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0" w:type="dxa"/>
        <w:tblLayout w:type="fixed"/>
        <w:tblLook w:val="0000" w:firstRow="0" w:lastRow="0" w:firstColumn="0" w:lastColumn="0" w:noHBand="0" w:noVBand="0"/>
      </w:tblPr>
      <w:tblGrid>
        <w:gridCol w:w="6882"/>
        <w:gridCol w:w="562"/>
        <w:gridCol w:w="3642"/>
      </w:tblGrid>
      <w:tr w:rsidR="00B87419" w:rsidTr="006B0FEA">
        <w:tc>
          <w:tcPr>
            <w:tcW w:w="6882" w:type="dxa"/>
            <w:shd w:val="clear" w:color="auto" w:fill="983620"/>
          </w:tcPr>
          <w:p w:rsidR="00B87419" w:rsidRDefault="00B87419">
            <w:pPr>
              <w:pStyle w:val="NoSpacing"/>
              <w:snapToGrid w:val="0"/>
              <w:rPr>
                <w:color w:val="000000"/>
              </w:rPr>
            </w:pPr>
          </w:p>
        </w:tc>
        <w:tc>
          <w:tcPr>
            <w:tcW w:w="562" w:type="dxa"/>
            <w:shd w:val="clear" w:color="auto" w:fill="auto"/>
          </w:tcPr>
          <w:p w:rsidR="00B87419" w:rsidRDefault="00B87419">
            <w:pPr>
              <w:pStyle w:val="NoSpacing"/>
              <w:snapToGrid w:val="0"/>
              <w:rPr>
                <w:color w:val="000000"/>
              </w:rPr>
            </w:pPr>
          </w:p>
        </w:tc>
        <w:tc>
          <w:tcPr>
            <w:tcW w:w="3642" w:type="dxa"/>
            <w:shd w:val="clear" w:color="auto" w:fill="7F7F7F"/>
          </w:tcPr>
          <w:p w:rsidR="00B87419" w:rsidRDefault="00B87419">
            <w:pPr>
              <w:pStyle w:val="NoSpacing"/>
              <w:snapToGrid w:val="0"/>
              <w:rPr>
                <w:color w:val="000000"/>
              </w:rPr>
            </w:pPr>
          </w:p>
        </w:tc>
      </w:tr>
      <w:tr w:rsidR="00B87419" w:rsidTr="006B0FEA">
        <w:trPr>
          <w:trHeight w:val="720"/>
        </w:trPr>
        <w:tc>
          <w:tcPr>
            <w:tcW w:w="6882" w:type="dxa"/>
            <w:shd w:val="clear" w:color="auto" w:fill="auto"/>
            <w:vAlign w:val="bottom"/>
          </w:tcPr>
          <w:p w:rsidR="00B87419" w:rsidRDefault="00B87419">
            <w:pPr>
              <w:rPr>
                <w:color w:val="000000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FORMAN CHRISTIAN COLLEGE </w:t>
            </w:r>
            <w:r>
              <w:rPr>
                <w:b/>
                <w:color w:val="000000"/>
                <w:sz w:val="24"/>
              </w:rPr>
              <w:t>(</w:t>
            </w:r>
            <w:r w:rsidR="00265745">
              <w:rPr>
                <w:b/>
                <w:color w:val="000000"/>
                <w:sz w:val="24"/>
              </w:rPr>
              <w:t>Spring</w:t>
            </w:r>
            <w:r>
              <w:rPr>
                <w:b/>
                <w:color w:val="000000"/>
                <w:sz w:val="24"/>
              </w:rPr>
              <w:t xml:space="preserve"> 202</w:t>
            </w:r>
            <w:r w:rsidR="00265745">
              <w:rPr>
                <w:b/>
                <w:color w:val="000000"/>
                <w:sz w:val="24"/>
              </w:rPr>
              <w:t>3</w:t>
            </w:r>
            <w:r>
              <w:rPr>
                <w:b/>
                <w:color w:val="000000"/>
                <w:sz w:val="24"/>
              </w:rPr>
              <w:t>)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87419" w:rsidRDefault="00B87419">
            <w:pPr>
              <w:snapToGrid w:val="0"/>
              <w:rPr>
                <w:color w:val="000000"/>
              </w:rPr>
            </w:pPr>
          </w:p>
        </w:tc>
        <w:tc>
          <w:tcPr>
            <w:tcW w:w="3642" w:type="dxa"/>
            <w:shd w:val="clear" w:color="auto" w:fill="auto"/>
            <w:vAlign w:val="bottom"/>
          </w:tcPr>
          <w:p w:rsidR="00B87419" w:rsidRDefault="00B87419">
            <w:pPr>
              <w:pStyle w:val="Heading2"/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CREDITS (3+1)</w:t>
            </w:r>
          </w:p>
        </w:tc>
      </w:tr>
      <w:tr w:rsidR="00B87419" w:rsidTr="006B0FEA">
        <w:trPr>
          <w:trHeight w:val="1080"/>
        </w:trPr>
        <w:tc>
          <w:tcPr>
            <w:tcW w:w="6882" w:type="dxa"/>
            <w:shd w:val="clear" w:color="auto" w:fill="auto"/>
            <w:vAlign w:val="bottom"/>
          </w:tcPr>
          <w:p w:rsidR="00B87419" w:rsidRDefault="00B87419">
            <w:pPr>
              <w:pStyle w:val="Title"/>
              <w:jc w:val="both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72"/>
                <w:szCs w:val="72"/>
                <w:lang w:val="en-US"/>
              </w:rPr>
              <w:t>BIOL221 (</w:t>
            </w:r>
            <w:proofErr w:type="spellStart"/>
            <w:r>
              <w:rPr>
                <w:color w:val="000000"/>
                <w:sz w:val="72"/>
                <w:szCs w:val="72"/>
                <w:lang w:val="en-US"/>
              </w:rPr>
              <w:t>Sec.A</w:t>
            </w:r>
            <w:proofErr w:type="spellEnd"/>
            <w:r>
              <w:rPr>
                <w:color w:val="000000"/>
                <w:sz w:val="72"/>
                <w:szCs w:val="72"/>
                <w:lang w:val="en-US"/>
              </w:rPr>
              <w:t>)</w:t>
            </w:r>
          </w:p>
          <w:p w:rsidR="00B87419" w:rsidRDefault="00B87419">
            <w:pPr>
              <w:pStyle w:val="Subtitle"/>
              <w:rPr>
                <w:color w:val="000000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Plant Form &amp; Function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87419" w:rsidRDefault="00B87419">
            <w:pPr>
              <w:snapToGrid w:val="0"/>
              <w:rPr>
                <w:color w:val="000000"/>
              </w:rPr>
            </w:pPr>
          </w:p>
        </w:tc>
        <w:tc>
          <w:tcPr>
            <w:tcW w:w="3642" w:type="dxa"/>
            <w:shd w:val="clear" w:color="auto" w:fill="auto"/>
            <w:vAlign w:val="bottom"/>
          </w:tcPr>
          <w:p w:rsidR="00B87419" w:rsidRDefault="00B87419">
            <w:pPr>
              <w:pStyle w:val="ContactDetails"/>
            </w:pPr>
            <w:r>
              <w:rPr>
                <w:b/>
                <w:color w:val="000000"/>
              </w:rPr>
              <w:t>Instructor</w:t>
            </w:r>
            <w:r>
              <w:rPr>
                <w:color w:val="000000"/>
              </w:rPr>
              <w:t xml:space="preserve">: </w:t>
            </w:r>
            <w:r>
              <w:rPr>
                <w:b/>
                <w:color w:val="000000"/>
                <w:sz w:val="20"/>
                <w:szCs w:val="20"/>
              </w:rPr>
              <w:t>Dr. Aisha Salee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m Khan  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</w:rPr>
              <w:t xml:space="preserve">   </w:t>
            </w:r>
            <w:proofErr w:type="spellStart"/>
            <w:r>
              <w:rPr>
                <w:b/>
                <w:color w:val="000000"/>
                <w:sz w:val="14"/>
                <w:szCs w:val="14"/>
              </w:rPr>
              <w:t>Lec</w:t>
            </w:r>
            <w:proofErr w:type="spellEnd"/>
            <w:r>
              <w:rPr>
                <w:b/>
                <w:color w:val="000000"/>
                <w:sz w:val="14"/>
                <w:szCs w:val="14"/>
              </w:rPr>
              <w:t>:</w:t>
            </w:r>
            <w:r w:rsidR="00CA488F">
              <w:rPr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color w:val="000000"/>
                <w:sz w:val="14"/>
                <w:szCs w:val="14"/>
              </w:rPr>
              <w:t>MWF</w:t>
            </w:r>
            <w:r>
              <w:rPr>
                <w:color w:val="000000"/>
                <w:sz w:val="14"/>
                <w:szCs w:val="14"/>
              </w:rPr>
              <w:t>(1</w:t>
            </w:r>
            <w:r w:rsidR="007E554F">
              <w:rPr>
                <w:color w:val="000000"/>
                <w:sz w:val="14"/>
                <w:szCs w:val="14"/>
              </w:rPr>
              <w:t>1</w:t>
            </w:r>
            <w:r>
              <w:rPr>
                <w:color w:val="000000"/>
                <w:sz w:val="14"/>
                <w:szCs w:val="14"/>
              </w:rPr>
              <w:t>-12:</w:t>
            </w:r>
            <w:r w:rsidR="007E554F">
              <w:rPr>
                <w:color w:val="000000"/>
                <w:sz w:val="14"/>
                <w:szCs w:val="14"/>
              </w:rPr>
              <w:t>15</w:t>
            </w:r>
            <w:r>
              <w:rPr>
                <w:color w:val="000000"/>
                <w:sz w:val="14"/>
                <w:szCs w:val="14"/>
              </w:rPr>
              <w:t>) S-</w:t>
            </w:r>
            <w:r w:rsidR="007E554F">
              <w:rPr>
                <w:color w:val="000000"/>
                <w:sz w:val="14"/>
                <w:szCs w:val="14"/>
              </w:rPr>
              <w:t>341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Lab</w:t>
            </w:r>
            <w:r>
              <w:rPr>
                <w:color w:val="000000"/>
                <w:sz w:val="14"/>
                <w:szCs w:val="14"/>
              </w:rPr>
              <w:t>.(</w:t>
            </w:r>
            <w:r w:rsidR="007E554F">
              <w:rPr>
                <w:color w:val="000000"/>
                <w:sz w:val="14"/>
                <w:szCs w:val="14"/>
              </w:rPr>
              <w:t>9</w:t>
            </w:r>
            <w:r>
              <w:rPr>
                <w:color w:val="000000"/>
                <w:sz w:val="14"/>
                <w:szCs w:val="14"/>
              </w:rPr>
              <w:t>-</w:t>
            </w:r>
            <w:r w:rsidR="007E554F">
              <w:rPr>
                <w:color w:val="000000"/>
                <w:sz w:val="14"/>
                <w:szCs w:val="14"/>
              </w:rPr>
              <w:t>110</w:t>
            </w:r>
            <w:r>
              <w:rPr>
                <w:color w:val="000000"/>
                <w:sz w:val="14"/>
                <w:szCs w:val="14"/>
              </w:rPr>
              <w:t xml:space="preserve">:50) </w:t>
            </w:r>
            <w:r w:rsidR="007E554F">
              <w:rPr>
                <w:color w:val="000000"/>
                <w:sz w:val="14"/>
                <w:szCs w:val="14"/>
              </w:rPr>
              <w:t>R</w:t>
            </w:r>
            <w:r>
              <w:rPr>
                <w:color w:val="000000"/>
                <w:sz w:val="14"/>
                <w:szCs w:val="14"/>
              </w:rPr>
              <w:t xml:space="preserve"> S-(331) </w:t>
            </w:r>
            <w:r>
              <w:rPr>
                <w:color w:val="000000"/>
              </w:rPr>
              <w:t xml:space="preserve">                        </w:t>
            </w:r>
            <w:r>
              <w:rPr>
                <w:b/>
                <w:color w:val="000000"/>
              </w:rPr>
              <w:t>E-Mail</w:t>
            </w:r>
            <w:r>
              <w:rPr>
                <w:color w:val="000000"/>
              </w:rPr>
              <w:t>: aishasaleemkhan@fccollege.edu.pk</w:t>
            </w:r>
            <w:r>
              <w:rPr>
                <w:color w:val="000000"/>
              </w:rPr>
              <w:br/>
            </w:r>
            <w:r>
              <w:rPr>
                <w:b/>
                <w:color w:val="000000"/>
              </w:rPr>
              <w:t>Office</w:t>
            </w:r>
            <w:r>
              <w:rPr>
                <w:color w:val="000000"/>
              </w:rPr>
              <w:t xml:space="preserve">: 118 S-Block </w:t>
            </w:r>
            <w:r>
              <w:rPr>
                <w:b/>
                <w:color w:val="000000"/>
                <w:sz w:val="16"/>
                <w:szCs w:val="16"/>
              </w:rPr>
              <w:t>Contact No</w:t>
            </w:r>
            <w:r>
              <w:rPr>
                <w:color w:val="000000"/>
                <w:sz w:val="16"/>
                <w:szCs w:val="16"/>
              </w:rPr>
              <w:t>: 04299231586</w:t>
            </w:r>
            <w:r>
              <w:rPr>
                <w:color w:val="000000"/>
              </w:rPr>
              <w:br/>
            </w:r>
            <w:r>
              <w:rPr>
                <w:b/>
                <w:color w:val="000000"/>
              </w:rPr>
              <w:t xml:space="preserve">Office </w:t>
            </w:r>
            <w:proofErr w:type="spellStart"/>
            <w:r>
              <w:rPr>
                <w:b/>
                <w:color w:val="000000"/>
              </w:rPr>
              <w:t>Hrs</w:t>
            </w:r>
            <w:proofErr w:type="spellEnd"/>
            <w:r>
              <w:rPr>
                <w:color w:val="000000"/>
              </w:rPr>
              <w:t>: MWF</w:t>
            </w:r>
            <w:r>
              <w:rPr>
                <w:color w:val="000000"/>
                <w:sz w:val="16"/>
                <w:szCs w:val="16"/>
              </w:rPr>
              <w:t>1</w:t>
            </w:r>
            <w:r w:rsidR="007E554F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:00-1:00</w:t>
            </w:r>
          </w:p>
        </w:tc>
      </w:tr>
      <w:tr w:rsidR="00B87419" w:rsidTr="006B0FEA">
        <w:tc>
          <w:tcPr>
            <w:tcW w:w="6882" w:type="dxa"/>
            <w:shd w:val="clear" w:color="auto" w:fill="983620"/>
          </w:tcPr>
          <w:p w:rsidR="00B87419" w:rsidRDefault="00B87419">
            <w:pPr>
              <w:pStyle w:val="NoSpacing"/>
              <w:snapToGrid w:val="0"/>
              <w:rPr>
                <w:color w:val="000000"/>
              </w:rPr>
            </w:pPr>
          </w:p>
        </w:tc>
        <w:tc>
          <w:tcPr>
            <w:tcW w:w="562" w:type="dxa"/>
            <w:shd w:val="clear" w:color="auto" w:fill="auto"/>
          </w:tcPr>
          <w:p w:rsidR="00B87419" w:rsidRDefault="00B87419">
            <w:pPr>
              <w:pStyle w:val="NoSpacing"/>
              <w:snapToGrid w:val="0"/>
              <w:rPr>
                <w:color w:val="000000"/>
              </w:rPr>
            </w:pPr>
          </w:p>
        </w:tc>
        <w:tc>
          <w:tcPr>
            <w:tcW w:w="3642" w:type="dxa"/>
            <w:shd w:val="clear" w:color="auto" w:fill="7F7F7F"/>
          </w:tcPr>
          <w:p w:rsidR="00B87419" w:rsidRDefault="00B87419">
            <w:pPr>
              <w:pStyle w:val="NoSpacing"/>
              <w:snapToGrid w:val="0"/>
              <w:rPr>
                <w:color w:val="000000"/>
              </w:rPr>
            </w:pPr>
          </w:p>
        </w:tc>
      </w:tr>
    </w:tbl>
    <w:p w:rsidR="00B87419" w:rsidRDefault="00B87419">
      <w:pPr>
        <w:spacing w:after="0"/>
        <w:rPr>
          <w:vanish/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88"/>
        <w:gridCol w:w="239"/>
        <w:gridCol w:w="3832"/>
      </w:tblGrid>
      <w:tr w:rsidR="00B87419">
        <w:trPr>
          <w:trHeight w:val="2160"/>
        </w:trPr>
        <w:tc>
          <w:tcPr>
            <w:tcW w:w="7088" w:type="dxa"/>
            <w:shd w:val="clear" w:color="auto" w:fill="auto"/>
          </w:tcPr>
          <w:p w:rsidR="00B87419" w:rsidRPr="00423497" w:rsidRDefault="00B87419">
            <w:pPr>
              <w:pStyle w:val="ListParagraph"/>
              <w:snapToGri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B87419" w:rsidRDefault="00B87419">
            <w:pPr>
              <w:jc w:val="both"/>
              <w:rPr>
                <w:rFonts w:ascii="Arimo" w:hAnsi="Arimo" w:cs="Arimo"/>
                <w:color w:val="000000"/>
                <w:sz w:val="16"/>
                <w:szCs w:val="16"/>
              </w:rPr>
            </w:pPr>
            <w:r w:rsidRPr="00423497">
              <w:rPr>
                <w:rFonts w:ascii="Arimo" w:hAnsi="Arimo" w:cs="Arimo"/>
                <w:b/>
                <w:bCs/>
                <w:color w:val="000000"/>
                <w:sz w:val="16"/>
                <w:szCs w:val="16"/>
              </w:rPr>
              <w:t>Overview</w:t>
            </w:r>
            <w:r w:rsidRPr="00423497">
              <w:rPr>
                <w:rFonts w:ascii="Arimo" w:hAnsi="Arimo" w:cs="Arimo"/>
                <w:color w:val="000000"/>
                <w:sz w:val="16"/>
                <w:szCs w:val="16"/>
              </w:rPr>
              <w:t xml:space="preserve"> This course deals with structure of plants in relation to their functions, diversity of kingdom plantae, introduction to tissues </w:t>
            </w:r>
            <w:r w:rsidR="00885308" w:rsidRPr="00423497">
              <w:rPr>
                <w:rFonts w:ascii="Arimo" w:hAnsi="Arimo" w:cs="Arimo"/>
                <w:color w:val="000000"/>
                <w:sz w:val="16"/>
                <w:szCs w:val="16"/>
              </w:rPr>
              <w:t>of plants used in everyday life. Commercially important p</w:t>
            </w:r>
            <w:r w:rsidRPr="00423497">
              <w:rPr>
                <w:rFonts w:ascii="Arimo" w:hAnsi="Arimo" w:cs="Arimo"/>
                <w:color w:val="000000"/>
                <w:sz w:val="16"/>
                <w:szCs w:val="16"/>
              </w:rPr>
              <w:t xml:space="preserve">lants will be used from </w:t>
            </w:r>
            <w:r w:rsidR="00885308" w:rsidRPr="00423497">
              <w:rPr>
                <w:rFonts w:ascii="Arimo" w:hAnsi="Arimo" w:cs="Arimo"/>
                <w:color w:val="000000"/>
                <w:sz w:val="16"/>
                <w:szCs w:val="16"/>
              </w:rPr>
              <w:t>daily</w:t>
            </w:r>
            <w:r w:rsidRPr="00423497">
              <w:rPr>
                <w:rFonts w:ascii="Arimo" w:hAnsi="Arimo" w:cs="Arimo"/>
                <w:color w:val="000000"/>
                <w:sz w:val="16"/>
                <w:szCs w:val="16"/>
              </w:rPr>
              <w:t xml:space="preserve"> life for understanding the concepts, to make learning easier and  to develop interest of students. </w:t>
            </w:r>
            <w:r w:rsidR="00C62B72" w:rsidRPr="00423497">
              <w:rPr>
                <w:rFonts w:ascii="Arimo" w:hAnsi="Arimo" w:cs="Arimo"/>
                <w:color w:val="000000"/>
                <w:sz w:val="16"/>
                <w:szCs w:val="16"/>
              </w:rPr>
              <w:t>Field trips and c</w:t>
            </w:r>
            <w:r w:rsidRPr="00423497">
              <w:rPr>
                <w:rFonts w:ascii="Arimo" w:hAnsi="Arimo" w:cs="Arimo"/>
                <w:color w:val="000000"/>
                <w:sz w:val="16"/>
                <w:szCs w:val="16"/>
              </w:rPr>
              <w:t xml:space="preserve">ampus surveys will be conducted in order to provide opportunity to students to learn different groups of plants in their natural habitat. </w:t>
            </w:r>
          </w:p>
          <w:p w:rsidR="006B0FEA" w:rsidRDefault="006B0FEA">
            <w:pPr>
              <w:jc w:val="both"/>
              <w:rPr>
                <w:rFonts w:ascii="Arimo" w:hAnsi="Arimo" w:cs="Arimo"/>
                <w:b/>
                <w:color w:val="000000"/>
                <w:sz w:val="16"/>
                <w:szCs w:val="16"/>
                <w:u w:val="single"/>
              </w:rPr>
            </w:pPr>
          </w:p>
          <w:p w:rsidR="00E45A4C" w:rsidRPr="00423497" w:rsidRDefault="00E45A4C">
            <w:pPr>
              <w:jc w:val="both"/>
              <w:rPr>
                <w:rFonts w:ascii="Arimo" w:hAnsi="Arimo" w:cs="Arimo"/>
                <w:b/>
                <w:color w:val="000000"/>
                <w:sz w:val="16"/>
                <w:szCs w:val="16"/>
                <w:u w:val="single"/>
              </w:rPr>
            </w:pPr>
          </w:p>
          <w:p w:rsidR="00B87419" w:rsidRPr="00423497" w:rsidRDefault="00B8741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23497">
              <w:rPr>
                <w:rFonts w:ascii="Arimo" w:hAnsi="Arimo" w:cs="Arimo"/>
                <w:b/>
                <w:color w:val="000000"/>
                <w:sz w:val="16"/>
                <w:szCs w:val="16"/>
                <w:u w:val="single"/>
              </w:rPr>
              <w:t>Objectives</w:t>
            </w:r>
            <w:r w:rsidRPr="00423497">
              <w:rPr>
                <w:rFonts w:ascii="Arimo" w:hAnsi="Arimo" w:cs="Arimo"/>
                <w:color w:val="000000"/>
                <w:sz w:val="16"/>
                <w:szCs w:val="16"/>
              </w:rPr>
              <w:t>:     Major objectives of this course are:</w:t>
            </w:r>
          </w:p>
          <w:p w:rsidR="00B87419" w:rsidRPr="00423497" w:rsidRDefault="00B8741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2349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To understand plant architect in relation to its function </w:t>
            </w:r>
          </w:p>
          <w:p w:rsidR="00B87419" w:rsidRPr="00423497" w:rsidRDefault="00B8741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23497">
              <w:rPr>
                <w:rFonts w:ascii="Calibri" w:hAnsi="Calibri" w:cs="Calibri"/>
                <w:color w:val="000000"/>
                <w:sz w:val="16"/>
                <w:szCs w:val="16"/>
              </w:rPr>
              <w:t>To provide students an opportunity to understand unity and diversity of plants</w:t>
            </w:r>
          </w:p>
          <w:p w:rsidR="00B87419" w:rsidRPr="00423497" w:rsidRDefault="00B8741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2349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To become aware of the recent developments in plant sciences </w:t>
            </w:r>
          </w:p>
          <w:p w:rsidR="00B87419" w:rsidRPr="006B0FEA" w:rsidRDefault="00B8741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</w:pPr>
            <w:r w:rsidRPr="00423497">
              <w:rPr>
                <w:rFonts w:ascii="Calibri" w:hAnsi="Calibri" w:cs="Calibri"/>
                <w:color w:val="000000"/>
                <w:sz w:val="16"/>
                <w:szCs w:val="16"/>
              </w:rPr>
              <w:t>To enable students to relate forms of different groups of plants with their structures</w:t>
            </w:r>
          </w:p>
          <w:p w:rsidR="006B0FEA" w:rsidRPr="00423497" w:rsidRDefault="006B0FEA" w:rsidP="006B0FEA">
            <w:pPr>
              <w:pStyle w:val="ListParagraph"/>
              <w:ind w:left="360"/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</w:pPr>
          </w:p>
          <w:p w:rsidR="00B87419" w:rsidRDefault="00B87419">
            <w:pPr>
              <w:pStyle w:val="ListBullet2"/>
              <w:numPr>
                <w:ilvl w:val="0"/>
                <w:numId w:val="0"/>
              </w:numPr>
              <w:spacing w:after="0" w:line="240" w:lineRule="auto"/>
              <w:ind w:right="0"/>
              <w:jc w:val="both"/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</w:pPr>
          </w:p>
          <w:p w:rsidR="00E45A4C" w:rsidRDefault="00E45A4C">
            <w:pPr>
              <w:pStyle w:val="ListBullet2"/>
              <w:numPr>
                <w:ilvl w:val="0"/>
                <w:numId w:val="0"/>
              </w:numPr>
              <w:spacing w:after="0" w:line="240" w:lineRule="auto"/>
              <w:ind w:right="0"/>
              <w:jc w:val="both"/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</w:pPr>
          </w:p>
          <w:p w:rsidR="006B0FEA" w:rsidRDefault="006B0FEA">
            <w:pPr>
              <w:pStyle w:val="ListBullet2"/>
              <w:numPr>
                <w:ilvl w:val="0"/>
                <w:numId w:val="0"/>
              </w:numPr>
              <w:spacing w:after="0" w:line="240" w:lineRule="auto"/>
              <w:ind w:right="0"/>
              <w:jc w:val="both"/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</w:pPr>
          </w:p>
          <w:p w:rsidR="006B0FEA" w:rsidRPr="00423497" w:rsidRDefault="006B0FEA">
            <w:pPr>
              <w:pStyle w:val="ListBullet2"/>
              <w:numPr>
                <w:ilvl w:val="0"/>
                <w:numId w:val="0"/>
              </w:numPr>
              <w:spacing w:after="0" w:line="240" w:lineRule="auto"/>
              <w:ind w:right="0"/>
              <w:jc w:val="both"/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</w:pPr>
          </w:p>
          <w:p w:rsidR="00B87419" w:rsidRPr="00423497" w:rsidRDefault="00B87419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23497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>Learning Outcomes</w:t>
            </w:r>
            <w:r w:rsidRPr="00423497">
              <w:rPr>
                <w:rFonts w:ascii="Calibri" w:hAnsi="Calibri" w:cs="Calibri"/>
                <w:color w:val="000000"/>
                <w:sz w:val="16"/>
                <w:szCs w:val="16"/>
              </w:rPr>
              <w:t>:  After the completion of this course, students will:</w:t>
            </w:r>
          </w:p>
          <w:p w:rsidR="00B87419" w:rsidRPr="00423497" w:rsidRDefault="00B8741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23497">
              <w:rPr>
                <w:rFonts w:ascii="Calibri" w:hAnsi="Calibri" w:cs="Calibri"/>
                <w:color w:val="000000"/>
                <w:sz w:val="16"/>
                <w:szCs w:val="16"/>
              </w:rPr>
              <w:t>Understand plants forms in relation to their functions</w:t>
            </w:r>
          </w:p>
          <w:p w:rsidR="00B87419" w:rsidRPr="00423497" w:rsidRDefault="00B8741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2349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Have a clear knowledge of structure of </w:t>
            </w:r>
            <w:r w:rsidR="00EC16C0" w:rsidRPr="00423497">
              <w:rPr>
                <w:rFonts w:ascii="Calibri" w:hAnsi="Calibri" w:cs="Calibri"/>
                <w:color w:val="000000"/>
                <w:sz w:val="16"/>
                <w:szCs w:val="16"/>
              </w:rPr>
              <w:t>everyday plants</w:t>
            </w:r>
          </w:p>
          <w:p w:rsidR="00B87419" w:rsidRPr="00423497" w:rsidRDefault="00B8741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23497">
              <w:rPr>
                <w:rFonts w:ascii="Calibri" w:hAnsi="Calibri" w:cs="Calibri"/>
                <w:color w:val="000000"/>
                <w:sz w:val="16"/>
                <w:szCs w:val="16"/>
              </w:rPr>
              <w:t>Develop interest in plants used in everyday life</w:t>
            </w:r>
          </w:p>
          <w:p w:rsidR="00B87419" w:rsidRPr="00423497" w:rsidRDefault="00B8741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2349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Think critically and will be able to relate structure with functions </w:t>
            </w:r>
          </w:p>
          <w:p w:rsidR="00B87419" w:rsidRDefault="00B87419">
            <w:pPr>
              <w:pStyle w:val="ListParagraph"/>
              <w:ind w:left="36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6B0FEA" w:rsidRDefault="006B0FEA">
            <w:pPr>
              <w:pStyle w:val="ListParagraph"/>
              <w:ind w:left="36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6B0FEA" w:rsidRDefault="006B0FEA">
            <w:pPr>
              <w:pStyle w:val="ListParagraph"/>
              <w:ind w:left="36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E45A4C" w:rsidRDefault="00E45A4C">
            <w:pPr>
              <w:pStyle w:val="ListParagraph"/>
              <w:ind w:left="36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E45A4C" w:rsidRDefault="00E45A4C">
            <w:pPr>
              <w:pStyle w:val="ListParagraph"/>
              <w:ind w:left="36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6B0FEA" w:rsidRPr="00423497" w:rsidRDefault="006B0FEA">
            <w:pPr>
              <w:pStyle w:val="ListParagraph"/>
              <w:ind w:left="36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6B0FEA" w:rsidRDefault="00B87419" w:rsidP="006B0F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23497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>Semester/Attendance Policy</w:t>
            </w:r>
            <w:r w:rsidRPr="0042349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          </w:t>
            </w:r>
          </w:p>
          <w:p w:rsidR="00FF2C03" w:rsidRPr="006B0FEA" w:rsidRDefault="00B87419" w:rsidP="006B0F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2349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2349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Plagiarism/cheating</w:t>
            </w:r>
            <w:r w:rsidRPr="0042349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cases are in accordance with FCCU policies </w:t>
            </w:r>
            <w:r w:rsidRPr="0042349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 </w:t>
            </w:r>
          </w:p>
          <w:p w:rsidR="00E45A4C" w:rsidRDefault="00B87419" w:rsidP="00E45A4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2349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                                                            </w:t>
            </w:r>
            <w:r w:rsidRPr="0042349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2349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Grading Policy:  </w:t>
            </w:r>
            <w:r w:rsidRPr="0042349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Quizzes (10%), Class Participation/Activities (5%) Attendance (5%), Lab. (15%), Semester Assignment (20%) Mid-Term (20%) and Final Exam (25%)     </w:t>
            </w:r>
          </w:p>
          <w:p w:rsidR="00E45A4C" w:rsidRDefault="00B87419" w:rsidP="00FF2C0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2349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E45A4C" w:rsidRDefault="00B87419" w:rsidP="00FF2C0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2349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Assignments:</w:t>
            </w:r>
            <w:r w:rsidRPr="00423497"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  <w:t xml:space="preserve">  </w:t>
            </w:r>
            <w:r w:rsidRPr="0042349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Students will present Projects on the Topics assigned and this activity will constitute </w:t>
            </w:r>
            <w:r w:rsidR="00296DBF" w:rsidRPr="00423497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  <w:r w:rsidRPr="0042349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% of the Total Grade       </w:t>
            </w:r>
          </w:p>
          <w:p w:rsidR="00E45A4C" w:rsidRDefault="00E45A4C" w:rsidP="00FF2C0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124C2E" w:rsidRPr="00423497" w:rsidRDefault="00B87419" w:rsidP="00FF2C0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2349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</w:t>
            </w:r>
          </w:p>
          <w:p w:rsidR="00FF2C03" w:rsidRDefault="00B87419" w:rsidP="003D10E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2349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Books Recommended</w:t>
            </w:r>
            <w:r w:rsidR="00BF74D3" w:rsidRPr="0042349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42349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Flowering Plants: Structure &amp; Industrial Products by Aisha S. Khan (Wiley U.K), A Color Atlas of Plant Structure By Bryan G. Bowes. Manson Publishing, Anatomy of Flowering Plants By Paula </w:t>
            </w:r>
            <w:proofErr w:type="spellStart"/>
            <w:r w:rsidRPr="00423497">
              <w:rPr>
                <w:rFonts w:ascii="Calibri" w:hAnsi="Calibri" w:cs="Calibri"/>
                <w:color w:val="000000"/>
                <w:sz w:val="16"/>
                <w:szCs w:val="16"/>
              </w:rPr>
              <w:t>Rudall</w:t>
            </w:r>
            <w:proofErr w:type="spellEnd"/>
            <w:r w:rsidRPr="0042349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Cambridge University Press  </w:t>
            </w:r>
          </w:p>
          <w:p w:rsidR="00B87419" w:rsidRPr="00423497" w:rsidRDefault="00B87419" w:rsidP="003D10E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2349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Lab Manual:</w:t>
            </w:r>
            <w:r w:rsidRPr="0042349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3D10E2" w:rsidRPr="0042349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will be available </w:t>
            </w:r>
            <w:r w:rsidR="00662CC8" w:rsidRPr="00423497">
              <w:rPr>
                <w:rFonts w:ascii="Calibri" w:hAnsi="Calibri" w:cs="Calibri"/>
                <w:color w:val="000000"/>
                <w:sz w:val="16"/>
                <w:szCs w:val="16"/>
              </w:rPr>
              <w:t>from s-block photocopier</w:t>
            </w:r>
          </w:p>
          <w:p w:rsidR="00FF2C03" w:rsidRDefault="00B87419" w:rsidP="00B83C8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2349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Teaching Methodology</w:t>
            </w:r>
            <w:r w:rsidRPr="0042349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</w:t>
            </w:r>
            <w:r w:rsidR="00B83C8A" w:rsidRPr="0042349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Campus surveys and field trips are important part of this course. Students will observe diversity and form and functions of different plants in campus and in the surroundings. </w:t>
            </w:r>
          </w:p>
          <w:p w:rsidR="00B87419" w:rsidRPr="00423497" w:rsidRDefault="00B83C8A" w:rsidP="00B83C8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23497">
              <w:rPr>
                <w:rFonts w:ascii="Calibri" w:hAnsi="Calibri" w:cs="Calibri"/>
                <w:color w:val="000000"/>
                <w:sz w:val="16"/>
                <w:szCs w:val="16"/>
              </w:rPr>
              <w:t>For lectures, w</w:t>
            </w:r>
            <w:r w:rsidR="00B87419" w:rsidRPr="00423497">
              <w:rPr>
                <w:rFonts w:ascii="Calibri" w:hAnsi="Calibri" w:cs="Calibri"/>
                <w:color w:val="000000"/>
                <w:sz w:val="16"/>
                <w:szCs w:val="16"/>
              </w:rPr>
              <w:t>hite boards, multimedia, online videos and class rooms discussion will be part of teaching methodology. Important videos and information will also be</w:t>
            </w:r>
            <w:r w:rsidRPr="0042349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discussed and</w:t>
            </w:r>
            <w:r w:rsidR="00B87419" w:rsidRPr="0042349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shared through moodle </w:t>
            </w:r>
          </w:p>
          <w:p w:rsidR="00B87419" w:rsidRPr="00266184" w:rsidRDefault="00B87419">
            <w:pPr>
              <w:ind w:left="360"/>
              <w:rPr>
                <w:b/>
                <w:bCs/>
              </w:rPr>
            </w:pPr>
          </w:p>
        </w:tc>
        <w:tc>
          <w:tcPr>
            <w:tcW w:w="239" w:type="dxa"/>
            <w:shd w:val="clear" w:color="auto" w:fill="auto"/>
          </w:tcPr>
          <w:p w:rsidR="00B87419" w:rsidRDefault="00B87419">
            <w:pPr>
              <w:snapToGrid w:val="0"/>
              <w:rPr>
                <w:color w:val="000000"/>
              </w:rPr>
            </w:pPr>
          </w:p>
        </w:tc>
        <w:tc>
          <w:tcPr>
            <w:tcW w:w="3832" w:type="dxa"/>
            <w:shd w:val="clear" w:color="auto" w:fill="auto"/>
          </w:tcPr>
          <w:p w:rsidR="00EE4A41" w:rsidRPr="00473190" w:rsidRDefault="00473190">
            <w:pPr>
              <w:pStyle w:val="Heading2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473190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Content</w:t>
            </w:r>
            <w:r w:rsidR="00B87419" w:rsidRPr="00473190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 (Week wise) </w:t>
            </w:r>
          </w:p>
          <w:p w:rsidR="009C585C" w:rsidRDefault="00B87419" w:rsidP="009A09B9">
            <w:pPr>
              <w:pStyle w:val="Heading2"/>
              <w:rPr>
                <w:rFonts w:ascii="Calibri" w:hAnsi="Calibri" w:cs="Calibri"/>
                <w:bCs w:val="0"/>
                <w:color w:val="000000"/>
                <w:sz w:val="16"/>
                <w:szCs w:val="16"/>
                <w:u w:val="single"/>
                <w:lang w:val="en-US"/>
              </w:rPr>
            </w:pPr>
            <w:r w:rsidRPr="00034718">
              <w:rPr>
                <w:rFonts w:ascii="Calibri" w:hAnsi="Calibri" w:cs="Calibri"/>
                <w:bCs w:val="0"/>
                <w:color w:val="000000"/>
                <w:sz w:val="18"/>
                <w:szCs w:val="18"/>
                <w:lang w:val="en-US"/>
              </w:rPr>
              <w:t>1</w:t>
            </w:r>
            <w:r w:rsidRPr="00034718">
              <w:rPr>
                <w:rFonts w:ascii="Calibri" w:hAnsi="Calibri" w:cs="Calibri"/>
                <w:bCs w:val="0"/>
                <w:color w:val="000000"/>
                <w:sz w:val="16"/>
                <w:szCs w:val="16"/>
                <w:vertAlign w:val="superscript"/>
                <w:lang w:val="en-US"/>
              </w:rPr>
              <w:t>st</w:t>
            </w:r>
            <w:r w:rsidRPr="00034718">
              <w:rPr>
                <w:rFonts w:ascii="Calibri" w:hAnsi="Calibri" w:cs="Calibri"/>
                <w:bCs w:val="0"/>
                <w:color w:val="000000"/>
                <w:sz w:val="16"/>
                <w:szCs w:val="16"/>
                <w:lang w:val="en-US"/>
              </w:rPr>
              <w:t xml:space="preserve">. </w:t>
            </w:r>
            <w:r w:rsidR="002B0FE4">
              <w:rPr>
                <w:rFonts w:ascii="Calibri" w:hAnsi="Calibri" w:cs="Calibri"/>
                <w:bCs w:val="0"/>
                <w:color w:val="000000"/>
                <w:sz w:val="16"/>
                <w:szCs w:val="16"/>
                <w:lang w:val="en-US"/>
              </w:rPr>
              <w:t>Introduction to</w:t>
            </w:r>
            <w:r w:rsidR="007A6883" w:rsidRPr="00034718">
              <w:rPr>
                <w:rFonts w:ascii="Calibri" w:hAnsi="Calibri" w:cs="Calibri"/>
                <w:bCs w:val="0"/>
                <w:color w:val="000000"/>
                <w:sz w:val="16"/>
                <w:szCs w:val="16"/>
              </w:rPr>
              <w:t xml:space="preserve"> </w:t>
            </w:r>
            <w:r w:rsidR="009A09B9">
              <w:rPr>
                <w:rFonts w:ascii="Calibri" w:hAnsi="Calibri" w:cs="Calibri"/>
                <w:bCs w:val="0"/>
                <w:color w:val="000000"/>
                <w:sz w:val="16"/>
                <w:szCs w:val="16"/>
                <w:lang w:val="en-US"/>
              </w:rPr>
              <w:t>m</w:t>
            </w:r>
            <w:r w:rsidR="004048EF" w:rsidRPr="00034718">
              <w:rPr>
                <w:rFonts w:ascii="Calibri" w:hAnsi="Calibri" w:cs="Calibri"/>
                <w:bCs w:val="0"/>
                <w:color w:val="000000"/>
                <w:sz w:val="16"/>
                <w:szCs w:val="16"/>
                <w:lang w:val="en-US"/>
              </w:rPr>
              <w:t xml:space="preserve">ajor </w:t>
            </w:r>
            <w:r w:rsidR="009A09B9">
              <w:rPr>
                <w:rFonts w:ascii="Calibri" w:hAnsi="Calibri" w:cs="Calibri"/>
                <w:bCs w:val="0"/>
                <w:color w:val="000000"/>
                <w:sz w:val="16"/>
                <w:szCs w:val="16"/>
                <w:lang w:val="en-US"/>
              </w:rPr>
              <w:t>g</w:t>
            </w:r>
            <w:r w:rsidR="004048EF" w:rsidRPr="00034718">
              <w:rPr>
                <w:rFonts w:ascii="Calibri" w:hAnsi="Calibri" w:cs="Calibri"/>
                <w:bCs w:val="0"/>
                <w:color w:val="000000"/>
                <w:sz w:val="16"/>
                <w:szCs w:val="16"/>
                <w:lang w:val="en-US"/>
              </w:rPr>
              <w:t>roups of plants</w:t>
            </w:r>
            <w:r w:rsidR="009A09B9">
              <w:rPr>
                <w:rFonts w:ascii="Calibri" w:hAnsi="Calibri" w:cs="Calibri"/>
                <w:bCs w:val="0"/>
                <w:color w:val="000000"/>
                <w:sz w:val="16"/>
                <w:szCs w:val="16"/>
                <w:lang w:val="en-US"/>
              </w:rPr>
              <w:t xml:space="preserve">: </w:t>
            </w:r>
            <w:r w:rsidR="009A09B9">
              <w:rPr>
                <w:rFonts w:ascii="Calibri" w:hAnsi="Calibri" w:cs="Calibri"/>
                <w:bCs w:val="0"/>
                <w:color w:val="000000"/>
                <w:sz w:val="16"/>
                <w:szCs w:val="16"/>
                <w:u w:val="single"/>
                <w:lang w:val="en-US"/>
              </w:rPr>
              <w:t xml:space="preserve">        </w:t>
            </w:r>
          </w:p>
          <w:p w:rsidR="008706D4" w:rsidRPr="009C585C" w:rsidRDefault="009C585C" w:rsidP="009C585C">
            <w:pPr>
              <w:rPr>
                <w:lang w:val="x-none"/>
              </w:rPr>
            </w:pPr>
            <w:r w:rsidRPr="009A09B9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Lab:</w:t>
            </w:r>
            <w:r w:rsidRPr="009A09B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Mosses, ferns, conifers and flowering plants, Field trip                                                                            </w:t>
            </w:r>
            <w:r w:rsidR="009A09B9">
              <w:rPr>
                <w:rFonts w:ascii="Calibri" w:hAnsi="Calibri" w:cs="Calibri"/>
                <w:bCs/>
                <w:color w:val="000000"/>
                <w:sz w:val="16"/>
                <w:szCs w:val="16"/>
                <w:u w:val="single"/>
              </w:rPr>
              <w:t xml:space="preserve">   </w:t>
            </w:r>
          </w:p>
          <w:p w:rsidR="000F654F" w:rsidRPr="000F654F" w:rsidRDefault="00B87419" w:rsidP="000F654F">
            <w:pPr>
              <w:pStyle w:val="Heading2"/>
              <w:rPr>
                <w:rFonts w:ascii="Calibri" w:hAnsi="Calibri" w:cs="Calibri"/>
                <w:bCs w:val="0"/>
                <w:color w:val="000000"/>
                <w:sz w:val="16"/>
                <w:szCs w:val="16"/>
              </w:rPr>
            </w:pPr>
            <w:r w:rsidRPr="00310F7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</w:t>
            </w:r>
            <w:r w:rsidRPr="00310F7F">
              <w:rPr>
                <w:rFonts w:ascii="Calibri" w:hAnsi="Calibri" w:cs="Calibri"/>
                <w:b/>
                <w:color w:val="000000"/>
                <w:sz w:val="16"/>
                <w:szCs w:val="16"/>
                <w:vertAlign w:val="superscript"/>
              </w:rPr>
              <w:t>nd</w:t>
            </w:r>
            <w:r w:rsidRPr="00034718">
              <w:rPr>
                <w:rFonts w:ascii="Calibri" w:hAnsi="Calibri" w:cs="Calibri"/>
                <w:bCs w:val="0"/>
                <w:color w:val="000000"/>
                <w:sz w:val="16"/>
                <w:szCs w:val="16"/>
              </w:rPr>
              <w:t>.</w:t>
            </w:r>
            <w:r w:rsidR="004048EF" w:rsidRPr="00034718">
              <w:rPr>
                <w:rFonts w:ascii="Calibri" w:hAnsi="Calibri" w:cs="Calibri"/>
                <w:bCs w:val="0"/>
                <w:color w:val="000000"/>
                <w:sz w:val="16"/>
                <w:szCs w:val="16"/>
                <w:lang w:val="en-US"/>
              </w:rPr>
              <w:t xml:space="preserve"> Study of cells of plants used in daily life         </w:t>
            </w:r>
            <w:r w:rsidR="004048EF" w:rsidRPr="000F654F">
              <w:rPr>
                <w:rFonts w:ascii="Calibri" w:hAnsi="Calibri" w:cs="Calibri"/>
                <w:bCs w:val="0"/>
                <w:color w:val="000000"/>
                <w:sz w:val="16"/>
                <w:szCs w:val="16"/>
                <w:lang w:val="en-US"/>
              </w:rPr>
              <w:t xml:space="preserve">        </w:t>
            </w:r>
          </w:p>
          <w:p w:rsidR="00B87419" w:rsidRPr="000F654F" w:rsidRDefault="00B87419" w:rsidP="000F654F">
            <w:pPr>
              <w:pStyle w:val="Heading2"/>
              <w:rPr>
                <w:rFonts w:ascii="Calibri" w:hAnsi="Calibri" w:cs="Calibri"/>
                <w:bCs w:val="0"/>
                <w:color w:val="000000"/>
                <w:sz w:val="16"/>
                <w:szCs w:val="16"/>
              </w:rPr>
            </w:pPr>
            <w:r w:rsidRPr="000F654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Lab:</w:t>
            </w:r>
            <w:r w:rsidRPr="000F654F">
              <w:rPr>
                <w:rFonts w:ascii="Calibri" w:hAnsi="Calibri" w:cs="Calibri"/>
                <w:bCs w:val="0"/>
                <w:color w:val="000000"/>
                <w:sz w:val="16"/>
                <w:szCs w:val="16"/>
              </w:rPr>
              <w:t xml:space="preserve"> </w:t>
            </w:r>
            <w:r w:rsidR="0077027C" w:rsidRPr="000F654F">
              <w:rPr>
                <w:rFonts w:ascii="Calibri" w:hAnsi="Calibri" w:cs="Calibri"/>
                <w:bCs w:val="0"/>
                <w:color w:val="000000"/>
                <w:sz w:val="16"/>
                <w:szCs w:val="16"/>
              </w:rPr>
              <w:t xml:space="preserve">Collection and examination of cells </w:t>
            </w:r>
            <w:r w:rsidR="00944C93" w:rsidRPr="000F654F">
              <w:rPr>
                <w:rFonts w:ascii="Calibri" w:hAnsi="Calibri" w:cs="Calibri"/>
                <w:bCs w:val="0"/>
                <w:color w:val="000000"/>
                <w:sz w:val="16"/>
                <w:szCs w:val="16"/>
              </w:rPr>
              <w:t>of (oleander,</w:t>
            </w:r>
            <w:r w:rsidR="00C63F20">
              <w:rPr>
                <w:rFonts w:ascii="Calibri" w:hAnsi="Calibri" w:cs="Calibri"/>
                <w:bCs w:val="0"/>
                <w:color w:val="000000"/>
                <w:sz w:val="16"/>
                <w:szCs w:val="16"/>
                <w:lang w:val="en-US"/>
              </w:rPr>
              <w:t xml:space="preserve"> </w:t>
            </w:r>
            <w:r w:rsidR="00944C93" w:rsidRPr="000F654F">
              <w:rPr>
                <w:rFonts w:ascii="Calibri" w:hAnsi="Calibri" w:cs="Calibri"/>
                <w:bCs w:val="0"/>
                <w:color w:val="000000"/>
                <w:sz w:val="16"/>
                <w:szCs w:val="16"/>
              </w:rPr>
              <w:t>roses and castor oil plant)</w:t>
            </w:r>
          </w:p>
          <w:p w:rsidR="00FA3094" w:rsidRPr="00034718" w:rsidRDefault="00B8741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F7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Pr="00310F7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rd</w:t>
            </w:r>
            <w:r w:rsidRPr="00034718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03471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B52EFB" w:rsidRPr="0003471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Introduction to </w:t>
            </w:r>
            <w:r w:rsidR="00253832" w:rsidRPr="00034718">
              <w:rPr>
                <w:rFonts w:ascii="Calibri" w:hAnsi="Calibri" w:cs="Calibri"/>
                <w:color w:val="000000"/>
                <w:sz w:val="16"/>
                <w:szCs w:val="16"/>
              </w:rPr>
              <w:t>tissues of plants used in daily life</w:t>
            </w:r>
            <w:r w:rsidR="00B52EFB" w:rsidRPr="0003471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Parenchyma, </w:t>
            </w:r>
            <w:r w:rsidR="00C141DD" w:rsidRPr="00034718">
              <w:rPr>
                <w:rFonts w:ascii="Calibri" w:hAnsi="Calibri" w:cs="Calibri"/>
                <w:color w:val="000000"/>
                <w:sz w:val="16"/>
                <w:szCs w:val="16"/>
              </w:rPr>
              <w:t>c</w:t>
            </w:r>
            <w:r w:rsidR="00B52EFB" w:rsidRPr="0003471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ollenchyma and </w:t>
            </w:r>
            <w:r w:rsidR="00C141DD" w:rsidRPr="00034718">
              <w:rPr>
                <w:rFonts w:ascii="Calibri" w:hAnsi="Calibri" w:cs="Calibri"/>
                <w:color w:val="000000"/>
                <w:sz w:val="16"/>
                <w:szCs w:val="16"/>
              </w:rPr>
              <w:t>s</w:t>
            </w:r>
            <w:r w:rsidR="00B52EFB" w:rsidRPr="00034718">
              <w:rPr>
                <w:rFonts w:ascii="Calibri" w:hAnsi="Calibri" w:cs="Calibri"/>
                <w:color w:val="000000"/>
                <w:sz w:val="16"/>
                <w:szCs w:val="16"/>
              </w:rPr>
              <w:t>clerenchyma</w:t>
            </w:r>
          </w:p>
          <w:p w:rsidR="00B87419" w:rsidRPr="00034718" w:rsidRDefault="00B87419" w:rsidP="006156E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3471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47319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Lab</w:t>
            </w:r>
            <w:r w:rsidRPr="0003471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Study of </w:t>
            </w:r>
            <w:r w:rsidR="00323BF0" w:rsidRPr="0003471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tissues </w:t>
            </w:r>
            <w:r w:rsidR="00323BF0" w:rsidRPr="00E824B6">
              <w:rPr>
                <w:rFonts w:ascii="Calibri" w:hAnsi="Calibri" w:cs="Calibri"/>
                <w:color w:val="000000"/>
                <w:sz w:val="16"/>
                <w:szCs w:val="16"/>
              </w:rPr>
              <w:t>of</w:t>
            </w:r>
            <w:r w:rsidR="00323BF0" w:rsidRPr="00E824B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edible </w:t>
            </w:r>
            <w:r w:rsidR="004F44D4" w:rsidRPr="00E824B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herbs</w:t>
            </w:r>
            <w:r w:rsidR="00323BF0" w:rsidRPr="0003471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4F44D4" w:rsidRPr="0003471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(spinach, coriander, mustard, mint) </w:t>
            </w:r>
            <w:r w:rsidR="006156E7" w:rsidRPr="0003471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03471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(Quiz1)</w:t>
            </w:r>
          </w:p>
          <w:p w:rsidR="00D567DD" w:rsidRPr="00034718" w:rsidRDefault="00B87419">
            <w:pPr>
              <w:tabs>
                <w:tab w:val="left" w:pos="567"/>
              </w:tabs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F7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Pr="00310F7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th</w:t>
            </w:r>
            <w:r w:rsidR="009B42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="009B42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&amp; 5</w:t>
            </w:r>
            <w:r w:rsidR="009B421E" w:rsidRPr="009B42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th</w:t>
            </w:r>
            <w:r w:rsidRPr="00034718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034718">
              <w:rPr>
                <w:rFonts w:ascii="Calibri" w:hAnsi="Calibri" w:cs="Calibri"/>
                <w:color w:val="000000"/>
                <w:sz w:val="16"/>
                <w:szCs w:val="16"/>
              </w:rPr>
              <w:t>Xylem and Phloem</w:t>
            </w:r>
            <w:r w:rsidR="001F1D8D" w:rsidRPr="0003471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Genetic modification of </w:t>
            </w:r>
            <w:r w:rsidR="001F1D8D" w:rsidRPr="00E824B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lignin for bioenergy crops</w:t>
            </w:r>
            <w:r w:rsidRPr="0003471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C6248C" w:rsidRPr="0003471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="0088558B" w:rsidRPr="00034718">
              <w:rPr>
                <w:rFonts w:ascii="Calibri" w:hAnsi="Calibri" w:cs="Calibri"/>
                <w:color w:val="000000"/>
                <w:sz w:val="16"/>
                <w:szCs w:val="16"/>
              </w:rPr>
              <w:t>Nicotine</w:t>
            </w:r>
            <w:r w:rsidR="00C6248C" w:rsidRPr="0003471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and Menthol translocation through </w:t>
            </w:r>
            <w:r w:rsidR="0088558B" w:rsidRPr="00034718">
              <w:rPr>
                <w:rFonts w:ascii="Calibri" w:hAnsi="Calibri" w:cs="Calibri"/>
                <w:color w:val="000000"/>
                <w:sz w:val="16"/>
                <w:szCs w:val="16"/>
              </w:rPr>
              <w:t>vascular tissues</w:t>
            </w:r>
            <w:r w:rsidRPr="0003471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="0077027C" w:rsidRPr="0003471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</w:t>
            </w:r>
            <w:r w:rsidRPr="0003471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</w:p>
          <w:p w:rsidR="00B87419" w:rsidRPr="00034718" w:rsidRDefault="00B87419">
            <w:pPr>
              <w:tabs>
                <w:tab w:val="left" w:pos="567"/>
              </w:tabs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7319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Lab:</w:t>
            </w:r>
            <w:r w:rsidRPr="0003471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Observation of tissues of</w:t>
            </w:r>
            <w:r w:rsidR="00F2582C" w:rsidRPr="0003471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F2582C" w:rsidRPr="00342A1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ornamental</w:t>
            </w:r>
            <w:r w:rsidRPr="00342A1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plants</w:t>
            </w:r>
            <w:r w:rsidR="00F2582C" w:rsidRPr="00342A1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2582C" w:rsidRPr="00034718">
              <w:rPr>
                <w:rFonts w:ascii="Calibri" w:hAnsi="Calibri" w:cs="Calibri"/>
                <w:color w:val="000000"/>
                <w:sz w:val="16"/>
                <w:szCs w:val="16"/>
              </w:rPr>
              <w:t>(marigold, chrysanthemum, daisies)</w:t>
            </w:r>
            <w:r w:rsidRPr="0003471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and relating it with their structure</w:t>
            </w:r>
            <w:r w:rsidR="001F1D8D" w:rsidRPr="00034718">
              <w:rPr>
                <w:rFonts w:ascii="Calibri" w:hAnsi="Calibri" w:cs="Calibri"/>
                <w:color w:val="000000"/>
                <w:sz w:val="16"/>
                <w:szCs w:val="16"/>
              </w:rPr>
              <w:t>, observation of Ja</w:t>
            </w:r>
          </w:p>
          <w:p w:rsidR="00FB2DC5" w:rsidRPr="00034718" w:rsidRDefault="0095293A" w:rsidP="00FB2DC5">
            <w:pPr>
              <w:tabs>
                <w:tab w:val="left" w:pos="567"/>
              </w:tabs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</w:t>
            </w:r>
            <w:r w:rsidR="00B87419" w:rsidRPr="00310F7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th</w:t>
            </w:r>
            <w:r w:rsidR="00FB2DC5" w:rsidRPr="0003471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A special account on some commercially important </w:t>
            </w:r>
            <w:r w:rsidR="00FB2DC5" w:rsidRPr="00342A1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fibers</w:t>
            </w:r>
            <w:r w:rsidR="00FB2DC5" w:rsidRPr="0003471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and their role in textile industry   </w:t>
            </w:r>
          </w:p>
          <w:p w:rsidR="0095293A" w:rsidRDefault="00FB2DC5" w:rsidP="0095293A">
            <w:pPr>
              <w:tabs>
                <w:tab w:val="left" w:pos="567"/>
              </w:tabs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471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Lab: </w:t>
            </w:r>
            <w:r w:rsidR="00C51ED4" w:rsidRPr="0003471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Visit to local textile industry </w:t>
            </w:r>
            <w:r w:rsidRPr="0003471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</w:t>
            </w:r>
          </w:p>
          <w:p w:rsidR="0095293A" w:rsidRDefault="0095293A" w:rsidP="0095293A">
            <w:pPr>
              <w:tabs>
                <w:tab w:val="left" w:pos="567"/>
              </w:tabs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</w:t>
            </w:r>
            <w:r w:rsidR="00B87419" w:rsidRPr="00310F7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th</w:t>
            </w:r>
            <w:r w:rsidR="00B87419" w:rsidRPr="0003471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</w:t>
            </w:r>
            <w:r w:rsidR="00FA6CFF" w:rsidRPr="0003471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Epidermis: Plant </w:t>
            </w:r>
            <w:r w:rsidR="00FA6CFF" w:rsidRPr="009E6DD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secretory structures</w:t>
            </w:r>
            <w:r w:rsidR="00FA6CFF" w:rsidRPr="00034718">
              <w:rPr>
                <w:rFonts w:ascii="Calibri" w:hAnsi="Calibri" w:cs="Calibri"/>
                <w:color w:val="000000"/>
                <w:sz w:val="16"/>
                <w:szCs w:val="16"/>
              </w:rPr>
              <w:t>:  Glandular Trichomes: Role in fragrance formation</w:t>
            </w:r>
            <w:r w:rsidR="00ED0D14" w:rsidRPr="009E6DD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="00801418" w:rsidRPr="009E6DD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plants-based</w:t>
            </w:r>
            <w:r w:rsidR="00ED0D14" w:rsidRPr="009E6DD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fragrances in industries</w:t>
            </w:r>
            <w:r w:rsidR="00B653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, making of transgenic aromatic bacteria from roses</w:t>
            </w:r>
          </w:p>
          <w:p w:rsidR="00B87419" w:rsidRPr="00034718" w:rsidRDefault="0095293A" w:rsidP="0095293A">
            <w:pPr>
              <w:tabs>
                <w:tab w:val="left" w:pos="567"/>
              </w:tabs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</w:t>
            </w:r>
            <w:r w:rsidR="00B87419" w:rsidRPr="00310F7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th</w:t>
            </w:r>
            <w:r w:rsidR="00B87419" w:rsidRPr="0003471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 </w:t>
            </w:r>
            <w:r w:rsidR="00B87419" w:rsidRPr="00310F7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MID-TERM EXAM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AB781F" w:rsidRPr="00034718" w:rsidRDefault="00FC5FCC">
            <w:pPr>
              <w:tabs>
                <w:tab w:val="left" w:pos="567"/>
              </w:tabs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</w:t>
            </w:r>
            <w:r w:rsidRPr="00FC5FC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th</w:t>
            </w:r>
            <w:r w:rsidR="00B87419" w:rsidRPr="0003471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 </w:t>
            </w:r>
            <w:r w:rsidR="006F1F86" w:rsidRPr="00034718"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  <w:r w:rsidR="00B87419" w:rsidRPr="00034718">
              <w:rPr>
                <w:rFonts w:ascii="Calibri" w:hAnsi="Calibri" w:cs="Calibri"/>
                <w:color w:val="000000"/>
                <w:sz w:val="16"/>
                <w:szCs w:val="16"/>
              </w:rPr>
              <w:t>rganization of different</w:t>
            </w:r>
            <w:r w:rsidR="006F1F86" w:rsidRPr="0003471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organs</w:t>
            </w:r>
            <w:r w:rsidR="00B87419" w:rsidRPr="0003471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of </w:t>
            </w:r>
            <w:r w:rsidR="00175348" w:rsidRPr="0003471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common </w:t>
            </w:r>
            <w:r w:rsidR="00B87419" w:rsidRPr="00034718">
              <w:rPr>
                <w:rFonts w:ascii="Calibri" w:hAnsi="Calibri" w:cs="Calibri"/>
                <w:color w:val="000000"/>
                <w:sz w:val="16"/>
                <w:szCs w:val="16"/>
              </w:rPr>
              <w:t>plants:</w:t>
            </w:r>
            <w:r w:rsidR="006F1F86" w:rsidRPr="0003471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Roots, </w:t>
            </w:r>
            <w:r w:rsidR="00E108D9">
              <w:rPr>
                <w:rFonts w:ascii="Calibri" w:hAnsi="Calibri" w:cs="Calibri"/>
                <w:color w:val="000000"/>
                <w:sz w:val="16"/>
                <w:szCs w:val="16"/>
              </w:rPr>
              <w:t>s</w:t>
            </w:r>
            <w:r w:rsidR="006F1F86" w:rsidRPr="0003471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tems and </w:t>
            </w:r>
            <w:r w:rsidR="00E108D9">
              <w:rPr>
                <w:rFonts w:ascii="Calibri" w:hAnsi="Calibri" w:cs="Calibri"/>
                <w:color w:val="000000"/>
                <w:sz w:val="16"/>
                <w:szCs w:val="16"/>
              </w:rPr>
              <w:t>l</w:t>
            </w:r>
            <w:r w:rsidR="006F1F86" w:rsidRPr="00034718">
              <w:rPr>
                <w:rFonts w:ascii="Calibri" w:hAnsi="Calibri" w:cs="Calibri"/>
                <w:color w:val="000000"/>
                <w:sz w:val="16"/>
                <w:szCs w:val="16"/>
              </w:rPr>
              <w:t>eaves</w:t>
            </w:r>
            <w:r w:rsidR="00B87419" w:rsidRPr="0003471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FC5FCC" w:rsidRDefault="00B87419" w:rsidP="00FC5FCC">
            <w:pPr>
              <w:tabs>
                <w:tab w:val="left" w:pos="567"/>
              </w:tabs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F7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Lab</w:t>
            </w:r>
            <w:r w:rsidRPr="0003471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 </w:t>
            </w:r>
            <w:r w:rsidR="006F1F86" w:rsidRPr="00034718">
              <w:rPr>
                <w:rFonts w:ascii="Calibri" w:hAnsi="Calibri" w:cs="Calibri"/>
                <w:color w:val="000000"/>
                <w:sz w:val="16"/>
                <w:szCs w:val="16"/>
              </w:rPr>
              <w:t>Field survey of plants and s</w:t>
            </w:r>
            <w:r w:rsidRPr="0003471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ection cutting of roots, stem, leaves of different plants in campus       </w:t>
            </w:r>
          </w:p>
          <w:p w:rsidR="002A6F8F" w:rsidRPr="00FC5FCC" w:rsidRDefault="0095293A" w:rsidP="00FC5FCC">
            <w:pPr>
              <w:tabs>
                <w:tab w:val="left" w:pos="567"/>
              </w:tabs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</w:t>
            </w:r>
            <w:r w:rsidRPr="009529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t</w:t>
            </w:r>
            <w:r w:rsidRPr="00310F7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h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&amp; 11</w:t>
            </w:r>
            <w:r w:rsidRPr="00034718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 xml:space="preserve"> </w:t>
            </w:r>
            <w:proofErr w:type="spellStart"/>
            <w:r w:rsidR="00B87419" w:rsidRPr="00310F7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th</w:t>
            </w:r>
            <w:r w:rsidR="00B87419" w:rsidRPr="00034718">
              <w:rPr>
                <w:rFonts w:ascii="Calibri" w:hAnsi="Calibri" w:cs="Calibri"/>
                <w:color w:val="auto"/>
                <w:sz w:val="16"/>
                <w:szCs w:val="16"/>
              </w:rPr>
              <w:t>.</w:t>
            </w:r>
            <w:proofErr w:type="spellEnd"/>
            <w:r w:rsidR="00B87419" w:rsidRPr="00034718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  <w:r w:rsidR="00C0582C" w:rsidRPr="00423497">
              <w:rPr>
                <w:rFonts w:ascii="Calibri" w:hAnsi="Calibri" w:cs="Calibri"/>
                <w:color w:val="auto"/>
                <w:sz w:val="16"/>
                <w:szCs w:val="16"/>
                <w:shd w:val="clear" w:color="auto" w:fill="FFFF99"/>
              </w:rPr>
              <w:t>Forms and functions of flowers of Campus:</w:t>
            </w:r>
            <w:r w:rsidR="002A6F8F" w:rsidRPr="00423497">
              <w:rPr>
                <w:rFonts w:ascii="Calibri" w:hAnsi="Calibri" w:cs="Calibri"/>
                <w:color w:val="auto"/>
                <w:sz w:val="16"/>
                <w:szCs w:val="16"/>
                <w:shd w:val="clear" w:color="auto" w:fill="FFFF99"/>
              </w:rPr>
              <w:t xml:space="preserve"> </w:t>
            </w:r>
            <w:r w:rsidR="00D724AD" w:rsidRPr="00423497">
              <w:rPr>
                <w:rFonts w:ascii="Calibri" w:hAnsi="Calibri" w:cs="Calibri"/>
                <w:color w:val="auto"/>
                <w:sz w:val="16"/>
                <w:szCs w:val="16"/>
                <w:shd w:val="clear" w:color="auto" w:fill="FFFF99"/>
              </w:rPr>
              <w:t xml:space="preserve">Case study of </w:t>
            </w:r>
            <w:r w:rsidR="00D724AD" w:rsidRPr="00266184">
              <w:rPr>
                <w:rFonts w:ascii="Calibri" w:hAnsi="Calibri" w:cs="Calibri"/>
                <w:b/>
                <w:bCs/>
                <w:color w:val="auto"/>
                <w:sz w:val="16"/>
                <w:szCs w:val="16"/>
                <w:shd w:val="clear" w:color="auto" w:fill="FFFF99"/>
              </w:rPr>
              <w:t>Transgenic blue rose</w:t>
            </w:r>
            <w:r w:rsidR="00D724AD" w:rsidRPr="00423497">
              <w:rPr>
                <w:rFonts w:ascii="Calibri" w:hAnsi="Calibri" w:cs="Calibri"/>
                <w:color w:val="auto"/>
                <w:sz w:val="16"/>
                <w:szCs w:val="16"/>
                <w:shd w:val="clear" w:color="auto" w:fill="FFFF99"/>
              </w:rPr>
              <w:t>, an account of flowers pigments and their uses in textile and flori</w:t>
            </w:r>
            <w:r w:rsidR="008D1994" w:rsidRPr="00423497">
              <w:rPr>
                <w:rFonts w:ascii="Calibri" w:hAnsi="Calibri" w:cs="Calibri"/>
                <w:color w:val="auto"/>
                <w:sz w:val="16"/>
                <w:szCs w:val="16"/>
                <w:shd w:val="clear" w:color="auto" w:fill="FFFF99"/>
              </w:rPr>
              <w:t>culture</w:t>
            </w:r>
            <w:r w:rsidR="00C836CF" w:rsidRPr="00423497">
              <w:rPr>
                <w:rFonts w:ascii="Calibri" w:hAnsi="Calibri" w:cs="Calibri"/>
                <w:color w:val="auto"/>
                <w:sz w:val="16"/>
                <w:szCs w:val="16"/>
                <w:shd w:val="clear" w:color="auto" w:fill="FFFF99"/>
              </w:rPr>
              <w:t>,</w:t>
            </w:r>
            <w:r w:rsidR="00266184">
              <w:rPr>
                <w:rFonts w:ascii="Calibri" w:hAnsi="Calibri" w:cs="Calibri"/>
                <w:color w:val="auto"/>
                <w:sz w:val="16"/>
                <w:szCs w:val="16"/>
                <w:shd w:val="clear" w:color="auto" w:fill="FFFF99"/>
              </w:rPr>
              <w:t xml:space="preserve"> </w:t>
            </w:r>
            <w:r w:rsidR="00C836CF" w:rsidRPr="00266184">
              <w:rPr>
                <w:rFonts w:ascii="Calibri" w:hAnsi="Calibri" w:cs="Calibri"/>
                <w:b/>
                <w:bCs/>
                <w:color w:val="auto"/>
                <w:sz w:val="16"/>
                <w:szCs w:val="16"/>
                <w:shd w:val="clear" w:color="auto" w:fill="FFFF99"/>
              </w:rPr>
              <w:t>flowers used as food colors</w:t>
            </w:r>
            <w:r w:rsidR="00266184">
              <w:rPr>
                <w:rFonts w:ascii="Calibri" w:hAnsi="Calibri" w:cs="Calibri"/>
                <w:b/>
                <w:bCs/>
                <w:color w:val="auto"/>
                <w:sz w:val="16"/>
                <w:szCs w:val="16"/>
                <w:shd w:val="clear" w:color="auto" w:fill="FFFF99"/>
              </w:rPr>
              <w:t xml:space="preserve">, </w:t>
            </w:r>
          </w:p>
          <w:p w:rsidR="00B87419" w:rsidRPr="00034718" w:rsidRDefault="00C0582C">
            <w:pPr>
              <w:tabs>
                <w:tab w:val="left" w:pos="567"/>
              </w:tabs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4718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87419" w:rsidRPr="0003471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(Quiz 2)</w:t>
            </w:r>
            <w:r w:rsidR="00B87419" w:rsidRPr="0003471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034718">
              <w:rPr>
                <w:rFonts w:ascii="Calibri" w:hAnsi="Calibri" w:cs="Calibri"/>
                <w:color w:val="000000"/>
                <w:sz w:val="16"/>
                <w:szCs w:val="16"/>
              </w:rPr>
              <w:t>Lab: Field survey</w:t>
            </w:r>
            <w:r w:rsidR="00B87419" w:rsidRPr="0003471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</w:t>
            </w:r>
          </w:p>
          <w:p w:rsidR="00B87419" w:rsidRPr="00034718" w:rsidRDefault="00B87419" w:rsidP="00C0582C">
            <w:pPr>
              <w:tabs>
                <w:tab w:val="left" w:pos="567"/>
              </w:tabs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7B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9529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Pr="00BB7B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th</w:t>
            </w:r>
            <w:r w:rsidR="00742FF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&amp; 1</w:t>
            </w:r>
            <w:r w:rsidR="009529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742FFD" w:rsidRPr="00742FF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th</w:t>
            </w:r>
            <w:r w:rsidRPr="0003471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</w:t>
            </w:r>
            <w:r w:rsidR="006D1336" w:rsidRPr="0003471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Life cycles of </w:t>
            </w:r>
            <w:r w:rsidR="006D1336" w:rsidRPr="00E3625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Wheat, Corn, Daisies, Roses and Orange</w:t>
            </w:r>
            <w:r w:rsidR="006D1336" w:rsidRPr="0003471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plants </w:t>
            </w:r>
          </w:p>
          <w:p w:rsidR="006D1336" w:rsidRPr="00034718" w:rsidRDefault="006D1336" w:rsidP="00C0582C">
            <w:pPr>
              <w:tabs>
                <w:tab w:val="left" w:pos="567"/>
              </w:tabs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471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Lab: Observation of developmental stages of plants in field </w:t>
            </w:r>
          </w:p>
          <w:p w:rsidR="00B87419" w:rsidRPr="00034718" w:rsidRDefault="00B87419">
            <w:pPr>
              <w:tabs>
                <w:tab w:val="left" w:pos="567"/>
              </w:tabs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7B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9529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Pr="00BB7B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th</w:t>
            </w:r>
            <w:r w:rsidRPr="0003471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EC217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 account of form and function of </w:t>
            </w:r>
            <w:r w:rsidR="00EC217A" w:rsidRPr="00EC21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edible flowers</w:t>
            </w:r>
            <w:r w:rsidR="00EC217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03471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(Quiz 3)                                                                </w:t>
            </w:r>
          </w:p>
          <w:p w:rsidR="005C74F2" w:rsidRPr="00AB1D71" w:rsidRDefault="00B87419" w:rsidP="005C74F2">
            <w:pPr>
              <w:tabs>
                <w:tab w:val="left" w:pos="567"/>
              </w:tabs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B7B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5C74F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</w:t>
            </w:r>
            <w:r w:rsidRPr="00BB7B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th</w:t>
            </w:r>
            <w:r w:rsidR="00AB1D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Discussion of Projects </w:t>
            </w:r>
          </w:p>
          <w:p w:rsidR="00B87419" w:rsidRPr="005C74F2" w:rsidRDefault="00B87419" w:rsidP="005C74F2">
            <w:pPr>
              <w:tabs>
                <w:tab w:val="left" w:pos="567"/>
              </w:tabs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B7B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</w:t>
            </w:r>
            <w:r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>FINAL EXAM</w:t>
            </w:r>
          </w:p>
        </w:tc>
      </w:tr>
    </w:tbl>
    <w:p w:rsidR="00B87419" w:rsidRDefault="00B87419">
      <w:pPr>
        <w:tabs>
          <w:tab w:val="left" w:pos="2251"/>
        </w:tabs>
      </w:pPr>
    </w:p>
    <w:sectPr w:rsidR="00B87419">
      <w:footerReference w:type="default" r:id="rId7"/>
      <w:pgSz w:w="12240" w:h="15840"/>
      <w:pgMar w:top="576" w:right="576" w:bottom="1440" w:left="576" w:header="720" w:footer="720" w:gutter="0"/>
      <w:pgNumType w:start="1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2195" w:rsidRDefault="00772195">
      <w:pPr>
        <w:spacing w:after="0" w:line="240" w:lineRule="auto"/>
      </w:pPr>
      <w:r>
        <w:separator/>
      </w:r>
    </w:p>
  </w:endnote>
  <w:endnote w:type="continuationSeparator" w:id="0">
    <w:p w:rsidR="00772195" w:rsidRDefault="0077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mo">
    <w:altName w:val="Yu Gothic"/>
    <w:charset w:val="8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7234"/>
      <w:gridCol w:w="239"/>
      <w:gridCol w:w="3831"/>
    </w:tblGrid>
    <w:tr w:rsidR="00B87419">
      <w:tc>
        <w:tcPr>
          <w:tcW w:w="7234" w:type="dxa"/>
          <w:shd w:val="clear" w:color="auto" w:fill="983620"/>
        </w:tcPr>
        <w:p w:rsidR="00B87419" w:rsidRDefault="00B87419">
          <w:pPr>
            <w:pStyle w:val="NoSpacing"/>
            <w:snapToGrid w:val="0"/>
          </w:pPr>
        </w:p>
      </w:tc>
      <w:tc>
        <w:tcPr>
          <w:tcW w:w="239" w:type="dxa"/>
          <w:shd w:val="clear" w:color="auto" w:fill="auto"/>
        </w:tcPr>
        <w:p w:rsidR="00B87419" w:rsidRDefault="00B87419">
          <w:pPr>
            <w:pStyle w:val="NoSpacing"/>
            <w:snapToGrid w:val="0"/>
          </w:pPr>
        </w:p>
      </w:tc>
      <w:tc>
        <w:tcPr>
          <w:tcW w:w="3831" w:type="dxa"/>
          <w:shd w:val="clear" w:color="auto" w:fill="7F7F7F"/>
        </w:tcPr>
        <w:p w:rsidR="00B87419" w:rsidRDefault="00B87419">
          <w:pPr>
            <w:pStyle w:val="NoSpacing"/>
            <w:snapToGrid w:val="0"/>
          </w:pPr>
        </w:p>
      </w:tc>
    </w:tr>
    <w:tr w:rsidR="00B87419">
      <w:tc>
        <w:tcPr>
          <w:tcW w:w="7234" w:type="dxa"/>
          <w:shd w:val="clear" w:color="auto" w:fill="auto"/>
          <w:vAlign w:val="bottom"/>
        </w:tcPr>
        <w:p w:rsidR="00B87419" w:rsidRDefault="00B87419">
          <w:pPr>
            <w:pStyle w:val="Footer"/>
            <w:rPr>
              <w:lang w:val="en-US"/>
            </w:rPr>
          </w:pPr>
          <w:r>
            <w:rPr>
              <w:lang w:val="en-US"/>
            </w:rPr>
            <w:t>Instructor’s Signature</w:t>
          </w:r>
        </w:p>
      </w:tc>
      <w:tc>
        <w:tcPr>
          <w:tcW w:w="239" w:type="dxa"/>
          <w:shd w:val="clear" w:color="auto" w:fill="auto"/>
          <w:vAlign w:val="bottom"/>
        </w:tcPr>
        <w:p w:rsidR="00B87419" w:rsidRDefault="00B87419">
          <w:pPr>
            <w:pStyle w:val="Footer"/>
            <w:snapToGrid w:val="0"/>
            <w:rPr>
              <w:lang w:val="en-US"/>
            </w:rPr>
          </w:pPr>
        </w:p>
      </w:tc>
      <w:tc>
        <w:tcPr>
          <w:tcW w:w="3831" w:type="dxa"/>
          <w:shd w:val="clear" w:color="auto" w:fill="auto"/>
          <w:vAlign w:val="bottom"/>
        </w:tcPr>
        <w:p w:rsidR="00B87419" w:rsidRDefault="00B87419">
          <w:pPr>
            <w:pStyle w:val="FooterRight"/>
          </w:pP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PAGE </w:instrText>
          </w:r>
          <w:r>
            <w:rPr>
              <w:lang w:val="en-US"/>
            </w:rPr>
            <w:fldChar w:fldCharType="separate"/>
          </w:r>
          <w:r>
            <w:rPr>
              <w:lang w:val="en-US"/>
            </w:rPr>
            <w:t>1</w:t>
          </w:r>
          <w:r>
            <w:rPr>
              <w:lang w:val="en-US"/>
            </w:rPr>
            <w:fldChar w:fldCharType="end"/>
          </w:r>
        </w:p>
      </w:tc>
    </w:tr>
  </w:tbl>
  <w:p w:rsidR="00B87419" w:rsidRDefault="00B87419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2195" w:rsidRDefault="00772195">
      <w:pPr>
        <w:spacing w:after="0" w:line="240" w:lineRule="auto"/>
      </w:pPr>
      <w:r>
        <w:separator/>
      </w:r>
    </w:p>
  </w:footnote>
  <w:footnote w:type="continuationSeparator" w:id="0">
    <w:p w:rsidR="00772195" w:rsidRDefault="00772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Wingdings 2" w:hint="default"/>
        <w:color w:val="59595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¡"/>
      <w:lvlJc w:val="left"/>
      <w:pPr>
        <w:tabs>
          <w:tab w:val="num" w:pos="0"/>
        </w:tabs>
        <w:ind w:left="720" w:hanging="360"/>
      </w:pPr>
      <w:rPr>
        <w:rFonts w:ascii="Wingdings 2" w:hAnsi="Wingdings 2" w:hint="default"/>
        <w:color w:val="80808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  <w:color w:val="983620"/>
      </w:rPr>
    </w:lvl>
  </w:abstractNum>
  <w:num w:numId="1" w16cid:durableId="1632974640">
    <w:abstractNumId w:val="0"/>
  </w:num>
  <w:num w:numId="2" w16cid:durableId="1902252326">
    <w:abstractNumId w:val="1"/>
  </w:num>
  <w:num w:numId="3" w16cid:durableId="605649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20"/>
    <w:rsid w:val="00034718"/>
    <w:rsid w:val="00060E4D"/>
    <w:rsid w:val="000F654F"/>
    <w:rsid w:val="00124C2E"/>
    <w:rsid w:val="00175348"/>
    <w:rsid w:val="00191171"/>
    <w:rsid w:val="001A1B20"/>
    <w:rsid w:val="001F1D8D"/>
    <w:rsid w:val="00253832"/>
    <w:rsid w:val="00265745"/>
    <w:rsid w:val="00266184"/>
    <w:rsid w:val="00296DBF"/>
    <w:rsid w:val="002A6F8F"/>
    <w:rsid w:val="002B0FE4"/>
    <w:rsid w:val="00310F7F"/>
    <w:rsid w:val="00323BF0"/>
    <w:rsid w:val="00342A15"/>
    <w:rsid w:val="003D10E2"/>
    <w:rsid w:val="003D1A88"/>
    <w:rsid w:val="004048EF"/>
    <w:rsid w:val="00417E32"/>
    <w:rsid w:val="00423497"/>
    <w:rsid w:val="00455618"/>
    <w:rsid w:val="00473190"/>
    <w:rsid w:val="00482364"/>
    <w:rsid w:val="004F44D4"/>
    <w:rsid w:val="005C74F2"/>
    <w:rsid w:val="006156E7"/>
    <w:rsid w:val="0064102B"/>
    <w:rsid w:val="00644EF1"/>
    <w:rsid w:val="00662CC8"/>
    <w:rsid w:val="00676AC3"/>
    <w:rsid w:val="006815B8"/>
    <w:rsid w:val="006B0FEA"/>
    <w:rsid w:val="006D1336"/>
    <w:rsid w:val="006F1F86"/>
    <w:rsid w:val="00705D6E"/>
    <w:rsid w:val="00742FFD"/>
    <w:rsid w:val="0077027C"/>
    <w:rsid w:val="00772195"/>
    <w:rsid w:val="007A2EAF"/>
    <w:rsid w:val="007A6883"/>
    <w:rsid w:val="007E554F"/>
    <w:rsid w:val="00801418"/>
    <w:rsid w:val="00813EB4"/>
    <w:rsid w:val="008706D4"/>
    <w:rsid w:val="00885308"/>
    <w:rsid w:val="0088558B"/>
    <w:rsid w:val="008D1994"/>
    <w:rsid w:val="008D2111"/>
    <w:rsid w:val="00944C93"/>
    <w:rsid w:val="0095293A"/>
    <w:rsid w:val="009A09B9"/>
    <w:rsid w:val="009B421E"/>
    <w:rsid w:val="009C585C"/>
    <w:rsid w:val="009E6DDA"/>
    <w:rsid w:val="00A53524"/>
    <w:rsid w:val="00A733CC"/>
    <w:rsid w:val="00AB1D71"/>
    <w:rsid w:val="00AB781F"/>
    <w:rsid w:val="00B52EFB"/>
    <w:rsid w:val="00B61F23"/>
    <w:rsid w:val="00B653DE"/>
    <w:rsid w:val="00B83C8A"/>
    <w:rsid w:val="00B87419"/>
    <w:rsid w:val="00BA6A39"/>
    <w:rsid w:val="00BB7B47"/>
    <w:rsid w:val="00BD6424"/>
    <w:rsid w:val="00BF74D3"/>
    <w:rsid w:val="00C0582C"/>
    <w:rsid w:val="00C141DD"/>
    <w:rsid w:val="00C32D7D"/>
    <w:rsid w:val="00C51ED4"/>
    <w:rsid w:val="00C6248C"/>
    <w:rsid w:val="00C62B72"/>
    <w:rsid w:val="00C63F20"/>
    <w:rsid w:val="00C836CF"/>
    <w:rsid w:val="00CA488F"/>
    <w:rsid w:val="00D567DD"/>
    <w:rsid w:val="00D724AD"/>
    <w:rsid w:val="00D767E2"/>
    <w:rsid w:val="00E108D9"/>
    <w:rsid w:val="00E36255"/>
    <w:rsid w:val="00E45A4C"/>
    <w:rsid w:val="00E824B6"/>
    <w:rsid w:val="00EB6BBB"/>
    <w:rsid w:val="00EC16C0"/>
    <w:rsid w:val="00EC217A"/>
    <w:rsid w:val="00ED0D14"/>
    <w:rsid w:val="00EE4A41"/>
    <w:rsid w:val="00F2582C"/>
    <w:rsid w:val="00FA3094"/>
    <w:rsid w:val="00FA6CFF"/>
    <w:rsid w:val="00FB2DC5"/>
    <w:rsid w:val="00FC5FCC"/>
    <w:rsid w:val="00FF05F6"/>
    <w:rsid w:val="00FF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D33CB521-1136-6B47-94E2-4C9BC489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sto MT" w:eastAsia="MS Mincho" w:hAnsi="Calisto MT"/>
      <w:color w:val="404040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spacing w:before="360" w:after="120"/>
      <w:outlineLvl w:val="0"/>
    </w:pPr>
    <w:rPr>
      <w:bCs/>
      <w:color w:val="983620"/>
      <w:sz w:val="28"/>
      <w:szCs w:val="28"/>
      <w:lang w:val="x-non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360" w:after="120"/>
      <w:outlineLvl w:val="1"/>
    </w:pPr>
    <w:rPr>
      <w:bCs/>
      <w:color w:val="7F7F7F"/>
      <w:sz w:val="28"/>
      <w:szCs w:val="26"/>
      <w:lang w:val="x-non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80" w:after="0"/>
      <w:outlineLvl w:val="2"/>
    </w:pPr>
    <w:rPr>
      <w:bCs/>
      <w:color w:val="983620"/>
      <w:lang w:val="x-none"/>
    </w:rPr>
  </w:style>
  <w:style w:type="paragraph" w:styleId="Heading4">
    <w:name w:val="heading 4"/>
    <w:basedOn w:val="Normal"/>
    <w:next w:val="Normal"/>
    <w:qFormat/>
    <w:pPr>
      <w:keepNext/>
      <w:keepLines/>
      <w:numPr>
        <w:ilvl w:val="3"/>
        <w:numId w:val="1"/>
      </w:numPr>
      <w:spacing w:before="200" w:after="0"/>
      <w:outlineLvl w:val="3"/>
    </w:pPr>
    <w:rPr>
      <w:bCs/>
      <w:iCs/>
      <w:color w:val="4B5A60"/>
      <w:lang w:val="x-none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52C2F"/>
      <w:lang w:val="x-none"/>
    </w:rPr>
  </w:style>
  <w:style w:type="paragraph" w:styleId="Heading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</w:pPr>
    <w:rPr>
      <w:iCs/>
      <w:color w:val="595959"/>
      <w:lang w:val="x-none"/>
    </w:rPr>
  </w:style>
  <w:style w:type="paragraph" w:styleId="Heading8">
    <w:name w:val="heading 8"/>
    <w:basedOn w:val="Normal"/>
    <w:next w:val="Normal"/>
    <w:qFormat/>
    <w:pPr>
      <w:keepNext/>
      <w:keepLines/>
      <w:numPr>
        <w:ilvl w:val="7"/>
        <w:numId w:val="1"/>
      </w:numPr>
      <w:spacing w:before="200" w:after="0"/>
      <w:outlineLvl w:val="7"/>
    </w:pPr>
    <w:rPr>
      <w:color w:val="983620"/>
      <w:szCs w:val="20"/>
      <w:lang w:val="x-none"/>
    </w:rPr>
  </w:style>
  <w:style w:type="paragraph" w:styleId="Heading9">
    <w:name w:val="heading 9"/>
    <w:basedOn w:val="Normal"/>
    <w:next w:val="Normal"/>
    <w:qFormat/>
    <w:pPr>
      <w:keepNext/>
      <w:keepLines/>
      <w:numPr>
        <w:ilvl w:val="8"/>
        <w:numId w:val="1"/>
      </w:numPr>
      <w:spacing w:before="200" w:after="0"/>
      <w:outlineLvl w:val="8"/>
    </w:pPr>
    <w:rPr>
      <w:iCs/>
      <w:color w:val="595959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Wingdings 2" w:hint="default"/>
      <w:color w:val="595959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color w:val="808080"/>
    </w:rPr>
  </w:style>
  <w:style w:type="character" w:customStyle="1" w:styleId="WW8Num3z0">
    <w:name w:val="WW8Num3z0"/>
    <w:rPr>
      <w:rFonts w:ascii="Wingdings" w:hAnsi="Wingdings" w:cs="Wingdings" w:hint="default"/>
      <w:color w:val="983620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  <w:color w:val="000000"/>
      <w:sz w:val="16"/>
      <w:szCs w:val="16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styleId="DefaultParagraphFont0">
    <w:name w:val="Default Paragraph Font"/>
  </w:style>
  <w:style w:type="character" w:customStyle="1" w:styleId="CharChar14">
    <w:name w:val=" Char Char14"/>
    <w:rPr>
      <w:rFonts w:ascii="Calisto MT" w:eastAsia="MS Mincho" w:hAnsi="Calisto MT" w:cs="Times New Roman"/>
      <w:bCs/>
      <w:color w:val="983620"/>
      <w:sz w:val="28"/>
      <w:szCs w:val="28"/>
    </w:rPr>
  </w:style>
  <w:style w:type="character" w:customStyle="1" w:styleId="CharChar13">
    <w:name w:val=" Char Char13"/>
    <w:rPr>
      <w:rFonts w:ascii="Calisto MT" w:eastAsia="MS Mincho" w:hAnsi="Calisto MT" w:cs="Times New Roman"/>
      <w:bCs/>
      <w:color w:val="7F7F7F"/>
      <w:sz w:val="28"/>
      <w:szCs w:val="26"/>
    </w:rPr>
  </w:style>
  <w:style w:type="character" w:customStyle="1" w:styleId="CharChar12">
    <w:name w:val=" Char Char12"/>
    <w:rPr>
      <w:rFonts w:ascii="Calisto MT" w:eastAsia="MS Mincho" w:hAnsi="Calisto MT" w:cs="Times New Roman"/>
      <w:bCs/>
      <w:color w:val="983620"/>
      <w:sz w:val="20"/>
      <w:szCs w:val="24"/>
    </w:rPr>
  </w:style>
  <w:style w:type="character" w:customStyle="1" w:styleId="CharChar11">
    <w:name w:val=" Char Char11"/>
    <w:rPr>
      <w:rFonts w:ascii="Calisto MT" w:eastAsia="MS Mincho" w:hAnsi="Calisto MT" w:cs="Times New Roman"/>
      <w:bCs/>
      <w:iCs/>
      <w:color w:val="4B5A60"/>
      <w:sz w:val="20"/>
      <w:szCs w:val="24"/>
    </w:rPr>
  </w:style>
  <w:style w:type="character" w:customStyle="1" w:styleId="CharChar10">
    <w:name w:val=" Char Char10"/>
    <w:rPr>
      <w:rFonts w:ascii="Calisto MT" w:eastAsia="MS Mincho" w:hAnsi="Calisto MT" w:cs="Times New Roman"/>
      <w:i/>
      <w:iCs/>
      <w:color w:val="252C2F"/>
      <w:sz w:val="20"/>
      <w:szCs w:val="24"/>
    </w:rPr>
  </w:style>
  <w:style w:type="character" w:customStyle="1" w:styleId="CharChar9">
    <w:name w:val=" Char Char9"/>
    <w:rPr>
      <w:rFonts w:ascii="Calisto MT" w:eastAsia="MS Mincho" w:hAnsi="Calisto MT" w:cs="Times New Roman"/>
      <w:iCs/>
      <w:color w:val="595959"/>
      <w:sz w:val="20"/>
      <w:szCs w:val="24"/>
    </w:rPr>
  </w:style>
  <w:style w:type="character" w:customStyle="1" w:styleId="CharChar8">
    <w:name w:val=" Char Char8"/>
    <w:rPr>
      <w:rFonts w:ascii="Calisto MT" w:eastAsia="MS Mincho" w:hAnsi="Calisto MT" w:cs="Times New Roman"/>
      <w:color w:val="983620"/>
      <w:sz w:val="20"/>
      <w:szCs w:val="20"/>
    </w:rPr>
  </w:style>
  <w:style w:type="character" w:customStyle="1" w:styleId="CharChar7">
    <w:name w:val=" Char Char7"/>
    <w:rPr>
      <w:rFonts w:ascii="Calisto MT" w:eastAsia="MS Mincho" w:hAnsi="Calisto MT" w:cs="Times New Roman"/>
      <w:iCs/>
      <w:color w:val="595959"/>
      <w:sz w:val="20"/>
      <w:szCs w:val="20"/>
    </w:rPr>
  </w:style>
  <w:style w:type="character" w:customStyle="1" w:styleId="CharChar6">
    <w:name w:val=" Char Char6"/>
    <w:rPr>
      <w:rFonts w:ascii="Tahoma" w:eastAsia="MS Mincho" w:hAnsi="Tahoma" w:cs="Tahoma"/>
      <w:color w:val="404040"/>
      <w:sz w:val="16"/>
      <w:szCs w:val="16"/>
    </w:rPr>
  </w:style>
  <w:style w:type="character" w:customStyle="1" w:styleId="CharChar5">
    <w:name w:val=" Char Char5"/>
    <w:rPr>
      <w:b/>
      <w:color w:val="7F7F7F"/>
      <w:sz w:val="18"/>
      <w:szCs w:val="24"/>
    </w:rPr>
  </w:style>
  <w:style w:type="character" w:customStyle="1" w:styleId="CharChar4">
    <w:name w:val=" Char Char4"/>
    <w:rPr>
      <w:color w:val="595959"/>
      <w:sz w:val="20"/>
      <w:szCs w:val="24"/>
    </w:rPr>
  </w:style>
  <w:style w:type="character" w:customStyle="1" w:styleId="CharChar3">
    <w:name w:val=" Char Char3"/>
    <w:rPr>
      <w:color w:val="595959"/>
      <w:sz w:val="20"/>
      <w:szCs w:val="24"/>
    </w:rPr>
  </w:style>
  <w:style w:type="character" w:styleId="PlaceholderText">
    <w:name w:val="Placeholder Text"/>
    <w:rPr>
      <w:color w:val="808080"/>
    </w:rPr>
  </w:style>
  <w:style w:type="character" w:customStyle="1" w:styleId="CharChar2">
    <w:name w:val=" Char Char2"/>
    <w:rPr>
      <w:rFonts w:ascii="Calisto MT" w:eastAsia="MS Mincho" w:hAnsi="Calisto MT" w:cs="Times New Roman"/>
      <w:iCs/>
      <w:color w:val="983620"/>
      <w:sz w:val="44"/>
      <w:szCs w:val="24"/>
    </w:rPr>
  </w:style>
  <w:style w:type="character" w:customStyle="1" w:styleId="CharChar1">
    <w:name w:val=" Char Char1"/>
    <w:rPr>
      <w:rFonts w:ascii="Calisto MT" w:eastAsia="MS Mincho" w:hAnsi="Calisto MT" w:cs="Times New Roman"/>
      <w:color w:val="983620"/>
      <w:kern w:val="1"/>
      <w:sz w:val="96"/>
      <w:szCs w:val="52"/>
    </w:rPr>
  </w:style>
  <w:style w:type="character" w:customStyle="1" w:styleId="CharChar">
    <w:name w:val=" Char Char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 w:line="240" w:lineRule="auto"/>
    </w:pPr>
    <w:rPr>
      <w:rFonts w:ascii="Times New Roman" w:eastAsia="Times New Roman" w:hAnsi="Times New Roman"/>
      <w:color w:val="auto"/>
      <w:sz w:val="24"/>
      <w:lang w:val="x-none"/>
    </w:r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line="240" w:lineRule="auto"/>
      <w:jc w:val="center"/>
    </w:pPr>
    <w:rPr>
      <w:bCs/>
      <w:i/>
      <w:sz w:val="18"/>
      <w:szCs w:val="18"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BlockText">
    <w:name w:val="Block Text"/>
    <w:basedOn w:val="Normal"/>
    <w:pPr>
      <w:spacing w:after="0"/>
      <w:ind w:right="360"/>
    </w:pPr>
    <w:rPr>
      <w:iCs/>
      <w:color w:val="7F7F7F"/>
    </w:rPr>
  </w:style>
  <w:style w:type="paragraph" w:customStyle="1" w:styleId="ContactDetails">
    <w:name w:val="Contact Details"/>
    <w:basedOn w:val="Normal"/>
    <w:pPr>
      <w:spacing w:after="120"/>
    </w:pPr>
    <w:rPr>
      <w:color w:val="7F7F7F"/>
      <w:sz w:val="18"/>
    </w:rPr>
  </w:style>
  <w:style w:type="paragraph" w:styleId="Date">
    <w:name w:val="Date"/>
    <w:basedOn w:val="Normal"/>
    <w:next w:val="Normal"/>
    <w:pPr>
      <w:spacing w:before="120" w:after="40"/>
      <w:ind w:right="360"/>
    </w:pPr>
    <w:rPr>
      <w:b/>
      <w:color w:val="7F7F7F"/>
      <w:sz w:val="18"/>
      <w:lang w:val="x-none"/>
    </w:rPr>
  </w:style>
  <w:style w:type="paragraph" w:styleId="Footer">
    <w:name w:val="footer"/>
    <w:basedOn w:val="Normal"/>
    <w:pPr>
      <w:spacing w:before="40" w:after="0" w:line="240" w:lineRule="auto"/>
    </w:pPr>
    <w:rPr>
      <w:color w:val="595959"/>
      <w:lang w:val="x-none"/>
    </w:rPr>
  </w:style>
  <w:style w:type="paragraph" w:customStyle="1" w:styleId="FooterRight">
    <w:name w:val="Footer Right"/>
    <w:basedOn w:val="Footer"/>
    <w:pPr>
      <w:jc w:val="right"/>
    </w:pPr>
  </w:style>
  <w:style w:type="paragraph" w:styleId="Header">
    <w:name w:val="header"/>
    <w:basedOn w:val="Normal"/>
    <w:pPr>
      <w:spacing w:before="120" w:after="40"/>
    </w:pPr>
    <w:rPr>
      <w:color w:val="595959"/>
      <w:lang w:val="x-none"/>
    </w:rPr>
  </w:style>
  <w:style w:type="paragraph" w:styleId="ListBullet">
    <w:name w:val="List Bullet"/>
    <w:basedOn w:val="Normal"/>
    <w:pPr>
      <w:ind w:left="360" w:hanging="360"/>
    </w:pPr>
  </w:style>
  <w:style w:type="paragraph" w:styleId="ListNumber">
    <w:name w:val="List Number"/>
    <w:basedOn w:val="Normal"/>
    <w:pPr>
      <w:ind w:left="360" w:hanging="360"/>
    </w:pPr>
  </w:style>
  <w:style w:type="paragraph" w:styleId="NoSpacing">
    <w:name w:val="No Spacing"/>
    <w:qFormat/>
    <w:pPr>
      <w:suppressAutoHyphens/>
    </w:pPr>
    <w:rPr>
      <w:rFonts w:ascii="Calisto MT" w:eastAsia="MS Mincho" w:hAnsi="Calisto MT"/>
      <w:sz w:val="5"/>
      <w:szCs w:val="24"/>
      <w:lang w:eastAsia="ar-SA"/>
    </w:rPr>
  </w:style>
  <w:style w:type="paragraph" w:styleId="Subtitle">
    <w:name w:val="Subtitle"/>
    <w:basedOn w:val="Normal"/>
    <w:next w:val="Normal"/>
    <w:qFormat/>
    <w:pPr>
      <w:spacing w:before="40" w:after="120" w:line="240" w:lineRule="auto"/>
    </w:pPr>
    <w:rPr>
      <w:iCs/>
      <w:color w:val="983620"/>
      <w:sz w:val="44"/>
      <w:lang w:val="x-none"/>
    </w:rPr>
  </w:style>
  <w:style w:type="paragraph" w:styleId="Title">
    <w:name w:val="Title"/>
    <w:basedOn w:val="Normal"/>
    <w:next w:val="Normal"/>
    <w:qFormat/>
    <w:pPr>
      <w:spacing w:before="40" w:after="40" w:line="240" w:lineRule="auto"/>
    </w:pPr>
    <w:rPr>
      <w:color w:val="983620"/>
      <w:kern w:val="1"/>
      <w:sz w:val="96"/>
      <w:szCs w:val="52"/>
      <w:lang w:val="x-none"/>
    </w:rPr>
  </w:style>
  <w:style w:type="paragraph" w:styleId="ListBullet2">
    <w:name w:val="List Bullet 2"/>
    <w:basedOn w:val="BlockText"/>
    <w:pPr>
      <w:numPr>
        <w:numId w:val="2"/>
      </w:numPr>
      <w:spacing w:after="40"/>
    </w:pPr>
  </w:style>
  <w:style w:type="paragraph" w:styleId="ListParagraph">
    <w:name w:val="List Paragraph"/>
    <w:basedOn w:val="Normal"/>
    <w:qFormat/>
    <w:pPr>
      <w:spacing w:after="0" w:line="240" w:lineRule="auto"/>
      <w:ind w:left="720"/>
    </w:pPr>
    <w:rPr>
      <w:rFonts w:ascii="Times New Roman" w:eastAsia="Times New Roman" w:hAnsi="Times New Roman"/>
      <w:color w:val="auto"/>
      <w:sz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Miscellaneous:Syllabus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Syllabus.dotx</Template>
  <TotalTime>1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BIOL100</vt:lpstr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BIOL100</dc:title>
  <dc:subject>INTRODUCTORY BIOLOGY</dc:subject>
  <dc:creator>Aisha Saleem</dc:creator>
  <cp:keywords/>
  <cp:lastModifiedBy>aishakhan8791@gmail.com</cp:lastModifiedBy>
  <cp:revision>2</cp:revision>
  <cp:lastPrinted>1601-01-01T00:00:00Z</cp:lastPrinted>
  <dcterms:created xsi:type="dcterms:W3CDTF">2023-01-28T09:18:00Z</dcterms:created>
  <dcterms:modified xsi:type="dcterms:W3CDTF">2023-01-28T09:18:00Z</dcterms:modified>
</cp:coreProperties>
</file>