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Look w:val="0000" w:firstRow="0" w:lastRow="0" w:firstColumn="0" w:lastColumn="0" w:noHBand="0" w:noVBand="0"/>
      </w:tblPr>
      <w:tblGrid>
        <w:gridCol w:w="7234"/>
        <w:gridCol w:w="239"/>
        <w:gridCol w:w="3831"/>
      </w:tblGrid>
      <w:tr w:rsidR="00E033D8">
        <w:tc>
          <w:tcPr>
            <w:tcW w:w="7234" w:type="dxa"/>
            <w:shd w:val="clear" w:color="auto" w:fill="983620"/>
          </w:tcPr>
          <w:p w:rsidR="00E033D8" w:rsidRDefault="00E033D8">
            <w:pPr>
              <w:pStyle w:val="NoSpacing"/>
              <w:snapToGrid w:val="0"/>
            </w:pPr>
          </w:p>
        </w:tc>
        <w:tc>
          <w:tcPr>
            <w:tcW w:w="239" w:type="dxa"/>
            <w:shd w:val="clear" w:color="auto" w:fill="auto"/>
          </w:tcPr>
          <w:p w:rsidR="00E033D8" w:rsidRDefault="00E033D8">
            <w:pPr>
              <w:pStyle w:val="NoSpacing"/>
              <w:snapToGrid w:val="0"/>
            </w:pPr>
          </w:p>
        </w:tc>
        <w:tc>
          <w:tcPr>
            <w:tcW w:w="3831" w:type="dxa"/>
            <w:shd w:val="clear" w:color="auto" w:fill="7F7F7F"/>
          </w:tcPr>
          <w:p w:rsidR="00E033D8" w:rsidRDefault="00E033D8">
            <w:pPr>
              <w:pStyle w:val="NoSpacing"/>
              <w:snapToGrid w:val="0"/>
            </w:pPr>
          </w:p>
        </w:tc>
      </w:tr>
      <w:tr w:rsidR="00E033D8">
        <w:trPr>
          <w:trHeight w:val="720"/>
        </w:trPr>
        <w:tc>
          <w:tcPr>
            <w:tcW w:w="7234" w:type="dxa"/>
            <w:shd w:val="clear" w:color="auto" w:fill="auto"/>
            <w:vAlign w:val="bottom"/>
          </w:tcPr>
          <w:p w:rsidR="00E033D8" w:rsidRDefault="00E033D8">
            <w:pPr>
              <w:pStyle w:val="Heading2"/>
              <w:rPr>
                <w:sz w:val="32"/>
                <w:szCs w:val="32"/>
              </w:rPr>
            </w:pPr>
            <w:r>
              <w:rPr>
                <w:b/>
                <w:color w:val="000000"/>
                <w:sz w:val="40"/>
                <w:szCs w:val="40"/>
              </w:rPr>
              <w:t xml:space="preserve">FORMAN CHRISTIAN COLLEGE    </w:t>
            </w:r>
            <w:r>
              <w:rPr>
                <w:b/>
                <w:color w:val="000000"/>
                <w:sz w:val="20"/>
                <w:szCs w:val="20"/>
              </w:rPr>
              <w:t xml:space="preserve">                                     </w:t>
            </w:r>
          </w:p>
        </w:tc>
        <w:tc>
          <w:tcPr>
            <w:tcW w:w="239" w:type="dxa"/>
            <w:shd w:val="clear" w:color="auto" w:fill="auto"/>
            <w:vAlign w:val="bottom"/>
          </w:tcPr>
          <w:p w:rsidR="00E033D8" w:rsidRDefault="00E033D8">
            <w:pPr>
              <w:snapToGrid w:val="0"/>
              <w:rPr>
                <w:sz w:val="32"/>
                <w:szCs w:val="32"/>
              </w:rPr>
            </w:pPr>
          </w:p>
        </w:tc>
        <w:tc>
          <w:tcPr>
            <w:tcW w:w="3831" w:type="dxa"/>
            <w:shd w:val="clear" w:color="auto" w:fill="auto"/>
            <w:vAlign w:val="bottom"/>
          </w:tcPr>
          <w:p w:rsidR="00E033D8" w:rsidRDefault="00E033D8">
            <w:pPr>
              <w:pStyle w:val="Heading2"/>
            </w:pPr>
            <w:r>
              <w:rPr>
                <w:b/>
                <w:color w:val="000000"/>
                <w:sz w:val="32"/>
                <w:szCs w:val="32"/>
              </w:rPr>
              <w:t>CREDITS (3)</w:t>
            </w:r>
          </w:p>
        </w:tc>
      </w:tr>
      <w:tr w:rsidR="00E033D8">
        <w:trPr>
          <w:trHeight w:val="766"/>
        </w:trPr>
        <w:tc>
          <w:tcPr>
            <w:tcW w:w="7234" w:type="dxa"/>
            <w:shd w:val="clear" w:color="auto" w:fill="auto"/>
            <w:vAlign w:val="bottom"/>
          </w:tcPr>
          <w:p w:rsidR="00E033D8" w:rsidRDefault="00E033D8">
            <w:pPr>
              <w:pStyle w:val="Title"/>
              <w:jc w:val="both"/>
              <w:rPr>
                <w:color w:val="000000"/>
              </w:rPr>
            </w:pPr>
            <w:r>
              <w:rPr>
                <w:color w:val="000000"/>
                <w:sz w:val="72"/>
                <w:szCs w:val="72"/>
              </w:rPr>
              <w:t>BIOL 403</w:t>
            </w:r>
            <w:r>
              <w:rPr>
                <w:b/>
                <w:color w:val="000000"/>
                <w:sz w:val="36"/>
                <w:szCs w:val="36"/>
              </w:rPr>
              <w:t xml:space="preserve"> </w:t>
            </w:r>
            <w:r w:rsidR="00BA64B6">
              <w:rPr>
                <w:b/>
                <w:color w:val="000000"/>
                <w:sz w:val="36"/>
                <w:szCs w:val="36"/>
              </w:rPr>
              <w:t>SPRING</w:t>
            </w:r>
            <w:r>
              <w:rPr>
                <w:b/>
                <w:color w:val="000000"/>
                <w:sz w:val="44"/>
                <w:szCs w:val="44"/>
              </w:rPr>
              <w:t xml:space="preserve"> 202</w:t>
            </w:r>
            <w:r w:rsidR="00BA64B6">
              <w:rPr>
                <w:b/>
                <w:color w:val="000000"/>
                <w:sz w:val="44"/>
                <w:szCs w:val="44"/>
              </w:rPr>
              <w:t>3</w:t>
            </w:r>
          </w:p>
          <w:p w:rsidR="00E033D8" w:rsidRDefault="00E033D8">
            <w:pPr>
              <w:pStyle w:val="Subtitle"/>
            </w:pPr>
            <w:r>
              <w:rPr>
                <w:color w:val="000000"/>
              </w:rPr>
              <w:t>PLANT PHYSIOLOGY (Sec. A)</w:t>
            </w:r>
          </w:p>
        </w:tc>
        <w:tc>
          <w:tcPr>
            <w:tcW w:w="239" w:type="dxa"/>
            <w:shd w:val="clear" w:color="auto" w:fill="auto"/>
            <w:vAlign w:val="bottom"/>
          </w:tcPr>
          <w:p w:rsidR="00E033D8" w:rsidRDefault="00E033D8">
            <w:pPr>
              <w:snapToGrid w:val="0"/>
            </w:pPr>
          </w:p>
        </w:tc>
        <w:tc>
          <w:tcPr>
            <w:tcW w:w="3831" w:type="dxa"/>
            <w:shd w:val="clear" w:color="auto" w:fill="auto"/>
            <w:vAlign w:val="bottom"/>
          </w:tcPr>
          <w:p w:rsidR="00E033D8" w:rsidRDefault="00E033D8">
            <w:pPr>
              <w:pStyle w:val="ContactDetails"/>
            </w:pPr>
            <w:r>
              <w:rPr>
                <w:color w:val="000000"/>
              </w:rPr>
              <w:t xml:space="preserve">Instructor: </w:t>
            </w:r>
            <w:r>
              <w:rPr>
                <w:b/>
                <w:color w:val="000000"/>
                <w:sz w:val="24"/>
              </w:rPr>
              <w:t>Dr.Aisha Saleem Khan</w:t>
            </w:r>
            <w:r>
              <w:rPr>
                <w:color w:val="000000"/>
              </w:rPr>
              <w:t xml:space="preserve">         Lecture: Tues/Thurs (12:30-1:45)  S-3</w:t>
            </w:r>
            <w:r w:rsidR="000F46F3">
              <w:rPr>
                <w:color w:val="000000"/>
              </w:rPr>
              <w:t>29</w:t>
            </w:r>
            <w:r>
              <w:rPr>
                <w:color w:val="000000"/>
              </w:rPr>
              <w:br/>
              <w:t>E-Mail: asihasaleemkhan@fccollege.edu.pk</w:t>
            </w:r>
            <w:r>
              <w:rPr>
                <w:color w:val="000000"/>
              </w:rPr>
              <w:br/>
              <w:t>Office: 118 S-Block</w:t>
            </w:r>
            <w:r>
              <w:rPr>
                <w:color w:val="000000"/>
              </w:rPr>
              <w:br/>
              <w:t>Office Hours: [MWF 1</w:t>
            </w:r>
            <w:r w:rsidR="006C4942">
              <w:rPr>
                <w:color w:val="000000"/>
              </w:rPr>
              <w:t>2</w:t>
            </w:r>
            <w:r>
              <w:rPr>
                <w:color w:val="000000"/>
              </w:rPr>
              <w:t>:00-1:00]</w:t>
            </w:r>
          </w:p>
        </w:tc>
      </w:tr>
      <w:tr w:rsidR="00E033D8">
        <w:tc>
          <w:tcPr>
            <w:tcW w:w="7234" w:type="dxa"/>
            <w:shd w:val="clear" w:color="auto" w:fill="983620"/>
          </w:tcPr>
          <w:p w:rsidR="00E033D8" w:rsidRDefault="00E033D8">
            <w:pPr>
              <w:pStyle w:val="NoSpacing"/>
              <w:snapToGrid w:val="0"/>
            </w:pPr>
          </w:p>
        </w:tc>
        <w:tc>
          <w:tcPr>
            <w:tcW w:w="239" w:type="dxa"/>
            <w:shd w:val="clear" w:color="auto" w:fill="auto"/>
          </w:tcPr>
          <w:p w:rsidR="00E033D8" w:rsidRDefault="00E033D8">
            <w:pPr>
              <w:pStyle w:val="NoSpacing"/>
              <w:snapToGrid w:val="0"/>
            </w:pPr>
          </w:p>
        </w:tc>
        <w:tc>
          <w:tcPr>
            <w:tcW w:w="3831" w:type="dxa"/>
            <w:shd w:val="clear" w:color="auto" w:fill="7F7F7F"/>
          </w:tcPr>
          <w:p w:rsidR="00E033D8" w:rsidRDefault="00E033D8">
            <w:pPr>
              <w:pStyle w:val="NoSpacing"/>
              <w:snapToGrid w:val="0"/>
            </w:pPr>
          </w:p>
        </w:tc>
      </w:tr>
    </w:tbl>
    <w:p w:rsidR="00E033D8" w:rsidRDefault="00E033D8">
      <w:pPr>
        <w:spacing w:after="0"/>
        <w:rPr>
          <w:vanish/>
        </w:rPr>
      </w:pPr>
    </w:p>
    <w:p w:rsidR="00E033D8" w:rsidRDefault="00AC14C5">
      <w:r>
        <w:rPr>
          <w:noProof/>
        </w:rPr>
        <mc:AlternateContent>
          <mc:Choice Requires="wps">
            <w:drawing>
              <wp:anchor distT="0" distB="0" distL="114300" distR="114300" simplePos="0" relativeHeight="251657728" behindDoc="0" locked="0" layoutInCell="1" allowOverlap="1">
                <wp:simplePos x="0" y="0"/>
                <wp:positionH relativeFrom="page">
                  <wp:posOffset>480695</wp:posOffset>
                </wp:positionH>
                <wp:positionV relativeFrom="paragraph">
                  <wp:posOffset>635</wp:posOffset>
                </wp:positionV>
                <wp:extent cx="6884670" cy="7162165"/>
                <wp:effectExtent l="0" t="0" r="0" b="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4670" cy="7162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092"/>
                              <w:gridCol w:w="239"/>
                              <w:gridCol w:w="3828"/>
                            </w:tblGrid>
                            <w:tr w:rsidR="00E033D8">
                              <w:trPr>
                                <w:trHeight w:val="2160"/>
                              </w:trPr>
                              <w:tc>
                                <w:tcPr>
                                  <w:tcW w:w="7092" w:type="dxa"/>
                                  <w:shd w:val="clear" w:color="auto" w:fill="auto"/>
                                </w:tcPr>
                                <w:p w:rsidR="00E033D8" w:rsidRDefault="00E033D8">
                                  <w:pPr>
                                    <w:pStyle w:val="Heading1"/>
                                    <w:rPr>
                                      <w:rFonts w:ascii="Calibri" w:hAnsi="Calibri" w:cs="Calibri"/>
                                      <w:sz w:val="16"/>
                                      <w:szCs w:val="16"/>
                                    </w:rPr>
                                  </w:pPr>
                                  <w:r>
                                    <w:rPr>
                                      <w:rFonts w:ascii="Calibri" w:hAnsi="Calibri" w:cs="Calibri"/>
                                      <w:b/>
                                      <w:color w:val="000000"/>
                                      <w:sz w:val="16"/>
                                      <w:szCs w:val="16"/>
                                      <w:u w:val="single"/>
                                    </w:rPr>
                                    <w:t xml:space="preserve">Overview </w:t>
                                  </w:r>
                                </w:p>
                                <w:p w:rsidR="00E033D8" w:rsidRDefault="00E033D8">
                                  <w:pPr>
                                    <w:pStyle w:val="BodyText"/>
                                    <w:jc w:val="both"/>
                                    <w:rPr>
                                      <w:rFonts w:ascii="Calibri" w:hAnsi="Calibri" w:cs="Calibri"/>
                                      <w:b/>
                                      <w:color w:val="000000"/>
                                      <w:sz w:val="16"/>
                                      <w:szCs w:val="16"/>
                                      <w:u w:val="single"/>
                                    </w:rPr>
                                  </w:pPr>
                                  <w:r>
                                    <w:rPr>
                                      <w:rFonts w:ascii="Calibri" w:hAnsi="Calibri" w:cs="Calibri"/>
                                      <w:sz w:val="16"/>
                                      <w:szCs w:val="16"/>
                                    </w:rPr>
                                    <w:t>This course deals with the functions of different plant organs in relation to their shape and structure i.e., why some leaves appear green, yellow and some may even red and purple etc.? It has something to do with photosynthesis? What is the significance for different color of flowers? How water, sucrose and minerals travel within plant body? How do plants photosynthesize and respire? What are different cellular and molecular basis of plant growth hormones and why they are commercially important? How do plants cope with stress? This course will answer such questions and also add student’s knowledge of fundamental process taking in plants upon which our lives depend.</w:t>
                                  </w:r>
                                </w:p>
                                <w:p w:rsidR="00E033D8" w:rsidRDefault="00E033D8">
                                  <w:pPr>
                                    <w:rPr>
                                      <w:rFonts w:ascii="Calibri" w:hAnsi="Calibri" w:cs="Calibri"/>
                                      <w:color w:val="000000"/>
                                      <w:sz w:val="16"/>
                                      <w:szCs w:val="16"/>
                                    </w:rPr>
                                  </w:pPr>
                                  <w:r>
                                    <w:rPr>
                                      <w:rFonts w:ascii="Calibri" w:hAnsi="Calibri" w:cs="Calibri"/>
                                      <w:b/>
                                      <w:color w:val="000000"/>
                                      <w:sz w:val="16"/>
                                      <w:szCs w:val="16"/>
                                      <w:u w:val="single"/>
                                    </w:rPr>
                                    <w:t>Objectives</w:t>
                                  </w:r>
                                  <w:r>
                                    <w:rPr>
                                      <w:rFonts w:ascii="Calibri" w:hAnsi="Calibri" w:cs="Calibri"/>
                                      <w:color w:val="000000"/>
                                      <w:sz w:val="16"/>
                                      <w:szCs w:val="16"/>
                                    </w:rPr>
                                    <w:t>:     Major objectives of this course are:</w:t>
                                  </w:r>
                                </w:p>
                                <w:p w:rsidR="00E033D8" w:rsidRDefault="00E033D8">
                                  <w:pPr>
                                    <w:pStyle w:val="ListBullet2"/>
                                    <w:numPr>
                                      <w:ilvl w:val="0"/>
                                      <w:numId w:val="4"/>
                                    </w:numPr>
                                    <w:spacing w:after="0" w:line="240" w:lineRule="auto"/>
                                    <w:ind w:right="0"/>
                                    <w:jc w:val="both"/>
                                    <w:rPr>
                                      <w:rFonts w:ascii="Calibri" w:hAnsi="Calibri" w:cs="Calibri"/>
                                      <w:color w:val="000000"/>
                                      <w:sz w:val="16"/>
                                      <w:szCs w:val="16"/>
                                    </w:rPr>
                                  </w:pPr>
                                  <w:r>
                                    <w:rPr>
                                      <w:rFonts w:ascii="Calibri" w:hAnsi="Calibri" w:cs="Calibri"/>
                                      <w:color w:val="000000"/>
                                      <w:sz w:val="16"/>
                                      <w:szCs w:val="16"/>
                                    </w:rPr>
                                    <w:t>To give a thorough understanding of fundamental process of life supporting the planet earth i.e., photosynthesis and respiration</w:t>
                                  </w:r>
                                </w:p>
                                <w:p w:rsidR="00E033D8" w:rsidRDefault="00E033D8">
                                  <w:pPr>
                                    <w:pStyle w:val="ListBullet2"/>
                                    <w:numPr>
                                      <w:ilvl w:val="0"/>
                                      <w:numId w:val="4"/>
                                    </w:numPr>
                                    <w:spacing w:after="0" w:line="240" w:lineRule="auto"/>
                                    <w:ind w:right="0"/>
                                    <w:jc w:val="both"/>
                                    <w:rPr>
                                      <w:rFonts w:ascii="Calibri" w:hAnsi="Calibri" w:cs="Calibri"/>
                                      <w:color w:val="000000"/>
                                      <w:sz w:val="16"/>
                                      <w:szCs w:val="16"/>
                                    </w:rPr>
                                  </w:pPr>
                                  <w:r>
                                    <w:rPr>
                                      <w:rFonts w:ascii="Calibri" w:hAnsi="Calibri" w:cs="Calibri"/>
                                      <w:color w:val="000000"/>
                                      <w:sz w:val="16"/>
                                      <w:szCs w:val="16"/>
                                    </w:rPr>
                                    <w:t xml:space="preserve">To give a comprehensive and advanced knowledge of plant growth, mechanism of water uptake and role of essential nutrients in plant metabolism </w:t>
                                  </w:r>
                                </w:p>
                                <w:p w:rsidR="00E033D8" w:rsidRDefault="00E033D8">
                                  <w:pPr>
                                    <w:pStyle w:val="ListBullet2"/>
                                    <w:numPr>
                                      <w:ilvl w:val="0"/>
                                      <w:numId w:val="4"/>
                                    </w:numPr>
                                    <w:spacing w:after="0" w:line="240" w:lineRule="auto"/>
                                    <w:ind w:right="0"/>
                                    <w:jc w:val="both"/>
                                    <w:rPr>
                                      <w:rFonts w:ascii="Calibri" w:hAnsi="Calibri" w:cs="Calibri"/>
                                      <w:color w:val="000000"/>
                                      <w:sz w:val="16"/>
                                      <w:szCs w:val="16"/>
                                    </w:rPr>
                                  </w:pPr>
                                  <w:r>
                                    <w:rPr>
                                      <w:rFonts w:ascii="Calibri" w:hAnsi="Calibri" w:cs="Calibri"/>
                                      <w:color w:val="000000"/>
                                      <w:sz w:val="16"/>
                                      <w:szCs w:val="16"/>
                                    </w:rPr>
                                    <w:t>To enable the students to assess the effects of various environmental factors on plant growth and development</w:t>
                                  </w:r>
                                </w:p>
                                <w:p w:rsidR="00E033D8" w:rsidRDefault="00E033D8">
                                  <w:pPr>
                                    <w:pStyle w:val="ListBullet2"/>
                                    <w:numPr>
                                      <w:ilvl w:val="0"/>
                                      <w:numId w:val="4"/>
                                    </w:numPr>
                                    <w:spacing w:after="0" w:line="240" w:lineRule="auto"/>
                                    <w:ind w:right="0"/>
                                    <w:jc w:val="both"/>
                                    <w:rPr>
                                      <w:rFonts w:ascii="Calibri" w:hAnsi="Calibri" w:cs="Calibri"/>
                                      <w:color w:val="000000"/>
                                      <w:sz w:val="16"/>
                                      <w:szCs w:val="16"/>
                                    </w:rPr>
                                  </w:pPr>
                                  <w:r>
                                    <w:rPr>
                                      <w:rFonts w:ascii="Calibri" w:hAnsi="Calibri" w:cs="Calibri"/>
                                      <w:color w:val="000000"/>
                                      <w:sz w:val="16"/>
                                      <w:szCs w:val="16"/>
                                    </w:rPr>
                                    <w:t>To enhance and update students’ knowledge through journals and links of Plant Physiology</w:t>
                                  </w:r>
                                </w:p>
                                <w:p w:rsidR="00E033D8" w:rsidRDefault="00E033D8">
                                  <w:pPr>
                                    <w:pStyle w:val="ListBullet2"/>
                                    <w:numPr>
                                      <w:ilvl w:val="0"/>
                                      <w:numId w:val="4"/>
                                    </w:numPr>
                                    <w:spacing w:after="0" w:line="240" w:lineRule="auto"/>
                                    <w:ind w:right="0"/>
                                    <w:jc w:val="both"/>
                                    <w:rPr>
                                      <w:rFonts w:ascii="Calibri" w:hAnsi="Calibri" w:cs="Calibri"/>
                                      <w:sz w:val="16"/>
                                      <w:szCs w:val="16"/>
                                      <w:u w:val="single"/>
                                    </w:rPr>
                                  </w:pPr>
                                  <w:r>
                                    <w:rPr>
                                      <w:rFonts w:ascii="Calibri" w:hAnsi="Calibri" w:cs="Calibri"/>
                                      <w:color w:val="000000"/>
                                      <w:sz w:val="16"/>
                                      <w:szCs w:val="16"/>
                                    </w:rPr>
                                    <w:t>Will develop habit of critical thinking and justify their thoughts logically</w:t>
                                  </w:r>
                                </w:p>
                                <w:p w:rsidR="00E033D8" w:rsidRDefault="00E033D8">
                                  <w:pPr>
                                    <w:pStyle w:val="ListBullet2"/>
                                    <w:numPr>
                                      <w:ilvl w:val="0"/>
                                      <w:numId w:val="0"/>
                                    </w:numPr>
                                    <w:spacing w:after="0" w:line="240" w:lineRule="auto"/>
                                    <w:ind w:left="720" w:right="0"/>
                                    <w:jc w:val="both"/>
                                    <w:rPr>
                                      <w:rFonts w:ascii="Calibri" w:hAnsi="Calibri" w:cs="Calibri"/>
                                      <w:sz w:val="16"/>
                                      <w:szCs w:val="16"/>
                                      <w:u w:val="single"/>
                                    </w:rPr>
                                  </w:pPr>
                                </w:p>
                                <w:p w:rsidR="00E033D8" w:rsidRDefault="00E033D8">
                                  <w:pPr>
                                    <w:jc w:val="both"/>
                                    <w:rPr>
                                      <w:rFonts w:ascii="Calibri" w:hAnsi="Calibri" w:cs="Calibri"/>
                                      <w:color w:val="000000"/>
                                      <w:sz w:val="16"/>
                                      <w:szCs w:val="16"/>
                                    </w:rPr>
                                  </w:pPr>
                                  <w:r>
                                    <w:rPr>
                                      <w:rFonts w:ascii="Calibri" w:hAnsi="Calibri" w:cs="Calibri"/>
                                      <w:b/>
                                      <w:color w:val="000000"/>
                                      <w:sz w:val="16"/>
                                      <w:szCs w:val="16"/>
                                      <w:u w:val="single"/>
                                    </w:rPr>
                                    <w:t>Learning Outcomes</w:t>
                                  </w:r>
                                  <w:r>
                                    <w:rPr>
                                      <w:rFonts w:ascii="Calibri" w:hAnsi="Calibri" w:cs="Calibri"/>
                                      <w:color w:val="000000"/>
                                      <w:sz w:val="16"/>
                                      <w:szCs w:val="16"/>
                                    </w:rPr>
                                    <w:t>:  After the completion of this course, students will be able to</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 xml:space="preserve">Can relate the shape of plant organs in relation to their structure and function </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Will be able to understand the means of communication within a plant body</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Will have a clear understanding of role and interactions of plants with their environment</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Will be able to explain how plants sustain their lives and why?</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Will have knowledge of different pigment in plant body responsible for giving green to leaves and beautiful colors to flowers</w:t>
                                  </w:r>
                                </w:p>
                                <w:p w:rsidR="00E033D8" w:rsidRDefault="00E033D8">
                                  <w:pPr>
                                    <w:pStyle w:val="ListBullet2"/>
                                    <w:numPr>
                                      <w:ilvl w:val="0"/>
                                      <w:numId w:val="3"/>
                                    </w:numPr>
                                    <w:spacing w:after="0" w:line="240" w:lineRule="auto"/>
                                    <w:ind w:right="0"/>
                                    <w:rPr>
                                      <w:rFonts w:ascii="Calibri" w:hAnsi="Calibri" w:cs="Calibri"/>
                                      <w:color w:val="000000"/>
                                      <w:sz w:val="16"/>
                                      <w:szCs w:val="16"/>
                                      <w:u w:val="single"/>
                                    </w:rPr>
                                  </w:pPr>
                                  <w:r>
                                    <w:rPr>
                                      <w:rFonts w:ascii="Calibri" w:hAnsi="Calibri" w:cs="Calibri"/>
                                      <w:color w:val="000000"/>
                                      <w:sz w:val="16"/>
                                      <w:szCs w:val="16"/>
                                    </w:rPr>
                                    <w:t>Will develop aptitude towards plants sciences</w:t>
                                  </w:r>
                                </w:p>
                                <w:p w:rsidR="00E033D8" w:rsidRDefault="00E033D8">
                                  <w:pPr>
                                    <w:pStyle w:val="ListBullet2"/>
                                    <w:numPr>
                                      <w:ilvl w:val="0"/>
                                      <w:numId w:val="0"/>
                                    </w:numPr>
                                    <w:spacing w:after="0" w:line="240" w:lineRule="auto"/>
                                    <w:ind w:left="720" w:right="0"/>
                                    <w:rPr>
                                      <w:rFonts w:ascii="Calibri" w:hAnsi="Calibri" w:cs="Calibri"/>
                                      <w:color w:val="000000"/>
                                      <w:sz w:val="16"/>
                                      <w:szCs w:val="16"/>
                                      <w:u w:val="single"/>
                                    </w:rPr>
                                  </w:pPr>
                                </w:p>
                                <w:p w:rsidR="00E033D8" w:rsidRDefault="00E033D8">
                                  <w:pPr>
                                    <w:rPr>
                                      <w:rFonts w:ascii="Calibri" w:hAnsi="Calibri" w:cs="Calibri"/>
                                      <w:b/>
                                      <w:color w:val="000000"/>
                                      <w:sz w:val="16"/>
                                      <w:szCs w:val="16"/>
                                      <w:u w:val="single"/>
                                    </w:rPr>
                                  </w:pPr>
                                  <w:r>
                                    <w:rPr>
                                      <w:rFonts w:ascii="Calibri" w:hAnsi="Calibri" w:cs="Calibri"/>
                                      <w:b/>
                                      <w:color w:val="000000"/>
                                      <w:sz w:val="16"/>
                                      <w:szCs w:val="16"/>
                                      <w:u w:val="single"/>
                                    </w:rPr>
                                    <w:t xml:space="preserve">Grading Policy:  </w:t>
                                  </w:r>
                                  <w:r>
                                    <w:rPr>
                                      <w:rFonts w:ascii="Calibri" w:hAnsi="Calibri" w:cs="Calibri"/>
                                      <w:color w:val="000000"/>
                                      <w:sz w:val="16"/>
                                      <w:szCs w:val="16"/>
                                    </w:rPr>
                                    <w:t xml:space="preserve">Quizzes (10%), </w:t>
                                  </w:r>
                                  <w:r w:rsidR="003D5A7F">
                                    <w:rPr>
                                      <w:rFonts w:ascii="Calibri" w:hAnsi="Calibri" w:cs="Calibri"/>
                                      <w:color w:val="000000"/>
                                      <w:sz w:val="16"/>
                                      <w:szCs w:val="16"/>
                                    </w:rPr>
                                    <w:t xml:space="preserve">Class activities (10) </w:t>
                                  </w:r>
                                  <w:r>
                                    <w:rPr>
                                      <w:rFonts w:ascii="Calibri" w:hAnsi="Calibri" w:cs="Calibri"/>
                                      <w:color w:val="000000"/>
                                      <w:sz w:val="16"/>
                                      <w:szCs w:val="16"/>
                                    </w:rPr>
                                    <w:t xml:space="preserve"> Semester Assignment (2</w:t>
                                  </w:r>
                                  <w:r w:rsidR="00F06887">
                                    <w:rPr>
                                      <w:rFonts w:ascii="Calibri" w:hAnsi="Calibri" w:cs="Calibri"/>
                                      <w:color w:val="000000"/>
                                      <w:sz w:val="16"/>
                                      <w:szCs w:val="16"/>
                                    </w:rPr>
                                    <w:t>5</w:t>
                                  </w:r>
                                  <w:r>
                                    <w:rPr>
                                      <w:rFonts w:ascii="Calibri" w:hAnsi="Calibri" w:cs="Calibri"/>
                                      <w:color w:val="000000"/>
                                      <w:sz w:val="16"/>
                                      <w:szCs w:val="16"/>
                                    </w:rPr>
                                    <w:t>%) Mid-Term (2</w:t>
                                  </w:r>
                                  <w:r w:rsidR="00F06887">
                                    <w:rPr>
                                      <w:rFonts w:ascii="Calibri" w:hAnsi="Calibri" w:cs="Calibri"/>
                                      <w:color w:val="000000"/>
                                      <w:sz w:val="16"/>
                                      <w:szCs w:val="16"/>
                                    </w:rPr>
                                    <w:t>5</w:t>
                                  </w:r>
                                  <w:r>
                                    <w:rPr>
                                      <w:rFonts w:ascii="Calibri" w:hAnsi="Calibri" w:cs="Calibri"/>
                                      <w:color w:val="000000"/>
                                      <w:sz w:val="16"/>
                                      <w:szCs w:val="16"/>
                                    </w:rPr>
                                    <w:t>%) and Final Exam (</w:t>
                                  </w:r>
                                  <w:r w:rsidR="00F06887">
                                    <w:rPr>
                                      <w:rFonts w:ascii="Calibri" w:hAnsi="Calibri" w:cs="Calibri"/>
                                      <w:color w:val="000000"/>
                                      <w:sz w:val="16"/>
                                      <w:szCs w:val="16"/>
                                    </w:rPr>
                                    <w:t>30</w:t>
                                  </w:r>
                                  <w:r>
                                    <w:rPr>
                                      <w:rFonts w:ascii="Calibri" w:hAnsi="Calibri" w:cs="Calibri"/>
                                      <w:color w:val="000000"/>
                                      <w:sz w:val="16"/>
                                      <w:szCs w:val="16"/>
                                    </w:rPr>
                                    <w:t>%).</w:t>
                                  </w:r>
                                </w:p>
                                <w:p w:rsidR="00E033D8" w:rsidRDefault="002B1110">
                                  <w:pPr>
                                    <w:jc w:val="both"/>
                                    <w:rPr>
                                      <w:rFonts w:ascii="Calibri" w:hAnsi="Calibri" w:cs="Calibri"/>
                                      <w:b/>
                                      <w:color w:val="000000"/>
                                      <w:sz w:val="16"/>
                                      <w:szCs w:val="16"/>
                                      <w:u w:val="single"/>
                                    </w:rPr>
                                  </w:pPr>
                                  <w:r>
                                    <w:rPr>
                                      <w:rFonts w:ascii="Calibri" w:hAnsi="Calibri" w:cs="Calibri"/>
                                      <w:b/>
                                      <w:color w:val="000000"/>
                                      <w:sz w:val="16"/>
                                      <w:szCs w:val="16"/>
                                      <w:u w:val="single"/>
                                    </w:rPr>
                                    <w:t>Projects</w:t>
                                  </w:r>
                                  <w:r w:rsidR="00E033D8">
                                    <w:rPr>
                                      <w:rFonts w:ascii="Calibri" w:hAnsi="Calibri" w:cs="Calibri"/>
                                      <w:b/>
                                      <w:color w:val="000000"/>
                                      <w:sz w:val="16"/>
                                      <w:szCs w:val="16"/>
                                      <w:u w:val="single"/>
                                    </w:rPr>
                                    <w:t>:</w:t>
                                  </w:r>
                                  <w:r w:rsidR="00E033D8">
                                    <w:rPr>
                                      <w:rFonts w:ascii="Calibri" w:hAnsi="Calibri" w:cs="Calibri"/>
                                      <w:b/>
                                      <w:i/>
                                      <w:color w:val="000000"/>
                                      <w:sz w:val="16"/>
                                      <w:szCs w:val="16"/>
                                    </w:rPr>
                                    <w:t xml:space="preserve">  </w:t>
                                  </w:r>
                                  <w:r w:rsidR="00E033D8">
                                    <w:rPr>
                                      <w:rFonts w:ascii="Calibri" w:hAnsi="Calibri" w:cs="Calibri"/>
                                      <w:color w:val="000000"/>
                                      <w:sz w:val="16"/>
                                      <w:szCs w:val="16"/>
                                    </w:rPr>
                                    <w:t xml:space="preserve">Students will prepare </w:t>
                                  </w:r>
                                  <w:r>
                                    <w:rPr>
                                      <w:rFonts w:ascii="Calibri" w:hAnsi="Calibri" w:cs="Calibri"/>
                                      <w:color w:val="000000"/>
                                      <w:sz w:val="16"/>
                                      <w:szCs w:val="16"/>
                                    </w:rPr>
                                    <w:t>projects</w:t>
                                  </w:r>
                                  <w:r w:rsidR="00E033D8">
                                    <w:rPr>
                                      <w:rFonts w:ascii="Calibri" w:hAnsi="Calibri" w:cs="Calibri"/>
                                      <w:color w:val="000000"/>
                                      <w:sz w:val="16"/>
                                      <w:szCs w:val="16"/>
                                    </w:rPr>
                                    <w:t xml:space="preserve"> on the Topics Given and this activity will constitute 2</w:t>
                                  </w:r>
                                  <w:r>
                                    <w:rPr>
                                      <w:rFonts w:ascii="Calibri" w:hAnsi="Calibri" w:cs="Calibri"/>
                                      <w:color w:val="000000"/>
                                      <w:sz w:val="16"/>
                                      <w:szCs w:val="16"/>
                                    </w:rPr>
                                    <w:t>5</w:t>
                                  </w:r>
                                  <w:r w:rsidR="00E033D8">
                                    <w:rPr>
                                      <w:rFonts w:ascii="Calibri" w:hAnsi="Calibri" w:cs="Calibri"/>
                                      <w:color w:val="000000"/>
                                      <w:sz w:val="16"/>
                                      <w:szCs w:val="16"/>
                                    </w:rPr>
                                    <w:t>% of the Total Grade.</w:t>
                                  </w:r>
                                </w:p>
                                <w:p w:rsidR="00E033D8" w:rsidRDefault="00E033D8">
                                  <w:pPr>
                                    <w:jc w:val="both"/>
                                    <w:rPr>
                                      <w:rFonts w:ascii="Calibri" w:hAnsi="Calibri" w:cs="Calibri"/>
                                      <w:b/>
                                      <w:bCs/>
                                      <w:color w:val="000000"/>
                                      <w:sz w:val="16"/>
                                      <w:szCs w:val="16"/>
                                      <w:u w:val="single"/>
                                    </w:rPr>
                                  </w:pPr>
                                  <w:r>
                                    <w:rPr>
                                      <w:rFonts w:ascii="Calibri" w:hAnsi="Calibri" w:cs="Calibri"/>
                                      <w:b/>
                                      <w:color w:val="000000"/>
                                      <w:sz w:val="16"/>
                                      <w:szCs w:val="16"/>
                                      <w:u w:val="single"/>
                                    </w:rPr>
                                    <w:t>Books</w:t>
                                  </w:r>
                                  <w:r>
                                    <w:rPr>
                                      <w:color w:val="000000"/>
                                      <w:sz w:val="16"/>
                                      <w:szCs w:val="16"/>
                                    </w:rPr>
                                    <w:t xml:space="preserve">: </w:t>
                                  </w:r>
                                  <w:r>
                                    <w:rPr>
                                      <w:rFonts w:ascii="Calibri" w:hAnsi="Calibri" w:cs="Calibri"/>
                                      <w:color w:val="000000"/>
                                      <w:sz w:val="16"/>
                                      <w:szCs w:val="16"/>
                                    </w:rPr>
                                    <w:t xml:space="preserve"> Plant Physiology Taiz and Zeiger by 3</w:t>
                                  </w:r>
                                  <w:r>
                                    <w:rPr>
                                      <w:rFonts w:ascii="Calibri" w:hAnsi="Calibri" w:cs="Calibri"/>
                                      <w:color w:val="000000"/>
                                      <w:sz w:val="16"/>
                                      <w:szCs w:val="16"/>
                                      <w:vertAlign w:val="superscript"/>
                                    </w:rPr>
                                    <w:t>rd</w:t>
                                  </w:r>
                                  <w:r>
                                    <w:rPr>
                                      <w:rFonts w:ascii="Calibri" w:hAnsi="Calibri" w:cs="Calibri"/>
                                      <w:color w:val="000000"/>
                                      <w:sz w:val="16"/>
                                      <w:szCs w:val="16"/>
                                    </w:rPr>
                                    <w:t xml:space="preserve"> Edition Botany, An introduction to Plant Biology by Mauseth 3</w:t>
                                  </w:r>
                                  <w:r>
                                    <w:rPr>
                                      <w:rFonts w:ascii="Calibri" w:hAnsi="Calibri" w:cs="Calibri"/>
                                      <w:color w:val="000000"/>
                                      <w:sz w:val="16"/>
                                      <w:szCs w:val="16"/>
                                      <w:vertAlign w:val="superscript"/>
                                    </w:rPr>
                                    <w:t>rd</w:t>
                                  </w:r>
                                  <w:r>
                                    <w:rPr>
                                      <w:rFonts w:ascii="Calibri" w:hAnsi="Calibri" w:cs="Calibri"/>
                                      <w:color w:val="000000"/>
                                      <w:sz w:val="16"/>
                                      <w:szCs w:val="16"/>
                                    </w:rPr>
                                    <w:t xml:space="preserve"> Edition </w:t>
                                  </w:r>
                                </w:p>
                                <w:p w:rsidR="00E033D8" w:rsidRDefault="00E033D8">
                                  <w:pPr>
                                    <w:rPr>
                                      <w:rFonts w:ascii="Calibri" w:hAnsi="Calibri" w:cs="Calibri"/>
                                      <w:bCs/>
                                      <w:color w:val="000000"/>
                                      <w:sz w:val="16"/>
                                      <w:szCs w:val="16"/>
                                    </w:rPr>
                                  </w:pPr>
                                  <w:r>
                                    <w:rPr>
                                      <w:rFonts w:ascii="Calibri" w:hAnsi="Calibri" w:cs="Calibri"/>
                                      <w:b/>
                                      <w:bCs/>
                                      <w:color w:val="000000"/>
                                      <w:sz w:val="16"/>
                                      <w:szCs w:val="16"/>
                                    </w:rPr>
                                    <w:t>Teaching Methodology</w:t>
                                  </w:r>
                                  <w:r>
                                    <w:rPr>
                                      <w:rFonts w:ascii="Calibri" w:hAnsi="Calibri" w:cs="Calibri"/>
                                      <w:bCs/>
                                      <w:color w:val="000000"/>
                                      <w:sz w:val="16"/>
                                      <w:szCs w:val="16"/>
                                    </w:rPr>
                                    <w:t xml:space="preserve">:  White boards, multimedia, online videos and class rooms discussion will be part of teaching methodology. Important videos and information will also be shared through moodle </w:t>
                                  </w:r>
                                </w:p>
                                <w:p w:rsidR="00E033D8" w:rsidRDefault="00E033D8">
                                  <w:pPr>
                                    <w:jc w:val="both"/>
                                    <w:rPr>
                                      <w:rFonts w:ascii="Calibri" w:hAnsi="Calibri" w:cs="Calibri"/>
                                      <w:bCs/>
                                      <w:color w:val="000000"/>
                                      <w:sz w:val="16"/>
                                      <w:szCs w:val="16"/>
                                    </w:rPr>
                                  </w:pPr>
                                </w:p>
                              </w:tc>
                              <w:tc>
                                <w:tcPr>
                                  <w:tcW w:w="239" w:type="dxa"/>
                                  <w:shd w:val="clear" w:color="auto" w:fill="auto"/>
                                </w:tcPr>
                                <w:p w:rsidR="00E033D8" w:rsidRDefault="00E033D8">
                                  <w:pPr>
                                    <w:snapToGrid w:val="0"/>
                                  </w:pPr>
                                </w:p>
                              </w:tc>
                              <w:tc>
                                <w:tcPr>
                                  <w:tcW w:w="3828" w:type="dxa"/>
                                  <w:shd w:val="clear" w:color="auto" w:fill="auto"/>
                                </w:tcPr>
                                <w:p w:rsidR="00E033D8" w:rsidRDefault="00E033D8">
                                  <w:pPr>
                                    <w:pStyle w:val="Heading2"/>
                                    <w:rPr>
                                      <w:rFonts w:ascii="Calibri" w:hAnsi="Calibri" w:cs="Calibri"/>
                                      <w:b/>
                                      <w:color w:val="000000"/>
                                      <w:sz w:val="16"/>
                                      <w:szCs w:val="16"/>
                                    </w:rPr>
                                  </w:pPr>
                                  <w:r>
                                    <w:rPr>
                                      <w:rFonts w:ascii="Calibri" w:hAnsi="Calibri" w:cs="Calibri"/>
                                      <w:b/>
                                      <w:color w:val="000000"/>
                                      <w:sz w:val="16"/>
                                      <w:szCs w:val="16"/>
                                      <w:u w:val="single"/>
                                    </w:rPr>
                                    <w:t xml:space="preserve">Materials (Week wise)                                                        </w:t>
                                  </w:r>
                                  <w:r>
                                    <w:rPr>
                                      <w:rFonts w:ascii="Calibri" w:hAnsi="Calibri" w:cs="Calibri"/>
                                      <w:b/>
                                      <w:color w:val="000000"/>
                                      <w:sz w:val="16"/>
                                      <w:szCs w:val="16"/>
                                    </w:rPr>
                                    <w:t>1</w:t>
                                  </w:r>
                                  <w:r>
                                    <w:rPr>
                                      <w:rFonts w:ascii="Calibri" w:hAnsi="Calibri" w:cs="Calibri"/>
                                      <w:b/>
                                      <w:color w:val="000000"/>
                                      <w:sz w:val="16"/>
                                      <w:szCs w:val="16"/>
                                      <w:vertAlign w:val="superscript"/>
                                    </w:rPr>
                                    <w:t>st</w:t>
                                  </w:r>
                                  <w:r>
                                    <w:rPr>
                                      <w:rFonts w:ascii="Calibri" w:hAnsi="Calibri" w:cs="Calibri"/>
                                      <w:color w:val="000000"/>
                                      <w:sz w:val="16"/>
                                      <w:szCs w:val="16"/>
                                    </w:rPr>
                                    <w:t xml:space="preserve">.  Introduction, Plant Primary and Secondary Organization, Plasmodesmata and their role            </w:t>
                                  </w:r>
                                </w:p>
                                <w:p w:rsidR="00E033D8" w:rsidRDefault="00E033D8">
                                  <w:pPr>
                                    <w:rPr>
                                      <w:rFonts w:ascii="Calibri" w:hAnsi="Calibri" w:cs="Calibri"/>
                                      <w:b/>
                                      <w:color w:val="000000"/>
                                      <w:sz w:val="16"/>
                                      <w:szCs w:val="16"/>
                                    </w:rPr>
                                  </w:pPr>
                                  <w:r>
                                    <w:rPr>
                                      <w:rFonts w:ascii="Calibri" w:hAnsi="Calibri" w:cs="Calibri"/>
                                      <w:b/>
                                      <w:color w:val="000000"/>
                                      <w:sz w:val="16"/>
                                      <w:szCs w:val="16"/>
                                    </w:rPr>
                                    <w:t>2</w:t>
                                  </w:r>
                                  <w:r>
                                    <w:rPr>
                                      <w:rFonts w:ascii="Calibri" w:hAnsi="Calibri" w:cs="Calibri"/>
                                      <w:b/>
                                      <w:color w:val="000000"/>
                                      <w:sz w:val="16"/>
                                      <w:szCs w:val="16"/>
                                      <w:vertAlign w:val="superscript"/>
                                    </w:rPr>
                                    <w:t>nd</w:t>
                                  </w:r>
                                  <w:r>
                                    <w:rPr>
                                      <w:rFonts w:ascii="Calibri" w:hAnsi="Calibri" w:cs="Calibri"/>
                                      <w:color w:val="000000"/>
                                      <w:sz w:val="16"/>
                                      <w:szCs w:val="16"/>
                                    </w:rPr>
                                    <w:t>.  Water Transport through the Xylem,</w:t>
                                  </w:r>
                                  <w:r>
                                    <w:rPr>
                                      <w:color w:val="000000"/>
                                    </w:rPr>
                                    <w:t xml:space="preserve"> </w:t>
                                  </w:r>
                                  <w:r>
                                    <w:rPr>
                                      <w:rFonts w:ascii="Calibri" w:hAnsi="Calibri" w:cs="Calibri"/>
                                      <w:color w:val="000000"/>
                                      <w:sz w:val="16"/>
                                      <w:szCs w:val="16"/>
                                    </w:rPr>
                                    <w:t xml:space="preserve">Apoplast and Symplast Pathways                 </w:t>
                                  </w:r>
                                  <w:r>
                                    <w:rPr>
                                      <w:rFonts w:ascii="Calibri" w:hAnsi="Calibri" w:cs="Calibri"/>
                                      <w:sz w:val="16"/>
                                      <w:szCs w:val="16"/>
                                    </w:rPr>
                                    <w:t xml:space="preserve">                                         </w:t>
                                  </w:r>
                                  <w:r>
                                    <w:rPr>
                                      <w:rFonts w:ascii="Calibri" w:hAnsi="Calibri" w:cs="Calibri"/>
                                      <w:b/>
                                      <w:color w:val="000000"/>
                                      <w:sz w:val="16"/>
                                      <w:szCs w:val="16"/>
                                      <w:u w:val="single"/>
                                    </w:rPr>
                                    <w:t xml:space="preserve"> </w:t>
                                  </w:r>
                                  <w:r>
                                    <w:rPr>
                                      <w:rFonts w:ascii="Calibri" w:hAnsi="Calibri" w:cs="Calibri"/>
                                      <w:color w:val="000000"/>
                                      <w:sz w:val="16"/>
                                      <w:szCs w:val="16"/>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3</w:t>
                                  </w:r>
                                  <w:r>
                                    <w:rPr>
                                      <w:rFonts w:ascii="Calibri" w:hAnsi="Calibri" w:cs="Calibri"/>
                                      <w:b/>
                                      <w:color w:val="000000"/>
                                      <w:sz w:val="16"/>
                                      <w:szCs w:val="16"/>
                                      <w:vertAlign w:val="superscript"/>
                                    </w:rPr>
                                    <w:t>rd</w:t>
                                  </w:r>
                                  <w:r>
                                    <w:rPr>
                                      <w:rFonts w:ascii="Calibri" w:hAnsi="Calibri" w:cs="Calibri"/>
                                      <w:color w:val="000000"/>
                                      <w:sz w:val="16"/>
                                      <w:szCs w:val="16"/>
                                    </w:rPr>
                                    <w:t>.  The Physiology and Molecular Basis of Sucrose Pathway in Phloem, Mass Flow Hypothesis  (</w:t>
                                  </w:r>
                                  <w:r w:rsidRPr="008E7470">
                                    <w:rPr>
                                      <w:rFonts w:ascii="Calibri" w:hAnsi="Calibri" w:cs="Calibri"/>
                                      <w:b/>
                                      <w:color w:val="000000"/>
                                      <w:sz w:val="16"/>
                                      <w:szCs w:val="16"/>
                                    </w:rPr>
                                    <w:t>Quiz1</w:t>
                                  </w:r>
                                  <w:r>
                                    <w:rPr>
                                      <w:rFonts w:ascii="Calibri" w:hAnsi="Calibri" w:cs="Calibri"/>
                                      <w:color w:val="000000"/>
                                      <w:sz w:val="16"/>
                                      <w:szCs w:val="16"/>
                                    </w:rPr>
                                    <w:t>)</w:t>
                                  </w:r>
                                  <w:r>
                                    <w:rPr>
                                      <w:rFonts w:ascii="Calibri" w:hAnsi="Calibri" w:cs="Calibri"/>
                                      <w:b/>
                                      <w:color w:val="000000"/>
                                      <w:sz w:val="16"/>
                                      <w:szCs w:val="16"/>
                                    </w:rPr>
                                    <w:t xml:space="preserve">           </w:t>
                                  </w:r>
                                  <w:r>
                                    <w:rPr>
                                      <w:rFonts w:ascii="Calibri" w:hAnsi="Calibri" w:cs="Calibri"/>
                                      <w:b/>
                                      <w:sz w:val="16"/>
                                      <w:szCs w:val="16"/>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4</w:t>
                                  </w:r>
                                  <w:r>
                                    <w:rPr>
                                      <w:rFonts w:ascii="Calibri" w:hAnsi="Calibri" w:cs="Calibri"/>
                                      <w:b/>
                                      <w:color w:val="000000"/>
                                      <w:sz w:val="16"/>
                                      <w:szCs w:val="16"/>
                                      <w:vertAlign w:val="superscript"/>
                                    </w:rPr>
                                    <w:t>th</w:t>
                                  </w:r>
                                  <w:r>
                                    <w:rPr>
                                      <w:rFonts w:ascii="Calibri" w:hAnsi="Calibri" w:cs="Calibri"/>
                                      <w:color w:val="000000"/>
                                      <w:sz w:val="16"/>
                                      <w:szCs w:val="16"/>
                                    </w:rPr>
                                    <w:t xml:space="preserve">.  Plant Water Relationships                                     </w:t>
                                  </w:r>
                                  <w:r>
                                    <w:rPr>
                                      <w:rFonts w:ascii="Calibri" w:hAnsi="Calibri" w:cs="Calibri"/>
                                      <w:b/>
                                      <w:color w:val="000000"/>
                                      <w:sz w:val="16"/>
                                      <w:szCs w:val="16"/>
                                      <w:u w:val="single"/>
                                    </w:rPr>
                                    <w:t xml:space="preserve">  </w:t>
                                  </w:r>
                                  <w:r>
                                    <w:rPr>
                                      <w:rFonts w:ascii="Calibri" w:hAnsi="Calibri" w:cs="Calibri"/>
                                      <w:color w:val="000000"/>
                                      <w:sz w:val="16"/>
                                      <w:szCs w:val="16"/>
                                    </w:rPr>
                                    <w:t xml:space="preserve"> </w:t>
                                  </w:r>
                                  <w:r>
                                    <w:t xml:space="preserve">  </w:t>
                                  </w:r>
                                </w:p>
                                <w:p w:rsidR="00E033D8" w:rsidRDefault="00E033D8">
                                  <w:pPr>
                                    <w:tabs>
                                      <w:tab w:val="left" w:pos="567"/>
                                    </w:tabs>
                                    <w:rPr>
                                      <w:rFonts w:ascii="Calibri" w:hAnsi="Calibri" w:cs="Calibri"/>
                                      <w:b/>
                                      <w:color w:val="000000"/>
                                      <w:sz w:val="16"/>
                                      <w:szCs w:val="16"/>
                                    </w:rPr>
                                  </w:pPr>
                                  <w:r>
                                    <w:rPr>
                                      <w:rFonts w:ascii="Calibri" w:hAnsi="Calibri" w:cs="Calibri"/>
                                      <w:b/>
                                      <w:color w:val="000000"/>
                                      <w:sz w:val="16"/>
                                      <w:szCs w:val="16"/>
                                    </w:rPr>
                                    <w:t>5</w:t>
                                  </w:r>
                                  <w:r>
                                    <w:rPr>
                                      <w:rFonts w:ascii="Calibri" w:hAnsi="Calibri" w:cs="Calibri"/>
                                      <w:b/>
                                      <w:color w:val="000000"/>
                                      <w:sz w:val="16"/>
                                      <w:szCs w:val="16"/>
                                      <w:vertAlign w:val="superscript"/>
                                    </w:rPr>
                                    <w:t>th</w:t>
                                  </w:r>
                                  <w:r>
                                    <w:rPr>
                                      <w:rFonts w:ascii="Calibri" w:hAnsi="Calibri" w:cs="Calibri"/>
                                      <w:b/>
                                      <w:color w:val="000000"/>
                                      <w:sz w:val="16"/>
                                      <w:szCs w:val="16"/>
                                    </w:rPr>
                                    <w:t>.</w:t>
                                  </w:r>
                                  <w:r>
                                    <w:rPr>
                                      <w:rFonts w:ascii="Calibri" w:hAnsi="Calibri" w:cs="Calibri"/>
                                      <w:color w:val="000000"/>
                                      <w:sz w:val="16"/>
                                      <w:szCs w:val="16"/>
                                    </w:rPr>
                                    <w:t xml:space="preserve"> Photosynthesis: Light Reactions,</w:t>
                                  </w:r>
                                  <w:r>
                                    <w:rPr>
                                      <w:color w:val="000000"/>
                                    </w:rPr>
                                    <w:t xml:space="preserve"> </w:t>
                                  </w:r>
                                  <w:r>
                                    <w:rPr>
                                      <w:rFonts w:ascii="Calibri" w:hAnsi="Calibri" w:cs="Calibri"/>
                                      <w:color w:val="000000"/>
                                      <w:sz w:val="16"/>
                                      <w:szCs w:val="16"/>
                                    </w:rPr>
                                    <w:t xml:space="preserve">Light Harvesting Complex/ Thylakoid Membrane, ATPase synthetase                                                           </w:t>
                                  </w:r>
                                  <w:r>
                                    <w:rPr>
                                      <w:rFonts w:ascii="Calibri" w:hAnsi="Calibri" w:cs="Calibri"/>
                                      <w:b/>
                                      <w:color w:val="000000"/>
                                      <w:sz w:val="16"/>
                                      <w:szCs w:val="16"/>
                                      <w:u w:val="single"/>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6</w:t>
                                  </w:r>
                                  <w:r>
                                    <w:rPr>
                                      <w:rFonts w:ascii="Calibri" w:hAnsi="Calibri" w:cs="Calibri"/>
                                      <w:b/>
                                      <w:color w:val="000000"/>
                                      <w:sz w:val="16"/>
                                      <w:szCs w:val="16"/>
                                      <w:vertAlign w:val="superscript"/>
                                    </w:rPr>
                                    <w:t>th</w:t>
                                  </w:r>
                                  <w:r>
                                    <w:rPr>
                                      <w:rFonts w:ascii="Calibri" w:hAnsi="Calibri" w:cs="Calibri"/>
                                      <w:color w:val="000000"/>
                                      <w:sz w:val="16"/>
                                      <w:szCs w:val="16"/>
                                    </w:rPr>
                                    <w:t>. Stroma Reactions/ Calvin Cycle, C</w:t>
                                  </w:r>
                                  <w:r>
                                    <w:rPr>
                                      <w:rFonts w:ascii="Calibri" w:hAnsi="Calibri" w:cs="Calibri"/>
                                      <w:color w:val="000000"/>
                                      <w:sz w:val="16"/>
                                      <w:szCs w:val="16"/>
                                      <w:vertAlign w:val="subscript"/>
                                    </w:rPr>
                                    <w:t>4</w:t>
                                  </w:r>
                                  <w:r>
                                    <w:rPr>
                                      <w:rFonts w:ascii="Calibri" w:hAnsi="Calibri" w:cs="Calibri"/>
                                      <w:color w:val="000000"/>
                                      <w:sz w:val="16"/>
                                      <w:szCs w:val="16"/>
                                    </w:rPr>
                                    <w:t xml:space="preserve">                         </w:t>
                                  </w:r>
                                  <w:r>
                                    <w:rPr>
                                      <w:rFonts w:ascii="Calibri" w:hAnsi="Calibri" w:cs="Calibri"/>
                                      <w:b/>
                                      <w:color w:val="000000"/>
                                      <w:sz w:val="16"/>
                                      <w:szCs w:val="16"/>
                                      <w:u w:val="single"/>
                                    </w:rPr>
                                    <w:t xml:space="preserve"> </w:t>
                                  </w:r>
                                  <w:r>
                                    <w:rPr>
                                      <w:rFonts w:ascii="Calibri" w:hAnsi="Calibri" w:cs="Calibri"/>
                                      <w:color w:val="000000"/>
                                      <w:sz w:val="16"/>
                                      <w:szCs w:val="16"/>
                                    </w:rPr>
                                    <w:t xml:space="preserve"> </w:t>
                                  </w:r>
                                  <w:r>
                                    <w:t xml:space="preserve"> </w:t>
                                  </w:r>
                                </w:p>
                                <w:p w:rsidR="00006766" w:rsidRDefault="00E033D8">
                                  <w:pPr>
                                    <w:rPr>
                                      <w:rFonts w:ascii="Calibri" w:hAnsi="Calibri" w:cs="Calibri"/>
                                      <w:color w:val="000000"/>
                                      <w:sz w:val="16"/>
                                      <w:szCs w:val="16"/>
                                    </w:rPr>
                                  </w:pPr>
                                  <w:r>
                                    <w:rPr>
                                      <w:rFonts w:ascii="Calibri" w:hAnsi="Calibri" w:cs="Calibri"/>
                                      <w:b/>
                                      <w:color w:val="000000"/>
                                      <w:sz w:val="16"/>
                                      <w:szCs w:val="16"/>
                                    </w:rPr>
                                    <w:t>7</w:t>
                                  </w:r>
                                  <w:r>
                                    <w:rPr>
                                      <w:rFonts w:ascii="Calibri" w:hAnsi="Calibri" w:cs="Calibri"/>
                                      <w:b/>
                                      <w:color w:val="000000"/>
                                      <w:sz w:val="16"/>
                                      <w:szCs w:val="16"/>
                                      <w:vertAlign w:val="superscript"/>
                                    </w:rPr>
                                    <w:t>th</w:t>
                                  </w:r>
                                  <w:r>
                                    <w:rPr>
                                      <w:rFonts w:ascii="Calibri" w:hAnsi="Calibri" w:cs="Calibri"/>
                                      <w:color w:val="000000"/>
                                      <w:sz w:val="16"/>
                                      <w:szCs w:val="16"/>
                                    </w:rPr>
                                    <w:t>. CAM Pathways,</w:t>
                                  </w:r>
                                </w:p>
                                <w:p w:rsidR="00E033D8" w:rsidRDefault="00E033D8">
                                  <w:pPr>
                                    <w:rPr>
                                      <w:rFonts w:ascii="Calibri" w:hAnsi="Calibri" w:cs="Calibri"/>
                                      <w:b/>
                                      <w:color w:val="000000"/>
                                      <w:sz w:val="16"/>
                                      <w:szCs w:val="16"/>
                                      <w:u w:val="single"/>
                                    </w:rPr>
                                  </w:pPr>
                                  <w:r>
                                    <w:rPr>
                                      <w:rFonts w:ascii="Calibri" w:hAnsi="Calibri" w:cs="Calibri"/>
                                      <w:b/>
                                      <w:color w:val="000000"/>
                                      <w:sz w:val="16"/>
                                      <w:szCs w:val="16"/>
                                    </w:rPr>
                                    <w:t>8</w:t>
                                  </w:r>
                                  <w:r>
                                    <w:rPr>
                                      <w:rFonts w:ascii="Calibri" w:hAnsi="Calibri" w:cs="Calibri"/>
                                      <w:b/>
                                      <w:color w:val="000000"/>
                                      <w:sz w:val="16"/>
                                      <w:szCs w:val="16"/>
                                      <w:vertAlign w:val="superscript"/>
                                    </w:rPr>
                                    <w:t>th</w:t>
                                  </w:r>
                                  <w:r>
                                    <w:rPr>
                                      <w:rFonts w:ascii="Calibri" w:hAnsi="Calibri" w:cs="Calibri"/>
                                      <w:color w:val="000000"/>
                                      <w:sz w:val="16"/>
                                      <w:szCs w:val="16"/>
                                    </w:rPr>
                                    <w:t xml:space="preserve">.  Respiration: Thermodynamics of Glycolysis       </w:t>
                                  </w:r>
                                  <w:r>
                                    <w:rPr>
                                      <w:color w:val="000000"/>
                                    </w:rPr>
                                    <w:t xml:space="preserve"> </w:t>
                                  </w:r>
                                  <w:r>
                                    <w:rPr>
                                      <w:rFonts w:ascii="Calibri" w:hAnsi="Calibri" w:cs="Calibri"/>
                                      <w:b/>
                                      <w:color w:val="000000"/>
                                      <w:sz w:val="16"/>
                                      <w:szCs w:val="16"/>
                                      <w:u w:val="single"/>
                                    </w:rPr>
                                    <w:t xml:space="preserve"> </w:t>
                                  </w:r>
                                </w:p>
                                <w:p w:rsidR="00E033D8" w:rsidRPr="009228DD" w:rsidRDefault="00E033D8">
                                  <w:pPr>
                                    <w:rPr>
                                      <w:rFonts w:ascii="Calibri" w:hAnsi="Calibri" w:cs="Calibri"/>
                                      <w:b/>
                                      <w:color w:val="000000"/>
                                      <w:sz w:val="16"/>
                                      <w:szCs w:val="16"/>
                                    </w:rPr>
                                  </w:pPr>
                                  <w:r w:rsidRPr="009228DD">
                                    <w:rPr>
                                      <w:rFonts w:ascii="Calibri" w:hAnsi="Calibri" w:cs="Calibri"/>
                                      <w:b/>
                                      <w:color w:val="000000"/>
                                      <w:sz w:val="16"/>
                                      <w:szCs w:val="16"/>
                                    </w:rPr>
                                    <w:t>MIDTERM EXAM</w:t>
                                  </w:r>
                                </w:p>
                                <w:p w:rsidR="00E033D8" w:rsidRDefault="00E033D8">
                                  <w:pPr>
                                    <w:rPr>
                                      <w:rFonts w:ascii="Calibri" w:hAnsi="Calibri" w:cs="Calibri"/>
                                      <w:b/>
                                      <w:color w:val="000000"/>
                                      <w:sz w:val="16"/>
                                      <w:szCs w:val="16"/>
                                    </w:rPr>
                                  </w:pPr>
                                  <w:r>
                                    <w:rPr>
                                      <w:rFonts w:ascii="Calibri" w:hAnsi="Calibri" w:cs="Calibri"/>
                                      <w:b/>
                                      <w:color w:val="000000"/>
                                      <w:sz w:val="16"/>
                                      <w:szCs w:val="16"/>
                                    </w:rPr>
                                    <w:t>9</w:t>
                                  </w:r>
                                  <w:r>
                                    <w:rPr>
                                      <w:rFonts w:ascii="Calibri" w:hAnsi="Calibri" w:cs="Calibri"/>
                                      <w:b/>
                                      <w:color w:val="000000"/>
                                      <w:sz w:val="16"/>
                                      <w:szCs w:val="16"/>
                                      <w:vertAlign w:val="superscript"/>
                                    </w:rPr>
                                    <w:t>th</w:t>
                                  </w:r>
                                  <w:r>
                                    <w:rPr>
                                      <w:rFonts w:ascii="Calibri" w:hAnsi="Calibri" w:cs="Calibri"/>
                                      <w:color w:val="000000"/>
                                      <w:sz w:val="16"/>
                                      <w:szCs w:val="16"/>
                                    </w:rPr>
                                    <w:t xml:space="preserve">.  Plant Growth Hormones: IAA Transport and Signal Transduction in </w:t>
                                  </w:r>
                                  <w:r>
                                    <w:rPr>
                                      <w:rFonts w:ascii="Calibri" w:hAnsi="Calibri" w:cs="Calibri"/>
                                      <w:i/>
                                      <w:color w:val="000000"/>
                                      <w:sz w:val="16"/>
                                      <w:szCs w:val="16"/>
                                    </w:rPr>
                                    <w:t>Arabidopsis thaliana</w:t>
                                  </w:r>
                                  <w:r>
                                    <w:rPr>
                                      <w:rFonts w:ascii="Calibri" w:hAnsi="Calibri" w:cs="Calibri"/>
                                      <w:color w:val="000000"/>
                                      <w:sz w:val="16"/>
                                      <w:szCs w:val="16"/>
                                    </w:rPr>
                                    <w:t xml:space="preserve">, Effects on Cell wall Loosening and Commercial Applications                                                       </w:t>
                                  </w:r>
                                  <w:r>
                                    <w:rPr>
                                      <w:rFonts w:ascii="Calibri" w:hAnsi="Calibri" w:cs="Calibri"/>
                                      <w:b/>
                                      <w:color w:val="000000"/>
                                      <w:sz w:val="16"/>
                                      <w:szCs w:val="16"/>
                                      <w:u w:val="single"/>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10</w:t>
                                  </w:r>
                                  <w:r>
                                    <w:rPr>
                                      <w:rFonts w:ascii="Calibri" w:hAnsi="Calibri" w:cs="Calibri"/>
                                      <w:b/>
                                      <w:color w:val="000000"/>
                                      <w:sz w:val="16"/>
                                      <w:szCs w:val="16"/>
                                      <w:vertAlign w:val="superscript"/>
                                    </w:rPr>
                                    <w:t>th</w:t>
                                  </w:r>
                                  <w:r>
                                    <w:rPr>
                                      <w:rFonts w:ascii="Calibri" w:hAnsi="Calibri" w:cs="Calibri"/>
                                      <w:color w:val="000000"/>
                                      <w:sz w:val="16"/>
                                      <w:szCs w:val="16"/>
                                    </w:rPr>
                                    <w:t>.   Gibberellins: Synthesis, Role and Metabolism  (</w:t>
                                  </w:r>
                                  <w:r w:rsidRPr="008E7470">
                                    <w:rPr>
                                      <w:rFonts w:ascii="Calibri" w:hAnsi="Calibri" w:cs="Calibri"/>
                                      <w:b/>
                                      <w:color w:val="000000"/>
                                      <w:sz w:val="16"/>
                                      <w:szCs w:val="16"/>
                                    </w:rPr>
                                    <w:t>Quiz 2</w:t>
                                  </w:r>
                                  <w:r>
                                    <w:rPr>
                                      <w:rFonts w:ascii="Calibri" w:hAnsi="Calibri" w:cs="Calibri"/>
                                      <w:b/>
                                      <w:color w:val="000000"/>
                                      <w:sz w:val="16"/>
                                      <w:szCs w:val="16"/>
                                      <w:u w:val="single"/>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11</w:t>
                                  </w:r>
                                  <w:r>
                                    <w:rPr>
                                      <w:rFonts w:ascii="Calibri" w:hAnsi="Calibri" w:cs="Calibri"/>
                                      <w:b/>
                                      <w:color w:val="000000"/>
                                      <w:sz w:val="16"/>
                                      <w:szCs w:val="16"/>
                                      <w:vertAlign w:val="superscript"/>
                                    </w:rPr>
                                    <w:t>th</w:t>
                                  </w:r>
                                  <w:r>
                                    <w:rPr>
                                      <w:rFonts w:ascii="Calibri" w:hAnsi="Calibri" w:cs="Calibri"/>
                                      <w:color w:val="000000"/>
                                      <w:sz w:val="16"/>
                                      <w:szCs w:val="16"/>
                                    </w:rPr>
                                    <w:t xml:space="preserve">.  Transgenic Plants: Applications in Agriculture, Medicines, And Industry                                                 </w:t>
                                  </w:r>
                                  <w:r>
                                    <w:rPr>
                                      <w:rFonts w:ascii="Calibri" w:hAnsi="Calibri" w:cs="Calibri"/>
                                      <w:b/>
                                      <w:color w:val="000000"/>
                                      <w:sz w:val="16"/>
                                      <w:szCs w:val="16"/>
                                      <w:u w:val="single"/>
                                    </w:rPr>
                                    <w:t xml:space="preserve"> </w:t>
                                  </w:r>
                                </w:p>
                                <w:p w:rsidR="00E033D8" w:rsidRDefault="00E033D8">
                                  <w:pPr>
                                    <w:rPr>
                                      <w:rFonts w:ascii="Calibri" w:hAnsi="Calibri" w:cs="Calibri"/>
                                      <w:b/>
                                      <w:bCs/>
                                      <w:sz w:val="16"/>
                                      <w:szCs w:val="16"/>
                                    </w:rPr>
                                  </w:pPr>
                                  <w:r>
                                    <w:rPr>
                                      <w:rFonts w:ascii="Calibri" w:hAnsi="Calibri" w:cs="Calibri"/>
                                      <w:b/>
                                      <w:color w:val="000000"/>
                                      <w:sz w:val="16"/>
                                      <w:szCs w:val="16"/>
                                    </w:rPr>
                                    <w:t>12</w:t>
                                  </w:r>
                                  <w:r>
                                    <w:rPr>
                                      <w:rFonts w:ascii="Calibri" w:hAnsi="Calibri" w:cs="Calibri"/>
                                      <w:b/>
                                      <w:color w:val="000000"/>
                                      <w:sz w:val="16"/>
                                      <w:szCs w:val="16"/>
                                      <w:vertAlign w:val="superscript"/>
                                    </w:rPr>
                                    <w:t>th</w:t>
                                  </w:r>
                                  <w:r>
                                    <w:rPr>
                                      <w:rFonts w:ascii="Calibri" w:hAnsi="Calibri" w:cs="Calibri"/>
                                      <w:color w:val="000000"/>
                                      <w:sz w:val="16"/>
                                      <w:szCs w:val="16"/>
                                    </w:rPr>
                                    <w:t>.MEP and DOXP Pathways</w:t>
                                  </w:r>
                                  <w:r>
                                    <w:rPr>
                                      <w:rFonts w:ascii="Calibri" w:hAnsi="Calibri" w:cs="Calibri"/>
                                      <w:sz w:val="16"/>
                                      <w:szCs w:val="16"/>
                                    </w:rPr>
                                    <w:t xml:space="preserve">    </w:t>
                                  </w:r>
                                  <w:r w:rsidR="008E7470">
                                    <w:rPr>
                                      <w:rFonts w:ascii="Calibri" w:hAnsi="Calibri" w:cs="Calibri"/>
                                      <w:sz w:val="16"/>
                                      <w:szCs w:val="16"/>
                                    </w:rPr>
                                    <w:t>(</w:t>
                                  </w:r>
                                  <w:r w:rsidR="008E7470" w:rsidRPr="008E7470">
                                    <w:rPr>
                                      <w:rFonts w:ascii="Calibri" w:hAnsi="Calibri" w:cs="Calibri"/>
                                      <w:b/>
                                      <w:bCs/>
                                      <w:sz w:val="16"/>
                                      <w:szCs w:val="16"/>
                                    </w:rPr>
                                    <w:t>Quiz3</w:t>
                                  </w:r>
                                  <w:r w:rsidR="008E7470">
                                    <w:rPr>
                                      <w:rFonts w:ascii="Calibri" w:hAnsi="Calibri" w:cs="Calibri"/>
                                      <w:sz w:val="16"/>
                                      <w:szCs w:val="16"/>
                                    </w:rPr>
                                    <w:t>)</w:t>
                                  </w:r>
                                </w:p>
                                <w:p w:rsidR="00E033D8" w:rsidRDefault="00E033D8">
                                  <w:pPr>
                                    <w:rPr>
                                      <w:rFonts w:ascii="Calibri" w:hAnsi="Calibri" w:cs="Calibri"/>
                                      <w:b/>
                                      <w:color w:val="000000"/>
                                      <w:sz w:val="16"/>
                                      <w:szCs w:val="16"/>
                                    </w:rPr>
                                  </w:pPr>
                                  <w:r>
                                    <w:rPr>
                                      <w:rFonts w:ascii="Calibri" w:hAnsi="Calibri" w:cs="Calibri"/>
                                      <w:b/>
                                      <w:bCs/>
                                      <w:sz w:val="16"/>
                                      <w:szCs w:val="16"/>
                                    </w:rPr>
                                    <w:t>13</w:t>
                                  </w:r>
                                  <w:r>
                                    <w:rPr>
                                      <w:rFonts w:ascii="Calibri" w:hAnsi="Calibri" w:cs="Calibri"/>
                                      <w:b/>
                                      <w:bCs/>
                                      <w:sz w:val="16"/>
                                      <w:szCs w:val="16"/>
                                      <w:vertAlign w:val="superscript"/>
                                    </w:rPr>
                                    <w:t>th</w:t>
                                  </w:r>
                                  <w:r>
                                    <w:rPr>
                                      <w:rFonts w:ascii="Calibri" w:hAnsi="Calibri" w:cs="Calibri"/>
                                      <w:b/>
                                      <w:bCs/>
                                      <w:sz w:val="16"/>
                                      <w:szCs w:val="16"/>
                                    </w:rPr>
                                    <w:t xml:space="preserve"> , 14</w:t>
                                  </w:r>
                                  <w:r>
                                    <w:rPr>
                                      <w:rFonts w:ascii="Calibri" w:hAnsi="Calibri" w:cs="Calibri"/>
                                      <w:b/>
                                      <w:bCs/>
                                      <w:sz w:val="16"/>
                                      <w:szCs w:val="16"/>
                                      <w:vertAlign w:val="superscript"/>
                                    </w:rPr>
                                    <w:t>th</w:t>
                                  </w:r>
                                  <w:r>
                                    <w:rPr>
                                      <w:rFonts w:ascii="Calibri" w:hAnsi="Calibri" w:cs="Calibri"/>
                                      <w:b/>
                                      <w:bCs/>
                                      <w:sz w:val="16"/>
                                      <w:szCs w:val="16"/>
                                    </w:rPr>
                                    <w:t xml:space="preserve"> </w:t>
                                  </w:r>
                                  <w:r>
                                    <w:rPr>
                                      <w:rFonts w:ascii="Calibri" w:hAnsi="Calibri" w:cs="Calibri"/>
                                      <w:sz w:val="16"/>
                                      <w:szCs w:val="16"/>
                                    </w:rPr>
                                    <w:t xml:space="preserve">. Projects Presentations                          </w:t>
                                  </w:r>
                                </w:p>
                                <w:p w:rsidR="00E033D8" w:rsidRDefault="00E033D8">
                                  <w:r>
                                    <w:rPr>
                                      <w:rFonts w:ascii="Calibri" w:hAnsi="Calibri" w:cs="Calibri"/>
                                      <w:b/>
                                      <w:color w:val="000000"/>
                                      <w:sz w:val="16"/>
                                      <w:szCs w:val="16"/>
                                    </w:rPr>
                                    <w:t>15</w:t>
                                  </w:r>
                                  <w:r>
                                    <w:rPr>
                                      <w:rFonts w:ascii="Calibri" w:hAnsi="Calibri" w:cs="Calibri"/>
                                      <w:b/>
                                      <w:color w:val="000000"/>
                                      <w:sz w:val="16"/>
                                      <w:szCs w:val="16"/>
                                      <w:vertAlign w:val="superscript"/>
                                    </w:rPr>
                                    <w:t>th</w:t>
                                  </w:r>
                                  <w:r>
                                    <w:rPr>
                                      <w:rFonts w:ascii="Calibri" w:hAnsi="Calibri" w:cs="Calibri"/>
                                      <w:color w:val="000000"/>
                                      <w:sz w:val="16"/>
                                      <w:szCs w:val="16"/>
                                    </w:rPr>
                                    <w:t xml:space="preserve">.  </w:t>
                                  </w:r>
                                  <w:r w:rsidRPr="009228DD">
                                    <w:rPr>
                                      <w:rFonts w:ascii="Calibri" w:hAnsi="Calibri" w:cs="Calibri"/>
                                      <w:b/>
                                      <w:color w:val="000000"/>
                                      <w:sz w:val="16"/>
                                      <w:szCs w:val="16"/>
                                    </w:rPr>
                                    <w:t>FINAL EXAM</w:t>
                                  </w:r>
                                </w:p>
                              </w:tc>
                            </w:tr>
                          </w:tbl>
                          <w:p w:rsidR="00E033D8" w:rsidRDefault="00E033D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37.85pt;margin-top:.05pt;width:542.1pt;height:56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" stroked="f">
                <v:fill opacity="0"/>
                <v:path arrowok="t"/>
                <v:textbox inset="0,0,0,0">
                  <w:txbxContent>
                    <w:tbl>
                      <w:tblPr>
                        <w:tblW w:w="0" w:type="auto"/>
                        <w:tblInd w:w="108" w:type="dxa"/>
                        <w:tblLayout w:type="fixed"/>
                        <w:tblLook w:val="0000" w:firstRow="0" w:lastRow="0" w:firstColumn="0" w:lastColumn="0" w:noHBand="0" w:noVBand="0"/>
                      </w:tblPr>
                      <w:tblGrid>
                        <w:gridCol w:w="7092"/>
                        <w:gridCol w:w="239"/>
                        <w:gridCol w:w="3828"/>
                      </w:tblGrid>
                      <w:tr w:rsidR="00E033D8">
                        <w:trPr>
                          <w:trHeight w:val="2160"/>
                        </w:trPr>
                        <w:tc>
                          <w:tcPr>
                            <w:tcW w:w="7092" w:type="dxa"/>
                            <w:shd w:val="clear" w:color="auto" w:fill="auto"/>
                          </w:tcPr>
                          <w:p w:rsidR="00E033D8" w:rsidRDefault="00E033D8">
                            <w:pPr>
                              <w:pStyle w:val="Heading1"/>
                              <w:rPr>
                                <w:rFonts w:ascii="Calibri" w:hAnsi="Calibri" w:cs="Calibri"/>
                                <w:sz w:val="16"/>
                                <w:szCs w:val="16"/>
                              </w:rPr>
                            </w:pPr>
                            <w:r>
                              <w:rPr>
                                <w:rFonts w:ascii="Calibri" w:hAnsi="Calibri" w:cs="Calibri"/>
                                <w:b/>
                                <w:color w:val="000000"/>
                                <w:sz w:val="16"/>
                                <w:szCs w:val="16"/>
                                <w:u w:val="single"/>
                              </w:rPr>
                              <w:t xml:space="preserve">Overview </w:t>
                            </w:r>
                          </w:p>
                          <w:p w:rsidR="00E033D8" w:rsidRDefault="00E033D8">
                            <w:pPr>
                              <w:pStyle w:val="BodyText"/>
                              <w:jc w:val="both"/>
                              <w:rPr>
                                <w:rFonts w:ascii="Calibri" w:hAnsi="Calibri" w:cs="Calibri"/>
                                <w:b/>
                                <w:color w:val="000000"/>
                                <w:sz w:val="16"/>
                                <w:szCs w:val="16"/>
                                <w:u w:val="single"/>
                              </w:rPr>
                            </w:pPr>
                            <w:r>
                              <w:rPr>
                                <w:rFonts w:ascii="Calibri" w:hAnsi="Calibri" w:cs="Calibri"/>
                                <w:sz w:val="16"/>
                                <w:szCs w:val="16"/>
                              </w:rPr>
                              <w:t>This course deals with the functions of different plant organs in relation to their shape and structure i.e., why some leaves appear green, yellow and some may even red and purple etc.? It has something to do with photosynthesis? What is the significance for different color of flowers? How water, sucrose and minerals travel within plant body? How do plants photosynthesize and respire? What are different cellular and molecular basis of plant growth hormones and why they are commercially important? How do plants cope with stress? This course will answer such questions and also add student’s knowledge of fundamental process taking in plants upon which our lives depend.</w:t>
                            </w:r>
                          </w:p>
                          <w:p w:rsidR="00E033D8" w:rsidRDefault="00E033D8">
                            <w:pPr>
                              <w:rPr>
                                <w:rFonts w:ascii="Calibri" w:hAnsi="Calibri" w:cs="Calibri"/>
                                <w:color w:val="000000"/>
                                <w:sz w:val="16"/>
                                <w:szCs w:val="16"/>
                              </w:rPr>
                            </w:pPr>
                            <w:r>
                              <w:rPr>
                                <w:rFonts w:ascii="Calibri" w:hAnsi="Calibri" w:cs="Calibri"/>
                                <w:b/>
                                <w:color w:val="000000"/>
                                <w:sz w:val="16"/>
                                <w:szCs w:val="16"/>
                                <w:u w:val="single"/>
                              </w:rPr>
                              <w:t>Objectives</w:t>
                            </w:r>
                            <w:r>
                              <w:rPr>
                                <w:rFonts w:ascii="Calibri" w:hAnsi="Calibri" w:cs="Calibri"/>
                                <w:color w:val="000000"/>
                                <w:sz w:val="16"/>
                                <w:szCs w:val="16"/>
                              </w:rPr>
                              <w:t>:     Major objectives of this course are:</w:t>
                            </w:r>
                          </w:p>
                          <w:p w:rsidR="00E033D8" w:rsidRDefault="00E033D8">
                            <w:pPr>
                              <w:pStyle w:val="ListBullet2"/>
                              <w:numPr>
                                <w:ilvl w:val="0"/>
                                <w:numId w:val="4"/>
                              </w:numPr>
                              <w:spacing w:after="0" w:line="240" w:lineRule="auto"/>
                              <w:ind w:right="0"/>
                              <w:jc w:val="both"/>
                              <w:rPr>
                                <w:rFonts w:ascii="Calibri" w:hAnsi="Calibri" w:cs="Calibri"/>
                                <w:color w:val="000000"/>
                                <w:sz w:val="16"/>
                                <w:szCs w:val="16"/>
                              </w:rPr>
                            </w:pPr>
                            <w:r>
                              <w:rPr>
                                <w:rFonts w:ascii="Calibri" w:hAnsi="Calibri" w:cs="Calibri"/>
                                <w:color w:val="000000"/>
                                <w:sz w:val="16"/>
                                <w:szCs w:val="16"/>
                              </w:rPr>
                              <w:t>To give a thorough understanding of fundamental process of life supporting the planet earth i.e., photosynthesis and respiration</w:t>
                            </w:r>
                          </w:p>
                          <w:p w:rsidR="00E033D8" w:rsidRDefault="00E033D8">
                            <w:pPr>
                              <w:pStyle w:val="ListBullet2"/>
                              <w:numPr>
                                <w:ilvl w:val="0"/>
                                <w:numId w:val="4"/>
                              </w:numPr>
                              <w:spacing w:after="0" w:line="240" w:lineRule="auto"/>
                              <w:ind w:right="0"/>
                              <w:jc w:val="both"/>
                              <w:rPr>
                                <w:rFonts w:ascii="Calibri" w:hAnsi="Calibri" w:cs="Calibri"/>
                                <w:color w:val="000000"/>
                                <w:sz w:val="16"/>
                                <w:szCs w:val="16"/>
                              </w:rPr>
                            </w:pPr>
                            <w:r>
                              <w:rPr>
                                <w:rFonts w:ascii="Calibri" w:hAnsi="Calibri" w:cs="Calibri"/>
                                <w:color w:val="000000"/>
                                <w:sz w:val="16"/>
                                <w:szCs w:val="16"/>
                              </w:rPr>
                              <w:t xml:space="preserve">To give a comprehensive and advanced knowledge of plant growth, mechanism of water uptake and role of essential nutrients in plant metabolism </w:t>
                            </w:r>
                          </w:p>
                          <w:p w:rsidR="00E033D8" w:rsidRDefault="00E033D8">
                            <w:pPr>
                              <w:pStyle w:val="ListBullet2"/>
                              <w:numPr>
                                <w:ilvl w:val="0"/>
                                <w:numId w:val="4"/>
                              </w:numPr>
                              <w:spacing w:after="0" w:line="240" w:lineRule="auto"/>
                              <w:ind w:right="0"/>
                              <w:jc w:val="both"/>
                              <w:rPr>
                                <w:rFonts w:ascii="Calibri" w:hAnsi="Calibri" w:cs="Calibri"/>
                                <w:color w:val="000000"/>
                                <w:sz w:val="16"/>
                                <w:szCs w:val="16"/>
                              </w:rPr>
                            </w:pPr>
                            <w:r>
                              <w:rPr>
                                <w:rFonts w:ascii="Calibri" w:hAnsi="Calibri" w:cs="Calibri"/>
                                <w:color w:val="000000"/>
                                <w:sz w:val="16"/>
                                <w:szCs w:val="16"/>
                              </w:rPr>
                              <w:t>To enable the students to assess the effects of various environmental factors on plant growth and development</w:t>
                            </w:r>
                          </w:p>
                          <w:p w:rsidR="00E033D8" w:rsidRDefault="00E033D8">
                            <w:pPr>
                              <w:pStyle w:val="ListBullet2"/>
                              <w:numPr>
                                <w:ilvl w:val="0"/>
                                <w:numId w:val="4"/>
                              </w:numPr>
                              <w:spacing w:after="0" w:line="240" w:lineRule="auto"/>
                              <w:ind w:right="0"/>
                              <w:jc w:val="both"/>
                              <w:rPr>
                                <w:rFonts w:ascii="Calibri" w:hAnsi="Calibri" w:cs="Calibri"/>
                                <w:color w:val="000000"/>
                                <w:sz w:val="16"/>
                                <w:szCs w:val="16"/>
                              </w:rPr>
                            </w:pPr>
                            <w:r>
                              <w:rPr>
                                <w:rFonts w:ascii="Calibri" w:hAnsi="Calibri" w:cs="Calibri"/>
                                <w:color w:val="000000"/>
                                <w:sz w:val="16"/>
                                <w:szCs w:val="16"/>
                              </w:rPr>
                              <w:t>To enhance and update students’ knowledge through journals and links of Plant Physiology</w:t>
                            </w:r>
                          </w:p>
                          <w:p w:rsidR="00E033D8" w:rsidRDefault="00E033D8">
                            <w:pPr>
                              <w:pStyle w:val="ListBullet2"/>
                              <w:numPr>
                                <w:ilvl w:val="0"/>
                                <w:numId w:val="4"/>
                              </w:numPr>
                              <w:spacing w:after="0" w:line="240" w:lineRule="auto"/>
                              <w:ind w:right="0"/>
                              <w:jc w:val="both"/>
                              <w:rPr>
                                <w:rFonts w:ascii="Calibri" w:hAnsi="Calibri" w:cs="Calibri"/>
                                <w:sz w:val="16"/>
                                <w:szCs w:val="16"/>
                                <w:u w:val="single"/>
                              </w:rPr>
                            </w:pPr>
                            <w:r>
                              <w:rPr>
                                <w:rFonts w:ascii="Calibri" w:hAnsi="Calibri" w:cs="Calibri"/>
                                <w:color w:val="000000"/>
                                <w:sz w:val="16"/>
                                <w:szCs w:val="16"/>
                              </w:rPr>
                              <w:t>Will develop habit of critical thinking and justify their thoughts logically</w:t>
                            </w:r>
                          </w:p>
                          <w:p w:rsidR="00E033D8" w:rsidRDefault="00E033D8">
                            <w:pPr>
                              <w:pStyle w:val="ListBullet2"/>
                              <w:numPr>
                                <w:ilvl w:val="0"/>
                                <w:numId w:val="0"/>
                              </w:numPr>
                              <w:spacing w:after="0" w:line="240" w:lineRule="auto"/>
                              <w:ind w:left="720" w:right="0"/>
                              <w:jc w:val="both"/>
                              <w:rPr>
                                <w:rFonts w:ascii="Calibri" w:hAnsi="Calibri" w:cs="Calibri"/>
                                <w:sz w:val="16"/>
                                <w:szCs w:val="16"/>
                                <w:u w:val="single"/>
                              </w:rPr>
                            </w:pPr>
                          </w:p>
                          <w:p w:rsidR="00E033D8" w:rsidRDefault="00E033D8">
                            <w:pPr>
                              <w:jc w:val="both"/>
                              <w:rPr>
                                <w:rFonts w:ascii="Calibri" w:hAnsi="Calibri" w:cs="Calibri"/>
                                <w:color w:val="000000"/>
                                <w:sz w:val="16"/>
                                <w:szCs w:val="16"/>
                              </w:rPr>
                            </w:pPr>
                            <w:r>
                              <w:rPr>
                                <w:rFonts w:ascii="Calibri" w:hAnsi="Calibri" w:cs="Calibri"/>
                                <w:b/>
                                <w:color w:val="000000"/>
                                <w:sz w:val="16"/>
                                <w:szCs w:val="16"/>
                                <w:u w:val="single"/>
                              </w:rPr>
                              <w:t>Learning Outcomes</w:t>
                            </w:r>
                            <w:r>
                              <w:rPr>
                                <w:rFonts w:ascii="Calibri" w:hAnsi="Calibri" w:cs="Calibri"/>
                                <w:color w:val="000000"/>
                                <w:sz w:val="16"/>
                                <w:szCs w:val="16"/>
                              </w:rPr>
                              <w:t>:  After the completion of this course, students will be able to</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 xml:space="preserve">Can relate the shape of plant organs in relation to their structure and function </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Will be able to understand the means of communication within a plant body</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Will have a clear understanding of role and interactions of plants with their environment</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Will be able to explain how plants sustain their lives and why?</w:t>
                            </w:r>
                          </w:p>
                          <w:p w:rsidR="00E033D8" w:rsidRDefault="00E033D8">
                            <w:pPr>
                              <w:pStyle w:val="ListBullet2"/>
                              <w:numPr>
                                <w:ilvl w:val="0"/>
                                <w:numId w:val="3"/>
                              </w:numPr>
                              <w:spacing w:after="0" w:line="240" w:lineRule="auto"/>
                              <w:ind w:right="0"/>
                              <w:rPr>
                                <w:rFonts w:ascii="Calibri" w:hAnsi="Calibri" w:cs="Calibri"/>
                                <w:color w:val="000000"/>
                                <w:sz w:val="16"/>
                                <w:szCs w:val="16"/>
                              </w:rPr>
                            </w:pPr>
                            <w:r>
                              <w:rPr>
                                <w:rFonts w:ascii="Calibri" w:hAnsi="Calibri" w:cs="Calibri"/>
                                <w:color w:val="000000"/>
                                <w:sz w:val="16"/>
                                <w:szCs w:val="16"/>
                              </w:rPr>
                              <w:t>Will have knowledge of different pigment in plant body responsible for giving green to leaves and beautiful colors to flowers</w:t>
                            </w:r>
                          </w:p>
                          <w:p w:rsidR="00E033D8" w:rsidRDefault="00E033D8">
                            <w:pPr>
                              <w:pStyle w:val="ListBullet2"/>
                              <w:numPr>
                                <w:ilvl w:val="0"/>
                                <w:numId w:val="3"/>
                              </w:numPr>
                              <w:spacing w:after="0" w:line="240" w:lineRule="auto"/>
                              <w:ind w:right="0"/>
                              <w:rPr>
                                <w:rFonts w:ascii="Calibri" w:hAnsi="Calibri" w:cs="Calibri"/>
                                <w:color w:val="000000"/>
                                <w:sz w:val="16"/>
                                <w:szCs w:val="16"/>
                                <w:u w:val="single"/>
                              </w:rPr>
                            </w:pPr>
                            <w:r>
                              <w:rPr>
                                <w:rFonts w:ascii="Calibri" w:hAnsi="Calibri" w:cs="Calibri"/>
                                <w:color w:val="000000"/>
                                <w:sz w:val="16"/>
                                <w:szCs w:val="16"/>
                              </w:rPr>
                              <w:t>Will develop aptitude towards plants sciences</w:t>
                            </w:r>
                          </w:p>
                          <w:p w:rsidR="00E033D8" w:rsidRDefault="00E033D8">
                            <w:pPr>
                              <w:pStyle w:val="ListBullet2"/>
                              <w:numPr>
                                <w:ilvl w:val="0"/>
                                <w:numId w:val="0"/>
                              </w:numPr>
                              <w:spacing w:after="0" w:line="240" w:lineRule="auto"/>
                              <w:ind w:left="720" w:right="0"/>
                              <w:rPr>
                                <w:rFonts w:ascii="Calibri" w:hAnsi="Calibri" w:cs="Calibri"/>
                                <w:color w:val="000000"/>
                                <w:sz w:val="16"/>
                                <w:szCs w:val="16"/>
                                <w:u w:val="single"/>
                              </w:rPr>
                            </w:pPr>
                          </w:p>
                          <w:p w:rsidR="00E033D8" w:rsidRDefault="00E033D8">
                            <w:pPr>
                              <w:rPr>
                                <w:rFonts w:ascii="Calibri" w:hAnsi="Calibri" w:cs="Calibri"/>
                                <w:b/>
                                <w:color w:val="000000"/>
                                <w:sz w:val="16"/>
                                <w:szCs w:val="16"/>
                                <w:u w:val="single"/>
                              </w:rPr>
                            </w:pPr>
                            <w:r>
                              <w:rPr>
                                <w:rFonts w:ascii="Calibri" w:hAnsi="Calibri" w:cs="Calibri"/>
                                <w:b/>
                                <w:color w:val="000000"/>
                                <w:sz w:val="16"/>
                                <w:szCs w:val="16"/>
                                <w:u w:val="single"/>
                              </w:rPr>
                              <w:t xml:space="preserve">Grading Policy:  </w:t>
                            </w:r>
                            <w:r>
                              <w:rPr>
                                <w:rFonts w:ascii="Calibri" w:hAnsi="Calibri" w:cs="Calibri"/>
                                <w:color w:val="000000"/>
                                <w:sz w:val="16"/>
                                <w:szCs w:val="16"/>
                              </w:rPr>
                              <w:t xml:space="preserve">Quizzes (10%), </w:t>
                            </w:r>
                            <w:r w:rsidR="003D5A7F">
                              <w:rPr>
                                <w:rFonts w:ascii="Calibri" w:hAnsi="Calibri" w:cs="Calibri"/>
                                <w:color w:val="000000"/>
                                <w:sz w:val="16"/>
                                <w:szCs w:val="16"/>
                              </w:rPr>
                              <w:t xml:space="preserve">Class activities (10) </w:t>
                            </w:r>
                            <w:r>
                              <w:rPr>
                                <w:rFonts w:ascii="Calibri" w:hAnsi="Calibri" w:cs="Calibri"/>
                                <w:color w:val="000000"/>
                                <w:sz w:val="16"/>
                                <w:szCs w:val="16"/>
                              </w:rPr>
                              <w:t xml:space="preserve"> Semester Assignment (2</w:t>
                            </w:r>
                            <w:r w:rsidR="00F06887">
                              <w:rPr>
                                <w:rFonts w:ascii="Calibri" w:hAnsi="Calibri" w:cs="Calibri"/>
                                <w:color w:val="000000"/>
                                <w:sz w:val="16"/>
                                <w:szCs w:val="16"/>
                              </w:rPr>
                              <w:t>5</w:t>
                            </w:r>
                            <w:r>
                              <w:rPr>
                                <w:rFonts w:ascii="Calibri" w:hAnsi="Calibri" w:cs="Calibri"/>
                                <w:color w:val="000000"/>
                                <w:sz w:val="16"/>
                                <w:szCs w:val="16"/>
                              </w:rPr>
                              <w:t>%) Mid-Term (2</w:t>
                            </w:r>
                            <w:r w:rsidR="00F06887">
                              <w:rPr>
                                <w:rFonts w:ascii="Calibri" w:hAnsi="Calibri" w:cs="Calibri"/>
                                <w:color w:val="000000"/>
                                <w:sz w:val="16"/>
                                <w:szCs w:val="16"/>
                              </w:rPr>
                              <w:t>5</w:t>
                            </w:r>
                            <w:r>
                              <w:rPr>
                                <w:rFonts w:ascii="Calibri" w:hAnsi="Calibri" w:cs="Calibri"/>
                                <w:color w:val="000000"/>
                                <w:sz w:val="16"/>
                                <w:szCs w:val="16"/>
                              </w:rPr>
                              <w:t>%) and Final Exam (</w:t>
                            </w:r>
                            <w:r w:rsidR="00F06887">
                              <w:rPr>
                                <w:rFonts w:ascii="Calibri" w:hAnsi="Calibri" w:cs="Calibri"/>
                                <w:color w:val="000000"/>
                                <w:sz w:val="16"/>
                                <w:szCs w:val="16"/>
                              </w:rPr>
                              <w:t>30</w:t>
                            </w:r>
                            <w:r>
                              <w:rPr>
                                <w:rFonts w:ascii="Calibri" w:hAnsi="Calibri" w:cs="Calibri"/>
                                <w:color w:val="000000"/>
                                <w:sz w:val="16"/>
                                <w:szCs w:val="16"/>
                              </w:rPr>
                              <w:t>%).</w:t>
                            </w:r>
                          </w:p>
                          <w:p w:rsidR="00E033D8" w:rsidRDefault="002B1110">
                            <w:pPr>
                              <w:jc w:val="both"/>
                              <w:rPr>
                                <w:rFonts w:ascii="Calibri" w:hAnsi="Calibri" w:cs="Calibri"/>
                                <w:b/>
                                <w:color w:val="000000"/>
                                <w:sz w:val="16"/>
                                <w:szCs w:val="16"/>
                                <w:u w:val="single"/>
                              </w:rPr>
                            </w:pPr>
                            <w:r>
                              <w:rPr>
                                <w:rFonts w:ascii="Calibri" w:hAnsi="Calibri" w:cs="Calibri"/>
                                <w:b/>
                                <w:color w:val="000000"/>
                                <w:sz w:val="16"/>
                                <w:szCs w:val="16"/>
                                <w:u w:val="single"/>
                              </w:rPr>
                              <w:t>Projects</w:t>
                            </w:r>
                            <w:r w:rsidR="00E033D8">
                              <w:rPr>
                                <w:rFonts w:ascii="Calibri" w:hAnsi="Calibri" w:cs="Calibri"/>
                                <w:b/>
                                <w:color w:val="000000"/>
                                <w:sz w:val="16"/>
                                <w:szCs w:val="16"/>
                                <w:u w:val="single"/>
                              </w:rPr>
                              <w:t>:</w:t>
                            </w:r>
                            <w:r w:rsidR="00E033D8">
                              <w:rPr>
                                <w:rFonts w:ascii="Calibri" w:hAnsi="Calibri" w:cs="Calibri"/>
                                <w:b/>
                                <w:i/>
                                <w:color w:val="000000"/>
                                <w:sz w:val="16"/>
                                <w:szCs w:val="16"/>
                              </w:rPr>
                              <w:t xml:space="preserve">  </w:t>
                            </w:r>
                            <w:r w:rsidR="00E033D8">
                              <w:rPr>
                                <w:rFonts w:ascii="Calibri" w:hAnsi="Calibri" w:cs="Calibri"/>
                                <w:color w:val="000000"/>
                                <w:sz w:val="16"/>
                                <w:szCs w:val="16"/>
                              </w:rPr>
                              <w:t xml:space="preserve">Students will prepare </w:t>
                            </w:r>
                            <w:r>
                              <w:rPr>
                                <w:rFonts w:ascii="Calibri" w:hAnsi="Calibri" w:cs="Calibri"/>
                                <w:color w:val="000000"/>
                                <w:sz w:val="16"/>
                                <w:szCs w:val="16"/>
                              </w:rPr>
                              <w:t>projects</w:t>
                            </w:r>
                            <w:r w:rsidR="00E033D8">
                              <w:rPr>
                                <w:rFonts w:ascii="Calibri" w:hAnsi="Calibri" w:cs="Calibri"/>
                                <w:color w:val="000000"/>
                                <w:sz w:val="16"/>
                                <w:szCs w:val="16"/>
                              </w:rPr>
                              <w:t xml:space="preserve"> on the Topics Given and this activity will constitute 2</w:t>
                            </w:r>
                            <w:r>
                              <w:rPr>
                                <w:rFonts w:ascii="Calibri" w:hAnsi="Calibri" w:cs="Calibri"/>
                                <w:color w:val="000000"/>
                                <w:sz w:val="16"/>
                                <w:szCs w:val="16"/>
                              </w:rPr>
                              <w:t>5</w:t>
                            </w:r>
                            <w:r w:rsidR="00E033D8">
                              <w:rPr>
                                <w:rFonts w:ascii="Calibri" w:hAnsi="Calibri" w:cs="Calibri"/>
                                <w:color w:val="000000"/>
                                <w:sz w:val="16"/>
                                <w:szCs w:val="16"/>
                              </w:rPr>
                              <w:t>% of the Total Grade.</w:t>
                            </w:r>
                          </w:p>
                          <w:p w:rsidR="00E033D8" w:rsidRDefault="00E033D8">
                            <w:pPr>
                              <w:jc w:val="both"/>
                              <w:rPr>
                                <w:rFonts w:ascii="Calibri" w:hAnsi="Calibri" w:cs="Calibri"/>
                                <w:b/>
                                <w:bCs/>
                                <w:color w:val="000000"/>
                                <w:sz w:val="16"/>
                                <w:szCs w:val="16"/>
                                <w:u w:val="single"/>
                              </w:rPr>
                            </w:pPr>
                            <w:r>
                              <w:rPr>
                                <w:rFonts w:ascii="Calibri" w:hAnsi="Calibri" w:cs="Calibri"/>
                                <w:b/>
                                <w:color w:val="000000"/>
                                <w:sz w:val="16"/>
                                <w:szCs w:val="16"/>
                                <w:u w:val="single"/>
                              </w:rPr>
                              <w:t>Books</w:t>
                            </w:r>
                            <w:r>
                              <w:rPr>
                                <w:color w:val="000000"/>
                                <w:sz w:val="16"/>
                                <w:szCs w:val="16"/>
                              </w:rPr>
                              <w:t xml:space="preserve">: </w:t>
                            </w:r>
                            <w:r>
                              <w:rPr>
                                <w:rFonts w:ascii="Calibri" w:hAnsi="Calibri" w:cs="Calibri"/>
                                <w:color w:val="000000"/>
                                <w:sz w:val="16"/>
                                <w:szCs w:val="16"/>
                              </w:rPr>
                              <w:t xml:space="preserve"> Plant Physiology Taiz and Zeiger by 3</w:t>
                            </w:r>
                            <w:r>
                              <w:rPr>
                                <w:rFonts w:ascii="Calibri" w:hAnsi="Calibri" w:cs="Calibri"/>
                                <w:color w:val="000000"/>
                                <w:sz w:val="16"/>
                                <w:szCs w:val="16"/>
                                <w:vertAlign w:val="superscript"/>
                              </w:rPr>
                              <w:t>rd</w:t>
                            </w:r>
                            <w:r>
                              <w:rPr>
                                <w:rFonts w:ascii="Calibri" w:hAnsi="Calibri" w:cs="Calibri"/>
                                <w:color w:val="000000"/>
                                <w:sz w:val="16"/>
                                <w:szCs w:val="16"/>
                              </w:rPr>
                              <w:t xml:space="preserve"> Edition Botany, An introduction to Plant Biology by Mauseth 3</w:t>
                            </w:r>
                            <w:r>
                              <w:rPr>
                                <w:rFonts w:ascii="Calibri" w:hAnsi="Calibri" w:cs="Calibri"/>
                                <w:color w:val="000000"/>
                                <w:sz w:val="16"/>
                                <w:szCs w:val="16"/>
                                <w:vertAlign w:val="superscript"/>
                              </w:rPr>
                              <w:t>rd</w:t>
                            </w:r>
                            <w:r>
                              <w:rPr>
                                <w:rFonts w:ascii="Calibri" w:hAnsi="Calibri" w:cs="Calibri"/>
                                <w:color w:val="000000"/>
                                <w:sz w:val="16"/>
                                <w:szCs w:val="16"/>
                              </w:rPr>
                              <w:t xml:space="preserve"> Edition </w:t>
                            </w:r>
                          </w:p>
                          <w:p w:rsidR="00E033D8" w:rsidRDefault="00E033D8">
                            <w:pPr>
                              <w:rPr>
                                <w:rFonts w:ascii="Calibri" w:hAnsi="Calibri" w:cs="Calibri"/>
                                <w:bCs/>
                                <w:color w:val="000000"/>
                                <w:sz w:val="16"/>
                                <w:szCs w:val="16"/>
                              </w:rPr>
                            </w:pPr>
                            <w:r>
                              <w:rPr>
                                <w:rFonts w:ascii="Calibri" w:hAnsi="Calibri" w:cs="Calibri"/>
                                <w:b/>
                                <w:bCs/>
                                <w:color w:val="000000"/>
                                <w:sz w:val="16"/>
                                <w:szCs w:val="16"/>
                              </w:rPr>
                              <w:t>Teaching Methodology</w:t>
                            </w:r>
                            <w:r>
                              <w:rPr>
                                <w:rFonts w:ascii="Calibri" w:hAnsi="Calibri" w:cs="Calibri"/>
                                <w:bCs/>
                                <w:color w:val="000000"/>
                                <w:sz w:val="16"/>
                                <w:szCs w:val="16"/>
                              </w:rPr>
                              <w:t xml:space="preserve">:  White boards, multimedia, online videos and class rooms discussion will be part of teaching methodology. Important videos and information will also be shared through moodle </w:t>
                            </w:r>
                          </w:p>
                          <w:p w:rsidR="00E033D8" w:rsidRDefault="00E033D8">
                            <w:pPr>
                              <w:jc w:val="both"/>
                              <w:rPr>
                                <w:rFonts w:ascii="Calibri" w:hAnsi="Calibri" w:cs="Calibri"/>
                                <w:bCs/>
                                <w:color w:val="000000"/>
                                <w:sz w:val="16"/>
                                <w:szCs w:val="16"/>
                              </w:rPr>
                            </w:pPr>
                          </w:p>
                        </w:tc>
                        <w:tc>
                          <w:tcPr>
                            <w:tcW w:w="239" w:type="dxa"/>
                            <w:shd w:val="clear" w:color="auto" w:fill="auto"/>
                          </w:tcPr>
                          <w:p w:rsidR="00E033D8" w:rsidRDefault="00E033D8">
                            <w:pPr>
                              <w:snapToGrid w:val="0"/>
                            </w:pPr>
                          </w:p>
                        </w:tc>
                        <w:tc>
                          <w:tcPr>
                            <w:tcW w:w="3828" w:type="dxa"/>
                            <w:shd w:val="clear" w:color="auto" w:fill="auto"/>
                          </w:tcPr>
                          <w:p w:rsidR="00E033D8" w:rsidRDefault="00E033D8">
                            <w:pPr>
                              <w:pStyle w:val="Heading2"/>
                              <w:rPr>
                                <w:rFonts w:ascii="Calibri" w:hAnsi="Calibri" w:cs="Calibri"/>
                                <w:b/>
                                <w:color w:val="000000"/>
                                <w:sz w:val="16"/>
                                <w:szCs w:val="16"/>
                              </w:rPr>
                            </w:pPr>
                            <w:r>
                              <w:rPr>
                                <w:rFonts w:ascii="Calibri" w:hAnsi="Calibri" w:cs="Calibri"/>
                                <w:b/>
                                <w:color w:val="000000"/>
                                <w:sz w:val="16"/>
                                <w:szCs w:val="16"/>
                                <w:u w:val="single"/>
                              </w:rPr>
                              <w:t xml:space="preserve">Materials (Week wise)                                                        </w:t>
                            </w:r>
                            <w:r>
                              <w:rPr>
                                <w:rFonts w:ascii="Calibri" w:hAnsi="Calibri" w:cs="Calibri"/>
                                <w:b/>
                                <w:color w:val="000000"/>
                                <w:sz w:val="16"/>
                                <w:szCs w:val="16"/>
                              </w:rPr>
                              <w:t>1</w:t>
                            </w:r>
                            <w:r>
                              <w:rPr>
                                <w:rFonts w:ascii="Calibri" w:hAnsi="Calibri" w:cs="Calibri"/>
                                <w:b/>
                                <w:color w:val="000000"/>
                                <w:sz w:val="16"/>
                                <w:szCs w:val="16"/>
                                <w:vertAlign w:val="superscript"/>
                              </w:rPr>
                              <w:t>st</w:t>
                            </w:r>
                            <w:r>
                              <w:rPr>
                                <w:rFonts w:ascii="Calibri" w:hAnsi="Calibri" w:cs="Calibri"/>
                                <w:color w:val="000000"/>
                                <w:sz w:val="16"/>
                                <w:szCs w:val="16"/>
                              </w:rPr>
                              <w:t xml:space="preserve">.  Introduction, Plant Primary and Secondary Organization, Plasmodesmata and their role            </w:t>
                            </w:r>
                          </w:p>
                          <w:p w:rsidR="00E033D8" w:rsidRDefault="00E033D8">
                            <w:pPr>
                              <w:rPr>
                                <w:rFonts w:ascii="Calibri" w:hAnsi="Calibri" w:cs="Calibri"/>
                                <w:b/>
                                <w:color w:val="000000"/>
                                <w:sz w:val="16"/>
                                <w:szCs w:val="16"/>
                              </w:rPr>
                            </w:pPr>
                            <w:r>
                              <w:rPr>
                                <w:rFonts w:ascii="Calibri" w:hAnsi="Calibri" w:cs="Calibri"/>
                                <w:b/>
                                <w:color w:val="000000"/>
                                <w:sz w:val="16"/>
                                <w:szCs w:val="16"/>
                              </w:rPr>
                              <w:t>2</w:t>
                            </w:r>
                            <w:r>
                              <w:rPr>
                                <w:rFonts w:ascii="Calibri" w:hAnsi="Calibri" w:cs="Calibri"/>
                                <w:b/>
                                <w:color w:val="000000"/>
                                <w:sz w:val="16"/>
                                <w:szCs w:val="16"/>
                                <w:vertAlign w:val="superscript"/>
                              </w:rPr>
                              <w:t>nd</w:t>
                            </w:r>
                            <w:r>
                              <w:rPr>
                                <w:rFonts w:ascii="Calibri" w:hAnsi="Calibri" w:cs="Calibri"/>
                                <w:color w:val="000000"/>
                                <w:sz w:val="16"/>
                                <w:szCs w:val="16"/>
                              </w:rPr>
                              <w:t>.  Water Transport through the Xylem,</w:t>
                            </w:r>
                            <w:r>
                              <w:rPr>
                                <w:color w:val="000000"/>
                              </w:rPr>
                              <w:t xml:space="preserve"> </w:t>
                            </w:r>
                            <w:r>
                              <w:rPr>
                                <w:rFonts w:ascii="Calibri" w:hAnsi="Calibri" w:cs="Calibri"/>
                                <w:color w:val="000000"/>
                                <w:sz w:val="16"/>
                                <w:szCs w:val="16"/>
                              </w:rPr>
                              <w:t xml:space="preserve">Apoplast and Symplast Pathways                 </w:t>
                            </w:r>
                            <w:r>
                              <w:rPr>
                                <w:rFonts w:ascii="Calibri" w:hAnsi="Calibri" w:cs="Calibri"/>
                                <w:sz w:val="16"/>
                                <w:szCs w:val="16"/>
                              </w:rPr>
                              <w:t xml:space="preserve">                                         </w:t>
                            </w:r>
                            <w:r>
                              <w:rPr>
                                <w:rFonts w:ascii="Calibri" w:hAnsi="Calibri" w:cs="Calibri"/>
                                <w:b/>
                                <w:color w:val="000000"/>
                                <w:sz w:val="16"/>
                                <w:szCs w:val="16"/>
                                <w:u w:val="single"/>
                              </w:rPr>
                              <w:t xml:space="preserve"> </w:t>
                            </w:r>
                            <w:r>
                              <w:rPr>
                                <w:rFonts w:ascii="Calibri" w:hAnsi="Calibri" w:cs="Calibri"/>
                                <w:color w:val="000000"/>
                                <w:sz w:val="16"/>
                                <w:szCs w:val="16"/>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3</w:t>
                            </w:r>
                            <w:r>
                              <w:rPr>
                                <w:rFonts w:ascii="Calibri" w:hAnsi="Calibri" w:cs="Calibri"/>
                                <w:b/>
                                <w:color w:val="000000"/>
                                <w:sz w:val="16"/>
                                <w:szCs w:val="16"/>
                                <w:vertAlign w:val="superscript"/>
                              </w:rPr>
                              <w:t>rd</w:t>
                            </w:r>
                            <w:r>
                              <w:rPr>
                                <w:rFonts w:ascii="Calibri" w:hAnsi="Calibri" w:cs="Calibri"/>
                                <w:color w:val="000000"/>
                                <w:sz w:val="16"/>
                                <w:szCs w:val="16"/>
                              </w:rPr>
                              <w:t>.  The Physiology and Molecular Basis of Sucrose Pathway in Phloem, Mass Flow Hypothesis  (</w:t>
                            </w:r>
                            <w:r w:rsidRPr="008E7470">
                              <w:rPr>
                                <w:rFonts w:ascii="Calibri" w:hAnsi="Calibri" w:cs="Calibri"/>
                                <w:b/>
                                <w:color w:val="000000"/>
                                <w:sz w:val="16"/>
                                <w:szCs w:val="16"/>
                              </w:rPr>
                              <w:t>Quiz1</w:t>
                            </w:r>
                            <w:r>
                              <w:rPr>
                                <w:rFonts w:ascii="Calibri" w:hAnsi="Calibri" w:cs="Calibri"/>
                                <w:color w:val="000000"/>
                                <w:sz w:val="16"/>
                                <w:szCs w:val="16"/>
                              </w:rPr>
                              <w:t>)</w:t>
                            </w:r>
                            <w:r>
                              <w:rPr>
                                <w:rFonts w:ascii="Calibri" w:hAnsi="Calibri" w:cs="Calibri"/>
                                <w:b/>
                                <w:color w:val="000000"/>
                                <w:sz w:val="16"/>
                                <w:szCs w:val="16"/>
                              </w:rPr>
                              <w:t xml:space="preserve">           </w:t>
                            </w:r>
                            <w:r>
                              <w:rPr>
                                <w:rFonts w:ascii="Calibri" w:hAnsi="Calibri" w:cs="Calibri"/>
                                <w:b/>
                                <w:sz w:val="16"/>
                                <w:szCs w:val="16"/>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4</w:t>
                            </w:r>
                            <w:r>
                              <w:rPr>
                                <w:rFonts w:ascii="Calibri" w:hAnsi="Calibri" w:cs="Calibri"/>
                                <w:b/>
                                <w:color w:val="000000"/>
                                <w:sz w:val="16"/>
                                <w:szCs w:val="16"/>
                                <w:vertAlign w:val="superscript"/>
                              </w:rPr>
                              <w:t>th</w:t>
                            </w:r>
                            <w:r>
                              <w:rPr>
                                <w:rFonts w:ascii="Calibri" w:hAnsi="Calibri" w:cs="Calibri"/>
                                <w:color w:val="000000"/>
                                <w:sz w:val="16"/>
                                <w:szCs w:val="16"/>
                              </w:rPr>
                              <w:t xml:space="preserve">.  Plant Water Relationships                                     </w:t>
                            </w:r>
                            <w:r>
                              <w:rPr>
                                <w:rFonts w:ascii="Calibri" w:hAnsi="Calibri" w:cs="Calibri"/>
                                <w:b/>
                                <w:color w:val="000000"/>
                                <w:sz w:val="16"/>
                                <w:szCs w:val="16"/>
                                <w:u w:val="single"/>
                              </w:rPr>
                              <w:t xml:space="preserve">  </w:t>
                            </w:r>
                            <w:r>
                              <w:rPr>
                                <w:rFonts w:ascii="Calibri" w:hAnsi="Calibri" w:cs="Calibri"/>
                                <w:color w:val="000000"/>
                                <w:sz w:val="16"/>
                                <w:szCs w:val="16"/>
                              </w:rPr>
                              <w:t xml:space="preserve"> </w:t>
                            </w:r>
                            <w:r>
                              <w:t xml:space="preserve">  </w:t>
                            </w:r>
                          </w:p>
                          <w:p w:rsidR="00E033D8" w:rsidRDefault="00E033D8">
                            <w:pPr>
                              <w:tabs>
                                <w:tab w:val="left" w:pos="567"/>
                              </w:tabs>
                              <w:rPr>
                                <w:rFonts w:ascii="Calibri" w:hAnsi="Calibri" w:cs="Calibri"/>
                                <w:b/>
                                <w:color w:val="000000"/>
                                <w:sz w:val="16"/>
                                <w:szCs w:val="16"/>
                              </w:rPr>
                            </w:pPr>
                            <w:r>
                              <w:rPr>
                                <w:rFonts w:ascii="Calibri" w:hAnsi="Calibri" w:cs="Calibri"/>
                                <w:b/>
                                <w:color w:val="000000"/>
                                <w:sz w:val="16"/>
                                <w:szCs w:val="16"/>
                              </w:rPr>
                              <w:t>5</w:t>
                            </w:r>
                            <w:r>
                              <w:rPr>
                                <w:rFonts w:ascii="Calibri" w:hAnsi="Calibri" w:cs="Calibri"/>
                                <w:b/>
                                <w:color w:val="000000"/>
                                <w:sz w:val="16"/>
                                <w:szCs w:val="16"/>
                                <w:vertAlign w:val="superscript"/>
                              </w:rPr>
                              <w:t>th</w:t>
                            </w:r>
                            <w:r>
                              <w:rPr>
                                <w:rFonts w:ascii="Calibri" w:hAnsi="Calibri" w:cs="Calibri"/>
                                <w:b/>
                                <w:color w:val="000000"/>
                                <w:sz w:val="16"/>
                                <w:szCs w:val="16"/>
                              </w:rPr>
                              <w:t>.</w:t>
                            </w:r>
                            <w:r>
                              <w:rPr>
                                <w:rFonts w:ascii="Calibri" w:hAnsi="Calibri" w:cs="Calibri"/>
                                <w:color w:val="000000"/>
                                <w:sz w:val="16"/>
                                <w:szCs w:val="16"/>
                              </w:rPr>
                              <w:t xml:space="preserve"> Photosynthesis: Light Reactions,</w:t>
                            </w:r>
                            <w:r>
                              <w:rPr>
                                <w:color w:val="000000"/>
                              </w:rPr>
                              <w:t xml:space="preserve"> </w:t>
                            </w:r>
                            <w:r>
                              <w:rPr>
                                <w:rFonts w:ascii="Calibri" w:hAnsi="Calibri" w:cs="Calibri"/>
                                <w:color w:val="000000"/>
                                <w:sz w:val="16"/>
                                <w:szCs w:val="16"/>
                              </w:rPr>
                              <w:t xml:space="preserve">Light Harvesting Complex/ Thylakoid Membrane, ATPase synthetase                                                           </w:t>
                            </w:r>
                            <w:r>
                              <w:rPr>
                                <w:rFonts w:ascii="Calibri" w:hAnsi="Calibri" w:cs="Calibri"/>
                                <w:b/>
                                <w:color w:val="000000"/>
                                <w:sz w:val="16"/>
                                <w:szCs w:val="16"/>
                                <w:u w:val="single"/>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6</w:t>
                            </w:r>
                            <w:r>
                              <w:rPr>
                                <w:rFonts w:ascii="Calibri" w:hAnsi="Calibri" w:cs="Calibri"/>
                                <w:b/>
                                <w:color w:val="000000"/>
                                <w:sz w:val="16"/>
                                <w:szCs w:val="16"/>
                                <w:vertAlign w:val="superscript"/>
                              </w:rPr>
                              <w:t>th</w:t>
                            </w:r>
                            <w:r>
                              <w:rPr>
                                <w:rFonts w:ascii="Calibri" w:hAnsi="Calibri" w:cs="Calibri"/>
                                <w:color w:val="000000"/>
                                <w:sz w:val="16"/>
                                <w:szCs w:val="16"/>
                              </w:rPr>
                              <w:t>. Stroma Reactions/ Calvin Cycle, C</w:t>
                            </w:r>
                            <w:r>
                              <w:rPr>
                                <w:rFonts w:ascii="Calibri" w:hAnsi="Calibri" w:cs="Calibri"/>
                                <w:color w:val="000000"/>
                                <w:sz w:val="16"/>
                                <w:szCs w:val="16"/>
                                <w:vertAlign w:val="subscript"/>
                              </w:rPr>
                              <w:t>4</w:t>
                            </w:r>
                            <w:r>
                              <w:rPr>
                                <w:rFonts w:ascii="Calibri" w:hAnsi="Calibri" w:cs="Calibri"/>
                                <w:color w:val="000000"/>
                                <w:sz w:val="16"/>
                                <w:szCs w:val="16"/>
                              </w:rPr>
                              <w:t xml:space="preserve">                         </w:t>
                            </w:r>
                            <w:r>
                              <w:rPr>
                                <w:rFonts w:ascii="Calibri" w:hAnsi="Calibri" w:cs="Calibri"/>
                                <w:b/>
                                <w:color w:val="000000"/>
                                <w:sz w:val="16"/>
                                <w:szCs w:val="16"/>
                                <w:u w:val="single"/>
                              </w:rPr>
                              <w:t xml:space="preserve"> </w:t>
                            </w:r>
                            <w:r>
                              <w:rPr>
                                <w:rFonts w:ascii="Calibri" w:hAnsi="Calibri" w:cs="Calibri"/>
                                <w:color w:val="000000"/>
                                <w:sz w:val="16"/>
                                <w:szCs w:val="16"/>
                              </w:rPr>
                              <w:t xml:space="preserve"> </w:t>
                            </w:r>
                            <w:r>
                              <w:t xml:space="preserve"> </w:t>
                            </w:r>
                          </w:p>
                          <w:p w:rsidR="00006766" w:rsidRDefault="00E033D8">
                            <w:pPr>
                              <w:rPr>
                                <w:rFonts w:ascii="Calibri" w:hAnsi="Calibri" w:cs="Calibri"/>
                                <w:color w:val="000000"/>
                                <w:sz w:val="16"/>
                                <w:szCs w:val="16"/>
                              </w:rPr>
                            </w:pPr>
                            <w:r>
                              <w:rPr>
                                <w:rFonts w:ascii="Calibri" w:hAnsi="Calibri" w:cs="Calibri"/>
                                <w:b/>
                                <w:color w:val="000000"/>
                                <w:sz w:val="16"/>
                                <w:szCs w:val="16"/>
                              </w:rPr>
                              <w:t>7</w:t>
                            </w:r>
                            <w:r>
                              <w:rPr>
                                <w:rFonts w:ascii="Calibri" w:hAnsi="Calibri" w:cs="Calibri"/>
                                <w:b/>
                                <w:color w:val="000000"/>
                                <w:sz w:val="16"/>
                                <w:szCs w:val="16"/>
                                <w:vertAlign w:val="superscript"/>
                              </w:rPr>
                              <w:t>th</w:t>
                            </w:r>
                            <w:r>
                              <w:rPr>
                                <w:rFonts w:ascii="Calibri" w:hAnsi="Calibri" w:cs="Calibri"/>
                                <w:color w:val="000000"/>
                                <w:sz w:val="16"/>
                                <w:szCs w:val="16"/>
                              </w:rPr>
                              <w:t>. CAM Pathways,</w:t>
                            </w:r>
                          </w:p>
                          <w:p w:rsidR="00E033D8" w:rsidRDefault="00E033D8">
                            <w:pPr>
                              <w:rPr>
                                <w:rFonts w:ascii="Calibri" w:hAnsi="Calibri" w:cs="Calibri"/>
                                <w:b/>
                                <w:color w:val="000000"/>
                                <w:sz w:val="16"/>
                                <w:szCs w:val="16"/>
                                <w:u w:val="single"/>
                              </w:rPr>
                            </w:pPr>
                            <w:r>
                              <w:rPr>
                                <w:rFonts w:ascii="Calibri" w:hAnsi="Calibri" w:cs="Calibri"/>
                                <w:b/>
                                <w:color w:val="000000"/>
                                <w:sz w:val="16"/>
                                <w:szCs w:val="16"/>
                              </w:rPr>
                              <w:t>8</w:t>
                            </w:r>
                            <w:r>
                              <w:rPr>
                                <w:rFonts w:ascii="Calibri" w:hAnsi="Calibri" w:cs="Calibri"/>
                                <w:b/>
                                <w:color w:val="000000"/>
                                <w:sz w:val="16"/>
                                <w:szCs w:val="16"/>
                                <w:vertAlign w:val="superscript"/>
                              </w:rPr>
                              <w:t>th</w:t>
                            </w:r>
                            <w:r>
                              <w:rPr>
                                <w:rFonts w:ascii="Calibri" w:hAnsi="Calibri" w:cs="Calibri"/>
                                <w:color w:val="000000"/>
                                <w:sz w:val="16"/>
                                <w:szCs w:val="16"/>
                              </w:rPr>
                              <w:t xml:space="preserve">.  Respiration: Thermodynamics of Glycolysis       </w:t>
                            </w:r>
                            <w:r>
                              <w:rPr>
                                <w:color w:val="000000"/>
                              </w:rPr>
                              <w:t xml:space="preserve"> </w:t>
                            </w:r>
                            <w:r>
                              <w:rPr>
                                <w:rFonts w:ascii="Calibri" w:hAnsi="Calibri" w:cs="Calibri"/>
                                <w:b/>
                                <w:color w:val="000000"/>
                                <w:sz w:val="16"/>
                                <w:szCs w:val="16"/>
                                <w:u w:val="single"/>
                              </w:rPr>
                              <w:t xml:space="preserve"> </w:t>
                            </w:r>
                          </w:p>
                          <w:p w:rsidR="00E033D8" w:rsidRPr="009228DD" w:rsidRDefault="00E033D8">
                            <w:pPr>
                              <w:rPr>
                                <w:rFonts w:ascii="Calibri" w:hAnsi="Calibri" w:cs="Calibri"/>
                                <w:b/>
                                <w:color w:val="000000"/>
                                <w:sz w:val="16"/>
                                <w:szCs w:val="16"/>
                              </w:rPr>
                            </w:pPr>
                            <w:r w:rsidRPr="009228DD">
                              <w:rPr>
                                <w:rFonts w:ascii="Calibri" w:hAnsi="Calibri" w:cs="Calibri"/>
                                <w:b/>
                                <w:color w:val="000000"/>
                                <w:sz w:val="16"/>
                                <w:szCs w:val="16"/>
                              </w:rPr>
                              <w:t>MIDTERM EXAM</w:t>
                            </w:r>
                          </w:p>
                          <w:p w:rsidR="00E033D8" w:rsidRDefault="00E033D8">
                            <w:pPr>
                              <w:rPr>
                                <w:rFonts w:ascii="Calibri" w:hAnsi="Calibri" w:cs="Calibri"/>
                                <w:b/>
                                <w:color w:val="000000"/>
                                <w:sz w:val="16"/>
                                <w:szCs w:val="16"/>
                              </w:rPr>
                            </w:pPr>
                            <w:r>
                              <w:rPr>
                                <w:rFonts w:ascii="Calibri" w:hAnsi="Calibri" w:cs="Calibri"/>
                                <w:b/>
                                <w:color w:val="000000"/>
                                <w:sz w:val="16"/>
                                <w:szCs w:val="16"/>
                              </w:rPr>
                              <w:t>9</w:t>
                            </w:r>
                            <w:r>
                              <w:rPr>
                                <w:rFonts w:ascii="Calibri" w:hAnsi="Calibri" w:cs="Calibri"/>
                                <w:b/>
                                <w:color w:val="000000"/>
                                <w:sz w:val="16"/>
                                <w:szCs w:val="16"/>
                                <w:vertAlign w:val="superscript"/>
                              </w:rPr>
                              <w:t>th</w:t>
                            </w:r>
                            <w:r>
                              <w:rPr>
                                <w:rFonts w:ascii="Calibri" w:hAnsi="Calibri" w:cs="Calibri"/>
                                <w:color w:val="000000"/>
                                <w:sz w:val="16"/>
                                <w:szCs w:val="16"/>
                              </w:rPr>
                              <w:t xml:space="preserve">.  Plant Growth Hormones: IAA Transport and Signal Transduction in </w:t>
                            </w:r>
                            <w:r>
                              <w:rPr>
                                <w:rFonts w:ascii="Calibri" w:hAnsi="Calibri" w:cs="Calibri"/>
                                <w:i/>
                                <w:color w:val="000000"/>
                                <w:sz w:val="16"/>
                                <w:szCs w:val="16"/>
                              </w:rPr>
                              <w:t>Arabidopsis thaliana</w:t>
                            </w:r>
                            <w:r>
                              <w:rPr>
                                <w:rFonts w:ascii="Calibri" w:hAnsi="Calibri" w:cs="Calibri"/>
                                <w:color w:val="000000"/>
                                <w:sz w:val="16"/>
                                <w:szCs w:val="16"/>
                              </w:rPr>
                              <w:t xml:space="preserve">, Effects on Cell wall Loosening and Commercial Applications                                                       </w:t>
                            </w:r>
                            <w:r>
                              <w:rPr>
                                <w:rFonts w:ascii="Calibri" w:hAnsi="Calibri" w:cs="Calibri"/>
                                <w:b/>
                                <w:color w:val="000000"/>
                                <w:sz w:val="16"/>
                                <w:szCs w:val="16"/>
                                <w:u w:val="single"/>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10</w:t>
                            </w:r>
                            <w:r>
                              <w:rPr>
                                <w:rFonts w:ascii="Calibri" w:hAnsi="Calibri" w:cs="Calibri"/>
                                <w:b/>
                                <w:color w:val="000000"/>
                                <w:sz w:val="16"/>
                                <w:szCs w:val="16"/>
                                <w:vertAlign w:val="superscript"/>
                              </w:rPr>
                              <w:t>th</w:t>
                            </w:r>
                            <w:r>
                              <w:rPr>
                                <w:rFonts w:ascii="Calibri" w:hAnsi="Calibri" w:cs="Calibri"/>
                                <w:color w:val="000000"/>
                                <w:sz w:val="16"/>
                                <w:szCs w:val="16"/>
                              </w:rPr>
                              <w:t>.   Gibberellins: Synthesis, Role and Metabolism  (</w:t>
                            </w:r>
                            <w:r w:rsidRPr="008E7470">
                              <w:rPr>
                                <w:rFonts w:ascii="Calibri" w:hAnsi="Calibri" w:cs="Calibri"/>
                                <w:b/>
                                <w:color w:val="000000"/>
                                <w:sz w:val="16"/>
                                <w:szCs w:val="16"/>
                              </w:rPr>
                              <w:t>Quiz 2</w:t>
                            </w:r>
                            <w:r>
                              <w:rPr>
                                <w:rFonts w:ascii="Calibri" w:hAnsi="Calibri" w:cs="Calibri"/>
                                <w:b/>
                                <w:color w:val="000000"/>
                                <w:sz w:val="16"/>
                                <w:szCs w:val="16"/>
                                <w:u w:val="single"/>
                              </w:rPr>
                              <w:t xml:space="preserve">) </w:t>
                            </w:r>
                          </w:p>
                          <w:p w:rsidR="00E033D8" w:rsidRDefault="00E033D8">
                            <w:pPr>
                              <w:rPr>
                                <w:rFonts w:ascii="Calibri" w:hAnsi="Calibri" w:cs="Calibri"/>
                                <w:b/>
                                <w:color w:val="000000"/>
                                <w:sz w:val="16"/>
                                <w:szCs w:val="16"/>
                              </w:rPr>
                            </w:pPr>
                            <w:r>
                              <w:rPr>
                                <w:rFonts w:ascii="Calibri" w:hAnsi="Calibri" w:cs="Calibri"/>
                                <w:b/>
                                <w:color w:val="000000"/>
                                <w:sz w:val="16"/>
                                <w:szCs w:val="16"/>
                              </w:rPr>
                              <w:t>11</w:t>
                            </w:r>
                            <w:r>
                              <w:rPr>
                                <w:rFonts w:ascii="Calibri" w:hAnsi="Calibri" w:cs="Calibri"/>
                                <w:b/>
                                <w:color w:val="000000"/>
                                <w:sz w:val="16"/>
                                <w:szCs w:val="16"/>
                                <w:vertAlign w:val="superscript"/>
                              </w:rPr>
                              <w:t>th</w:t>
                            </w:r>
                            <w:r>
                              <w:rPr>
                                <w:rFonts w:ascii="Calibri" w:hAnsi="Calibri" w:cs="Calibri"/>
                                <w:color w:val="000000"/>
                                <w:sz w:val="16"/>
                                <w:szCs w:val="16"/>
                              </w:rPr>
                              <w:t xml:space="preserve">.  Transgenic Plants: Applications in Agriculture, Medicines, And Industry                                                 </w:t>
                            </w:r>
                            <w:r>
                              <w:rPr>
                                <w:rFonts w:ascii="Calibri" w:hAnsi="Calibri" w:cs="Calibri"/>
                                <w:b/>
                                <w:color w:val="000000"/>
                                <w:sz w:val="16"/>
                                <w:szCs w:val="16"/>
                                <w:u w:val="single"/>
                              </w:rPr>
                              <w:t xml:space="preserve"> </w:t>
                            </w:r>
                          </w:p>
                          <w:p w:rsidR="00E033D8" w:rsidRDefault="00E033D8">
                            <w:pPr>
                              <w:rPr>
                                <w:rFonts w:ascii="Calibri" w:hAnsi="Calibri" w:cs="Calibri"/>
                                <w:b/>
                                <w:bCs/>
                                <w:sz w:val="16"/>
                                <w:szCs w:val="16"/>
                              </w:rPr>
                            </w:pPr>
                            <w:r>
                              <w:rPr>
                                <w:rFonts w:ascii="Calibri" w:hAnsi="Calibri" w:cs="Calibri"/>
                                <w:b/>
                                <w:color w:val="000000"/>
                                <w:sz w:val="16"/>
                                <w:szCs w:val="16"/>
                              </w:rPr>
                              <w:t>12</w:t>
                            </w:r>
                            <w:r>
                              <w:rPr>
                                <w:rFonts w:ascii="Calibri" w:hAnsi="Calibri" w:cs="Calibri"/>
                                <w:b/>
                                <w:color w:val="000000"/>
                                <w:sz w:val="16"/>
                                <w:szCs w:val="16"/>
                                <w:vertAlign w:val="superscript"/>
                              </w:rPr>
                              <w:t>th</w:t>
                            </w:r>
                            <w:r>
                              <w:rPr>
                                <w:rFonts w:ascii="Calibri" w:hAnsi="Calibri" w:cs="Calibri"/>
                                <w:color w:val="000000"/>
                                <w:sz w:val="16"/>
                                <w:szCs w:val="16"/>
                              </w:rPr>
                              <w:t>.MEP and DOXP Pathways</w:t>
                            </w:r>
                            <w:r>
                              <w:rPr>
                                <w:rFonts w:ascii="Calibri" w:hAnsi="Calibri" w:cs="Calibri"/>
                                <w:sz w:val="16"/>
                                <w:szCs w:val="16"/>
                              </w:rPr>
                              <w:t xml:space="preserve">    </w:t>
                            </w:r>
                            <w:r w:rsidR="008E7470">
                              <w:rPr>
                                <w:rFonts w:ascii="Calibri" w:hAnsi="Calibri" w:cs="Calibri"/>
                                <w:sz w:val="16"/>
                                <w:szCs w:val="16"/>
                              </w:rPr>
                              <w:t>(</w:t>
                            </w:r>
                            <w:r w:rsidR="008E7470" w:rsidRPr="008E7470">
                              <w:rPr>
                                <w:rFonts w:ascii="Calibri" w:hAnsi="Calibri" w:cs="Calibri"/>
                                <w:b/>
                                <w:bCs/>
                                <w:sz w:val="16"/>
                                <w:szCs w:val="16"/>
                              </w:rPr>
                              <w:t>Quiz3</w:t>
                            </w:r>
                            <w:r w:rsidR="008E7470">
                              <w:rPr>
                                <w:rFonts w:ascii="Calibri" w:hAnsi="Calibri" w:cs="Calibri"/>
                                <w:sz w:val="16"/>
                                <w:szCs w:val="16"/>
                              </w:rPr>
                              <w:t>)</w:t>
                            </w:r>
                          </w:p>
                          <w:p w:rsidR="00E033D8" w:rsidRDefault="00E033D8">
                            <w:pPr>
                              <w:rPr>
                                <w:rFonts w:ascii="Calibri" w:hAnsi="Calibri" w:cs="Calibri"/>
                                <w:b/>
                                <w:color w:val="000000"/>
                                <w:sz w:val="16"/>
                                <w:szCs w:val="16"/>
                              </w:rPr>
                            </w:pPr>
                            <w:r>
                              <w:rPr>
                                <w:rFonts w:ascii="Calibri" w:hAnsi="Calibri" w:cs="Calibri"/>
                                <w:b/>
                                <w:bCs/>
                                <w:sz w:val="16"/>
                                <w:szCs w:val="16"/>
                              </w:rPr>
                              <w:t>13</w:t>
                            </w:r>
                            <w:r>
                              <w:rPr>
                                <w:rFonts w:ascii="Calibri" w:hAnsi="Calibri" w:cs="Calibri"/>
                                <w:b/>
                                <w:bCs/>
                                <w:sz w:val="16"/>
                                <w:szCs w:val="16"/>
                                <w:vertAlign w:val="superscript"/>
                              </w:rPr>
                              <w:t>th</w:t>
                            </w:r>
                            <w:r>
                              <w:rPr>
                                <w:rFonts w:ascii="Calibri" w:hAnsi="Calibri" w:cs="Calibri"/>
                                <w:b/>
                                <w:bCs/>
                                <w:sz w:val="16"/>
                                <w:szCs w:val="16"/>
                              </w:rPr>
                              <w:t xml:space="preserve"> , 14</w:t>
                            </w:r>
                            <w:r>
                              <w:rPr>
                                <w:rFonts w:ascii="Calibri" w:hAnsi="Calibri" w:cs="Calibri"/>
                                <w:b/>
                                <w:bCs/>
                                <w:sz w:val="16"/>
                                <w:szCs w:val="16"/>
                                <w:vertAlign w:val="superscript"/>
                              </w:rPr>
                              <w:t>th</w:t>
                            </w:r>
                            <w:r>
                              <w:rPr>
                                <w:rFonts w:ascii="Calibri" w:hAnsi="Calibri" w:cs="Calibri"/>
                                <w:b/>
                                <w:bCs/>
                                <w:sz w:val="16"/>
                                <w:szCs w:val="16"/>
                              </w:rPr>
                              <w:t xml:space="preserve"> </w:t>
                            </w:r>
                            <w:r>
                              <w:rPr>
                                <w:rFonts w:ascii="Calibri" w:hAnsi="Calibri" w:cs="Calibri"/>
                                <w:sz w:val="16"/>
                                <w:szCs w:val="16"/>
                              </w:rPr>
                              <w:t xml:space="preserve">. Projects Presentations                          </w:t>
                            </w:r>
                          </w:p>
                          <w:p w:rsidR="00E033D8" w:rsidRDefault="00E033D8">
                            <w:r>
                              <w:rPr>
                                <w:rFonts w:ascii="Calibri" w:hAnsi="Calibri" w:cs="Calibri"/>
                                <w:b/>
                                <w:color w:val="000000"/>
                                <w:sz w:val="16"/>
                                <w:szCs w:val="16"/>
                              </w:rPr>
                              <w:t>15</w:t>
                            </w:r>
                            <w:r>
                              <w:rPr>
                                <w:rFonts w:ascii="Calibri" w:hAnsi="Calibri" w:cs="Calibri"/>
                                <w:b/>
                                <w:color w:val="000000"/>
                                <w:sz w:val="16"/>
                                <w:szCs w:val="16"/>
                                <w:vertAlign w:val="superscript"/>
                              </w:rPr>
                              <w:t>th</w:t>
                            </w:r>
                            <w:r>
                              <w:rPr>
                                <w:rFonts w:ascii="Calibri" w:hAnsi="Calibri" w:cs="Calibri"/>
                                <w:color w:val="000000"/>
                                <w:sz w:val="16"/>
                                <w:szCs w:val="16"/>
                              </w:rPr>
                              <w:t xml:space="preserve">.  </w:t>
                            </w:r>
                            <w:r w:rsidRPr="009228DD">
                              <w:rPr>
                                <w:rFonts w:ascii="Calibri" w:hAnsi="Calibri" w:cs="Calibri"/>
                                <w:b/>
                                <w:color w:val="000000"/>
                                <w:sz w:val="16"/>
                                <w:szCs w:val="16"/>
                              </w:rPr>
                              <w:t>FINAL EXAM</w:t>
                            </w:r>
                          </w:p>
                        </w:tc>
                      </w:tr>
                    </w:tbl>
                    <w:p w:rsidR="00E033D8" w:rsidRDefault="00E033D8">
                      <w:r>
                        <w:t xml:space="preserve"> </w:t>
                      </w:r>
                    </w:p>
                  </w:txbxContent>
                </v:textbox>
                <w10:wrap type="square" anchorx="page"/>
              </v:shape>
            </w:pict>
          </mc:Fallback>
        </mc:AlternateContent>
      </w:r>
    </w:p>
    <w:sectPr w:rsidR="00E033D8">
      <w:headerReference w:type="even" r:id="rId7"/>
      <w:headerReference w:type="default" r:id="rId8"/>
      <w:footerReference w:type="even" r:id="rId9"/>
      <w:footerReference w:type="default" r:id="rId10"/>
      <w:headerReference w:type="first" r:id="rId11"/>
      <w:footerReference w:type="first" r:id="rId12"/>
      <w:pgSz w:w="12240" w:h="15840"/>
      <w:pgMar w:top="576" w:right="576" w:bottom="1440" w:left="576" w:header="720" w:footer="720" w:gutter="0"/>
      <w:pgNumType w:start="1"/>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577" w:rsidRDefault="00EE0577">
      <w:pPr>
        <w:spacing w:after="0" w:line="240" w:lineRule="auto"/>
      </w:pPr>
      <w:r>
        <w:separator/>
      </w:r>
    </w:p>
  </w:endnote>
  <w:endnote w:type="continuationSeparator" w:id="0">
    <w:p w:rsidR="00EE0577" w:rsidRDefault="00EE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4B6" w:rsidRDefault="00BA6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7234"/>
      <w:gridCol w:w="239"/>
      <w:gridCol w:w="3831"/>
    </w:tblGrid>
    <w:tr w:rsidR="00E033D8">
      <w:tc>
        <w:tcPr>
          <w:tcW w:w="7234" w:type="dxa"/>
          <w:shd w:val="clear" w:color="auto" w:fill="983620"/>
        </w:tcPr>
        <w:p w:rsidR="00E033D8" w:rsidRDefault="00E033D8">
          <w:pPr>
            <w:pStyle w:val="NoSpacing"/>
            <w:snapToGrid w:val="0"/>
          </w:pPr>
        </w:p>
      </w:tc>
      <w:tc>
        <w:tcPr>
          <w:tcW w:w="239" w:type="dxa"/>
          <w:shd w:val="clear" w:color="auto" w:fill="auto"/>
        </w:tcPr>
        <w:p w:rsidR="00E033D8" w:rsidRDefault="00E033D8">
          <w:pPr>
            <w:pStyle w:val="NoSpacing"/>
            <w:snapToGrid w:val="0"/>
          </w:pPr>
        </w:p>
      </w:tc>
      <w:tc>
        <w:tcPr>
          <w:tcW w:w="3831" w:type="dxa"/>
          <w:shd w:val="clear" w:color="auto" w:fill="7F7F7F"/>
        </w:tcPr>
        <w:p w:rsidR="00E033D8" w:rsidRDefault="00E033D8">
          <w:pPr>
            <w:pStyle w:val="NoSpacing"/>
            <w:snapToGrid w:val="0"/>
          </w:pPr>
        </w:p>
      </w:tc>
    </w:tr>
    <w:tr w:rsidR="00E033D8">
      <w:tc>
        <w:tcPr>
          <w:tcW w:w="7234" w:type="dxa"/>
          <w:shd w:val="clear" w:color="auto" w:fill="auto"/>
          <w:vAlign w:val="bottom"/>
        </w:tcPr>
        <w:p w:rsidR="00E033D8" w:rsidRDefault="00E033D8">
          <w:pPr>
            <w:pStyle w:val="Footer"/>
          </w:pPr>
          <w:r>
            <w:rPr>
              <w:rStyle w:val="FooterChar"/>
            </w:rPr>
            <w:t>Instructor’s Signature</w:t>
          </w:r>
        </w:p>
      </w:tc>
      <w:tc>
        <w:tcPr>
          <w:tcW w:w="239" w:type="dxa"/>
          <w:shd w:val="clear" w:color="auto" w:fill="auto"/>
          <w:vAlign w:val="bottom"/>
        </w:tcPr>
        <w:p w:rsidR="00E033D8" w:rsidRDefault="00E033D8">
          <w:pPr>
            <w:pStyle w:val="Footer"/>
            <w:snapToGrid w:val="0"/>
          </w:pPr>
        </w:p>
      </w:tc>
      <w:tc>
        <w:tcPr>
          <w:tcW w:w="3831" w:type="dxa"/>
          <w:shd w:val="clear" w:color="auto" w:fill="auto"/>
          <w:vAlign w:val="bottom"/>
        </w:tcPr>
        <w:p w:rsidR="00E033D8" w:rsidRDefault="00E033D8">
          <w:pPr>
            <w:pStyle w:val="FooterRight"/>
          </w:pPr>
          <w:r>
            <w:fldChar w:fldCharType="begin"/>
          </w:r>
          <w:r>
            <w:instrText xml:space="preserve"> PAGE </w:instrText>
          </w:r>
          <w:r>
            <w:fldChar w:fldCharType="separate"/>
          </w:r>
          <w:r>
            <w:t>1</w:t>
          </w:r>
          <w:r>
            <w:fldChar w:fldCharType="end"/>
          </w:r>
        </w:p>
      </w:tc>
    </w:tr>
  </w:tbl>
  <w:p w:rsidR="00E033D8" w:rsidRDefault="00E033D8">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4B6" w:rsidRDefault="00BA6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577" w:rsidRDefault="00EE0577">
      <w:pPr>
        <w:spacing w:after="0" w:line="240" w:lineRule="auto"/>
      </w:pPr>
      <w:r>
        <w:separator/>
      </w:r>
    </w:p>
  </w:footnote>
  <w:footnote w:type="continuationSeparator" w:id="0">
    <w:p w:rsidR="00EE0577" w:rsidRDefault="00EE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4B6" w:rsidRDefault="00BA6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4B6" w:rsidRDefault="00BA6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4B6" w:rsidRDefault="00BA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2" w:hAnsi="Wingdings 2" w:cs="Wingdings 2" w:hint="default"/>
        <w:color w:val="595959"/>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2" w:hAnsi="Wingdings 2" w:hint="default"/>
        <w:color w:val="80808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w:hint="default"/>
        <w:color w:val="9836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hint="default"/>
      </w:rPr>
    </w:lvl>
  </w:abstractNum>
  <w:num w:numId="1" w16cid:durableId="1171141847">
    <w:abstractNumId w:val="0"/>
  </w:num>
  <w:num w:numId="2" w16cid:durableId="1438670939">
    <w:abstractNumId w:val="1"/>
  </w:num>
  <w:num w:numId="3" w16cid:durableId="1546217668">
    <w:abstractNumId w:val="2"/>
  </w:num>
  <w:num w:numId="4" w16cid:durableId="211917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B6"/>
    <w:rsid w:val="00006766"/>
    <w:rsid w:val="000F46F3"/>
    <w:rsid w:val="002746BD"/>
    <w:rsid w:val="002B1110"/>
    <w:rsid w:val="003D5A7F"/>
    <w:rsid w:val="006C4942"/>
    <w:rsid w:val="008E1A60"/>
    <w:rsid w:val="008E7470"/>
    <w:rsid w:val="009228DD"/>
    <w:rsid w:val="009C07FC"/>
    <w:rsid w:val="009F4378"/>
    <w:rsid w:val="00AC14C5"/>
    <w:rsid w:val="00BA64B6"/>
    <w:rsid w:val="00D92E89"/>
    <w:rsid w:val="00E033D8"/>
    <w:rsid w:val="00EE0577"/>
    <w:rsid w:val="00F06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E27C5F39-A4D1-424E-B1B9-E3EF02A7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sto MT" w:eastAsia="MS Mincho" w:hAnsi="Calisto MT"/>
      <w:color w:val="404040"/>
      <w:szCs w:val="24"/>
      <w:lang w:eastAsia="ar-SA"/>
    </w:rPr>
  </w:style>
  <w:style w:type="paragraph" w:styleId="Heading1">
    <w:name w:val="heading 1"/>
    <w:basedOn w:val="Normal"/>
    <w:next w:val="Normal"/>
    <w:qFormat/>
    <w:pPr>
      <w:keepNext/>
      <w:keepLines/>
      <w:numPr>
        <w:numId w:val="1"/>
      </w:numPr>
      <w:spacing w:before="360" w:after="120"/>
      <w:outlineLvl w:val="0"/>
    </w:pPr>
    <w:rPr>
      <w:bCs/>
      <w:color w:val="983620"/>
      <w:sz w:val="28"/>
      <w:szCs w:val="28"/>
    </w:rPr>
  </w:style>
  <w:style w:type="paragraph" w:styleId="Heading2">
    <w:name w:val="heading 2"/>
    <w:basedOn w:val="Normal"/>
    <w:next w:val="Normal"/>
    <w:qFormat/>
    <w:pPr>
      <w:keepNext/>
      <w:keepLines/>
      <w:numPr>
        <w:ilvl w:val="1"/>
        <w:numId w:val="1"/>
      </w:numPr>
      <w:spacing w:before="360" w:after="120"/>
      <w:outlineLvl w:val="1"/>
    </w:pPr>
    <w:rPr>
      <w:bCs/>
      <w:color w:val="7F7F7F"/>
      <w:sz w:val="28"/>
      <w:szCs w:val="26"/>
    </w:rPr>
  </w:style>
  <w:style w:type="paragraph" w:styleId="Heading3">
    <w:name w:val="heading 3"/>
    <w:basedOn w:val="Normal"/>
    <w:next w:val="Normal"/>
    <w:qFormat/>
    <w:pPr>
      <w:keepNext/>
      <w:keepLines/>
      <w:numPr>
        <w:ilvl w:val="2"/>
        <w:numId w:val="1"/>
      </w:numPr>
      <w:spacing w:before="280" w:after="0"/>
      <w:outlineLvl w:val="2"/>
    </w:pPr>
    <w:rPr>
      <w:bCs/>
      <w:color w:val="983620"/>
    </w:rPr>
  </w:style>
  <w:style w:type="paragraph" w:styleId="Heading4">
    <w:name w:val="heading 4"/>
    <w:basedOn w:val="Normal"/>
    <w:next w:val="Normal"/>
    <w:qFormat/>
    <w:pPr>
      <w:keepNext/>
      <w:keepLines/>
      <w:numPr>
        <w:ilvl w:val="3"/>
        <w:numId w:val="1"/>
      </w:numPr>
      <w:spacing w:before="200" w:after="0"/>
      <w:outlineLvl w:val="3"/>
    </w:pPr>
    <w:rPr>
      <w:bCs/>
      <w:iCs/>
      <w:color w:val="4B5A60"/>
    </w:rPr>
  </w:style>
  <w:style w:type="paragraph" w:styleId="Heading6">
    <w:name w:val="heading 6"/>
    <w:basedOn w:val="Normal"/>
    <w:next w:val="Normal"/>
    <w:qFormat/>
    <w:pPr>
      <w:keepNext/>
      <w:keepLines/>
      <w:numPr>
        <w:ilvl w:val="5"/>
        <w:numId w:val="1"/>
      </w:numPr>
      <w:spacing w:before="200" w:after="0"/>
      <w:outlineLvl w:val="5"/>
    </w:pPr>
    <w:rPr>
      <w:i/>
      <w:iCs/>
      <w:color w:val="252C2F"/>
    </w:rPr>
  </w:style>
  <w:style w:type="paragraph" w:styleId="Heading7">
    <w:name w:val="heading 7"/>
    <w:basedOn w:val="Normal"/>
    <w:next w:val="Normal"/>
    <w:qFormat/>
    <w:pPr>
      <w:keepNext/>
      <w:keepLines/>
      <w:numPr>
        <w:ilvl w:val="6"/>
        <w:numId w:val="1"/>
      </w:numPr>
      <w:spacing w:before="200" w:after="0"/>
      <w:outlineLvl w:val="6"/>
    </w:pPr>
    <w:rPr>
      <w:iCs/>
      <w:color w:val="595959"/>
    </w:rPr>
  </w:style>
  <w:style w:type="paragraph" w:styleId="Heading8">
    <w:name w:val="heading 8"/>
    <w:basedOn w:val="Normal"/>
    <w:next w:val="Normal"/>
    <w:qFormat/>
    <w:pPr>
      <w:keepNext/>
      <w:keepLines/>
      <w:numPr>
        <w:ilvl w:val="7"/>
        <w:numId w:val="1"/>
      </w:numPr>
      <w:spacing w:before="200" w:after="0"/>
      <w:outlineLvl w:val="7"/>
    </w:pPr>
    <w:rPr>
      <w:color w:val="983620"/>
      <w:szCs w:val="20"/>
    </w:rPr>
  </w:style>
  <w:style w:type="paragraph" w:styleId="Heading9">
    <w:name w:val="heading 9"/>
    <w:basedOn w:val="Normal"/>
    <w:next w:val="Normal"/>
    <w:qFormat/>
    <w:pPr>
      <w:keepNext/>
      <w:keepLines/>
      <w:numPr>
        <w:ilvl w:val="8"/>
        <w:numId w:val="1"/>
      </w:numPr>
      <w:spacing w:before="200" w:after="0"/>
      <w:outlineLvl w:val="8"/>
    </w:pPr>
    <w:rPr>
      <w:iCs/>
      <w:color w:val="59595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2" w:hAnsi="Wingdings 2" w:cs="Wingdings 2" w:hint="default"/>
      <w:color w:val="595959"/>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color w:val="808080"/>
    </w:rPr>
  </w:style>
  <w:style w:type="character" w:customStyle="1" w:styleId="WW8Num3z0">
    <w:name w:val="WW8Num3z0"/>
    <w:rPr>
      <w:rFonts w:ascii="Wingdings" w:hAnsi="Wingdings" w:cs="Wingdings" w:hint="default"/>
      <w:color w:val="983620"/>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styleId="DefaultParagraphFont0">
    <w:name w:val="Default Paragraph Font"/>
  </w:style>
  <w:style w:type="character" w:customStyle="1" w:styleId="Heading1Char">
    <w:name w:val="Heading 1 Char"/>
    <w:rPr>
      <w:rFonts w:ascii="Calisto MT" w:eastAsia="MS Mincho" w:hAnsi="Calisto MT" w:cs="Times New Roman"/>
      <w:bCs/>
      <w:color w:val="983620"/>
      <w:sz w:val="28"/>
      <w:szCs w:val="28"/>
    </w:rPr>
  </w:style>
  <w:style w:type="character" w:customStyle="1" w:styleId="Heading2Char">
    <w:name w:val="Heading 2 Char"/>
    <w:rPr>
      <w:rFonts w:ascii="Calisto MT" w:eastAsia="MS Mincho" w:hAnsi="Calisto MT" w:cs="Times New Roman"/>
      <w:bCs/>
      <w:color w:val="7F7F7F"/>
      <w:sz w:val="28"/>
      <w:szCs w:val="26"/>
    </w:rPr>
  </w:style>
  <w:style w:type="character" w:customStyle="1" w:styleId="Heading3Char">
    <w:name w:val="Heading 3 Char"/>
    <w:rPr>
      <w:rFonts w:ascii="Calisto MT" w:eastAsia="MS Mincho" w:hAnsi="Calisto MT" w:cs="Times New Roman"/>
      <w:bCs/>
      <w:color w:val="983620"/>
      <w:sz w:val="20"/>
      <w:szCs w:val="24"/>
    </w:rPr>
  </w:style>
  <w:style w:type="character" w:customStyle="1" w:styleId="Heading4Char">
    <w:name w:val="Heading 4 Char"/>
    <w:rPr>
      <w:rFonts w:ascii="Calisto MT" w:eastAsia="MS Mincho" w:hAnsi="Calisto MT" w:cs="Times New Roman"/>
      <w:bCs/>
      <w:iCs/>
      <w:color w:val="4B5A60"/>
      <w:sz w:val="20"/>
      <w:szCs w:val="24"/>
    </w:rPr>
  </w:style>
  <w:style w:type="character" w:customStyle="1" w:styleId="Heading6Char">
    <w:name w:val="Heading 6 Char"/>
    <w:rPr>
      <w:rFonts w:ascii="Calisto MT" w:eastAsia="MS Mincho" w:hAnsi="Calisto MT" w:cs="Times New Roman"/>
      <w:i/>
      <w:iCs/>
      <w:color w:val="252C2F"/>
      <w:sz w:val="20"/>
      <w:szCs w:val="24"/>
    </w:rPr>
  </w:style>
  <w:style w:type="character" w:customStyle="1" w:styleId="Heading7Char">
    <w:name w:val="Heading 7 Char"/>
    <w:rPr>
      <w:rFonts w:ascii="Calisto MT" w:eastAsia="MS Mincho" w:hAnsi="Calisto MT" w:cs="Times New Roman"/>
      <w:iCs/>
      <w:color w:val="595959"/>
      <w:sz w:val="20"/>
      <w:szCs w:val="24"/>
    </w:rPr>
  </w:style>
  <w:style w:type="character" w:customStyle="1" w:styleId="Heading8Char">
    <w:name w:val="Heading 8 Char"/>
    <w:rPr>
      <w:rFonts w:ascii="Calisto MT" w:eastAsia="MS Mincho" w:hAnsi="Calisto MT" w:cs="Times New Roman"/>
      <w:color w:val="983620"/>
      <w:sz w:val="20"/>
      <w:szCs w:val="20"/>
    </w:rPr>
  </w:style>
  <w:style w:type="character" w:customStyle="1" w:styleId="Heading9Char">
    <w:name w:val="Heading 9 Char"/>
    <w:rPr>
      <w:rFonts w:ascii="Calisto MT" w:eastAsia="MS Mincho" w:hAnsi="Calisto MT" w:cs="Times New Roman"/>
      <w:iCs/>
      <w:color w:val="595959"/>
      <w:sz w:val="20"/>
      <w:szCs w:val="20"/>
    </w:rPr>
  </w:style>
  <w:style w:type="character" w:customStyle="1" w:styleId="BalloonTextChar">
    <w:name w:val="Balloon Text Char"/>
    <w:rPr>
      <w:rFonts w:ascii="Tahoma" w:eastAsia="MS Mincho" w:hAnsi="Tahoma" w:cs="Tahoma"/>
      <w:color w:val="404040"/>
      <w:sz w:val="16"/>
      <w:szCs w:val="16"/>
    </w:rPr>
  </w:style>
  <w:style w:type="character" w:customStyle="1" w:styleId="DateChar">
    <w:name w:val="Date Char"/>
    <w:rPr>
      <w:b/>
      <w:color w:val="7F7F7F"/>
      <w:sz w:val="18"/>
      <w:szCs w:val="24"/>
    </w:rPr>
  </w:style>
  <w:style w:type="character" w:customStyle="1" w:styleId="FooterChar">
    <w:name w:val="Footer Char"/>
    <w:rPr>
      <w:color w:val="595959"/>
      <w:sz w:val="20"/>
      <w:szCs w:val="24"/>
    </w:rPr>
  </w:style>
  <w:style w:type="character" w:customStyle="1" w:styleId="HeaderChar">
    <w:name w:val="Header Char"/>
    <w:rPr>
      <w:color w:val="595959"/>
      <w:sz w:val="20"/>
      <w:szCs w:val="24"/>
    </w:rPr>
  </w:style>
  <w:style w:type="character" w:styleId="PlaceholderText">
    <w:name w:val="Placeholder Text"/>
    <w:rPr>
      <w:color w:val="808080"/>
    </w:rPr>
  </w:style>
  <w:style w:type="character" w:customStyle="1" w:styleId="SubtitleChar">
    <w:name w:val="Subtitle Char"/>
    <w:rPr>
      <w:rFonts w:ascii="Calisto MT" w:eastAsia="MS Mincho" w:hAnsi="Calisto MT" w:cs="Times New Roman"/>
      <w:iCs/>
      <w:color w:val="983620"/>
      <w:sz w:val="44"/>
      <w:szCs w:val="24"/>
    </w:rPr>
  </w:style>
  <w:style w:type="character" w:customStyle="1" w:styleId="TitleChar">
    <w:name w:val="Title Char"/>
    <w:rPr>
      <w:rFonts w:ascii="Calisto MT" w:eastAsia="MS Mincho" w:hAnsi="Calisto MT" w:cs="Times New Roman"/>
      <w:color w:val="983620"/>
      <w:kern w:val="1"/>
      <w:sz w:val="96"/>
      <w:szCs w:val="52"/>
    </w:rPr>
  </w:style>
  <w:style w:type="character" w:customStyle="1" w:styleId="BodyTextChar">
    <w:name w:val="Body Text Char"/>
    <w:rPr>
      <w:rFonts w:ascii="Times New Roman" w:eastAsia="Times New Roman" w:hAnsi="Times New Roman" w:cs="Times New Roman"/>
      <w:sz w:val="24"/>
      <w:szCs w:val="24"/>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line="240" w:lineRule="auto"/>
    </w:pPr>
    <w:rPr>
      <w:rFonts w:ascii="Times New Roman" w:eastAsia="Times New Roman" w:hAnsi="Times New Roman"/>
      <w:color w:val="auto"/>
      <w:sz w:val="24"/>
    </w:rPr>
  </w:style>
  <w:style w:type="paragraph" w:styleId="List">
    <w:name w:val="List"/>
    <w:basedOn w:val="BodyText"/>
  </w:style>
  <w:style w:type="paragraph" w:styleId="Caption">
    <w:name w:val="caption"/>
    <w:basedOn w:val="Normal"/>
    <w:next w:val="Normal"/>
    <w:qFormat/>
    <w:pPr>
      <w:spacing w:line="240" w:lineRule="auto"/>
      <w:jc w:val="center"/>
    </w:pPr>
    <w:rPr>
      <w:bCs/>
      <w:i/>
      <w:sz w:val="18"/>
      <w:szCs w:val="18"/>
    </w:rPr>
  </w:style>
  <w:style w:type="paragraph" w:customStyle="1" w:styleId="Index">
    <w:name w:val="Index"/>
    <w:basedOn w:val="Normal"/>
    <w:pPr>
      <w:suppressLineNumbers/>
    </w:pPr>
  </w:style>
  <w:style w:type="paragraph" w:styleId="BalloonText">
    <w:name w:val="Balloon Text"/>
    <w:basedOn w:val="Normal"/>
    <w:pPr>
      <w:spacing w:after="0" w:line="240" w:lineRule="auto"/>
    </w:pPr>
    <w:rPr>
      <w:rFonts w:ascii="Tahoma" w:hAnsi="Tahoma" w:cs="Tahoma"/>
      <w:sz w:val="16"/>
      <w:szCs w:val="16"/>
    </w:rPr>
  </w:style>
  <w:style w:type="paragraph" w:styleId="BlockText">
    <w:name w:val="Block Text"/>
    <w:basedOn w:val="Normal"/>
    <w:pPr>
      <w:spacing w:after="0"/>
      <w:ind w:right="360"/>
    </w:pPr>
    <w:rPr>
      <w:iCs/>
      <w:color w:val="7F7F7F"/>
    </w:rPr>
  </w:style>
  <w:style w:type="paragraph" w:customStyle="1" w:styleId="ContactDetails">
    <w:name w:val="Contact Details"/>
    <w:basedOn w:val="Normal"/>
    <w:pPr>
      <w:spacing w:after="120"/>
    </w:pPr>
    <w:rPr>
      <w:color w:val="7F7F7F"/>
      <w:sz w:val="18"/>
    </w:rPr>
  </w:style>
  <w:style w:type="paragraph" w:styleId="Date">
    <w:name w:val="Date"/>
    <w:basedOn w:val="Normal"/>
    <w:next w:val="Normal"/>
    <w:pPr>
      <w:spacing w:before="120" w:after="40"/>
      <w:ind w:right="360"/>
    </w:pPr>
    <w:rPr>
      <w:b/>
      <w:color w:val="7F7F7F"/>
      <w:sz w:val="18"/>
    </w:rPr>
  </w:style>
  <w:style w:type="paragraph" w:styleId="Footer">
    <w:name w:val="footer"/>
    <w:basedOn w:val="Normal"/>
    <w:pPr>
      <w:spacing w:before="40" w:after="0" w:line="240" w:lineRule="auto"/>
    </w:pPr>
    <w:rPr>
      <w:color w:val="595959"/>
    </w:rPr>
  </w:style>
  <w:style w:type="paragraph" w:customStyle="1" w:styleId="FooterRight">
    <w:name w:val="Footer Right"/>
    <w:basedOn w:val="Footer"/>
    <w:pPr>
      <w:jc w:val="right"/>
    </w:pPr>
  </w:style>
  <w:style w:type="paragraph" w:styleId="Header">
    <w:name w:val="header"/>
    <w:basedOn w:val="Normal"/>
    <w:pPr>
      <w:spacing w:before="120" w:after="40"/>
    </w:pPr>
    <w:rPr>
      <w:color w:val="595959"/>
    </w:rPr>
  </w:style>
  <w:style w:type="paragraph" w:styleId="ListBullet">
    <w:name w:val="List Bullet"/>
    <w:basedOn w:val="Normal"/>
    <w:pPr>
      <w:ind w:left="360" w:hanging="360"/>
    </w:pPr>
  </w:style>
  <w:style w:type="paragraph" w:styleId="ListNumber">
    <w:name w:val="List Number"/>
    <w:basedOn w:val="Normal"/>
    <w:pPr>
      <w:ind w:left="360" w:hanging="360"/>
    </w:pPr>
  </w:style>
  <w:style w:type="paragraph" w:styleId="NoSpacing">
    <w:name w:val="No Spacing"/>
    <w:qFormat/>
    <w:pPr>
      <w:suppressAutoHyphens/>
    </w:pPr>
    <w:rPr>
      <w:rFonts w:ascii="Calisto MT" w:eastAsia="MS Mincho" w:hAnsi="Calisto MT"/>
      <w:sz w:val="5"/>
      <w:szCs w:val="24"/>
      <w:lang w:eastAsia="ar-SA"/>
    </w:rPr>
  </w:style>
  <w:style w:type="paragraph" w:styleId="Subtitle">
    <w:name w:val="Subtitle"/>
    <w:basedOn w:val="Normal"/>
    <w:next w:val="Normal"/>
    <w:qFormat/>
    <w:pPr>
      <w:spacing w:before="40" w:after="120" w:line="240" w:lineRule="auto"/>
    </w:pPr>
    <w:rPr>
      <w:iCs/>
      <w:color w:val="983620"/>
      <w:sz w:val="44"/>
    </w:rPr>
  </w:style>
  <w:style w:type="paragraph" w:styleId="Title">
    <w:name w:val="Title"/>
    <w:basedOn w:val="Normal"/>
    <w:next w:val="Normal"/>
    <w:qFormat/>
    <w:pPr>
      <w:spacing w:before="40" w:after="40" w:line="240" w:lineRule="auto"/>
    </w:pPr>
    <w:rPr>
      <w:color w:val="983620"/>
      <w:kern w:val="1"/>
      <w:sz w:val="96"/>
      <w:szCs w:val="52"/>
    </w:rPr>
  </w:style>
  <w:style w:type="paragraph" w:styleId="ListBullet2">
    <w:name w:val="List Bullet 2"/>
    <w:basedOn w:val="BlockText"/>
    <w:pPr>
      <w:numPr>
        <w:numId w:val="2"/>
      </w:numPr>
      <w:spacing w:after="40"/>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Syllabu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Syllabus.dotx</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Saleem</dc:creator>
  <cp:keywords/>
  <cp:lastModifiedBy>aishakhan8791@gmail.com</cp:lastModifiedBy>
  <cp:revision>2</cp:revision>
  <cp:lastPrinted>1601-01-01T00:00:00Z</cp:lastPrinted>
  <dcterms:created xsi:type="dcterms:W3CDTF">2023-01-30T08:27:00Z</dcterms:created>
  <dcterms:modified xsi:type="dcterms:W3CDTF">2023-01-30T08:27:00Z</dcterms:modified>
</cp:coreProperties>
</file>