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DCAC2" w14:textId="2AEB2321" w:rsidR="00C56512" w:rsidRPr="00C56512" w:rsidRDefault="00C56512" w:rsidP="00C56512">
      <w:pPr>
        <w:rPr>
          <w:b/>
          <w:bCs/>
          <w:u w:val="single"/>
        </w:rPr>
      </w:pPr>
    </w:p>
    <w:p w14:paraId="7DD83A30" w14:textId="68323F58" w:rsidR="00424463" w:rsidRPr="003C5E10" w:rsidRDefault="00424463" w:rsidP="00424463">
      <w:pPr>
        <w:widowControl w:val="0"/>
        <w:tabs>
          <w:tab w:val="center" w:pos="5400"/>
        </w:tabs>
        <w:autoSpaceDE w:val="0"/>
        <w:autoSpaceDN w:val="0"/>
        <w:adjustRightInd w:val="0"/>
        <w:spacing w:after="60"/>
        <w:jc w:val="center"/>
        <w:rPr>
          <w:b/>
          <w:sz w:val="28"/>
          <w:szCs w:val="28"/>
        </w:rPr>
      </w:pPr>
      <w:r w:rsidRPr="00ED42C2">
        <w:rPr>
          <w:b/>
          <w:sz w:val="28"/>
          <w:szCs w:val="28"/>
        </w:rPr>
        <w:t>Course Out</w:t>
      </w:r>
      <w:r w:rsidR="003C5E10">
        <w:rPr>
          <w:b/>
          <w:sz w:val="28"/>
          <w:szCs w:val="28"/>
        </w:rPr>
        <w:t>line</w:t>
      </w:r>
    </w:p>
    <w:p w14:paraId="6B3D2C69" w14:textId="6DC72292" w:rsidR="00424463" w:rsidRPr="00D32CAD" w:rsidRDefault="00424463" w:rsidP="00424463">
      <w:pPr>
        <w:widowControl w:val="0"/>
        <w:tabs>
          <w:tab w:val="center" w:pos="5400"/>
        </w:tabs>
        <w:autoSpaceDE w:val="0"/>
        <w:autoSpaceDN w:val="0"/>
        <w:adjustRightInd w:val="0"/>
        <w:spacing w:after="60"/>
        <w:jc w:val="center"/>
        <w:rPr>
          <w:b/>
          <w:sz w:val="28"/>
          <w:szCs w:val="28"/>
        </w:rPr>
      </w:pPr>
      <w:r>
        <w:rPr>
          <w:b/>
          <w:sz w:val="28"/>
          <w:szCs w:val="28"/>
        </w:rPr>
        <w:t xml:space="preserve">PHYS </w:t>
      </w:r>
      <w:r w:rsidR="006E25CB">
        <w:rPr>
          <w:b/>
          <w:sz w:val="28"/>
          <w:szCs w:val="28"/>
        </w:rPr>
        <w:t>321</w:t>
      </w:r>
      <w:r>
        <w:rPr>
          <w:b/>
          <w:sz w:val="28"/>
          <w:szCs w:val="28"/>
        </w:rPr>
        <w:t xml:space="preserve"> </w:t>
      </w:r>
      <w:r w:rsidR="00170EB0" w:rsidRPr="00170EB0">
        <w:rPr>
          <w:b/>
          <w:bCs/>
          <w:sz w:val="28"/>
          <w:szCs w:val="28"/>
        </w:rPr>
        <w:t>Electrodynamics</w:t>
      </w:r>
      <w:r w:rsidR="00170EB0" w:rsidRPr="00170EB0">
        <w:rPr>
          <w:b/>
          <w:sz w:val="28"/>
          <w:szCs w:val="28"/>
        </w:rPr>
        <w:t xml:space="preserve"> </w:t>
      </w:r>
      <w:r>
        <w:rPr>
          <w:b/>
          <w:sz w:val="28"/>
          <w:szCs w:val="28"/>
        </w:rPr>
        <w:t>(</w:t>
      </w:r>
      <w:r w:rsidR="006E25CB">
        <w:rPr>
          <w:b/>
          <w:sz w:val="28"/>
          <w:szCs w:val="28"/>
        </w:rPr>
        <w:t>4</w:t>
      </w:r>
      <w:r w:rsidRPr="00ED42C2">
        <w:rPr>
          <w:b/>
          <w:sz w:val="28"/>
          <w:szCs w:val="28"/>
        </w:rPr>
        <w:t xml:space="preserve"> credits)</w:t>
      </w:r>
      <w:r>
        <w:rPr>
          <w:b/>
          <w:sz w:val="28"/>
          <w:szCs w:val="28"/>
        </w:rPr>
        <w:t xml:space="preserve"> </w:t>
      </w:r>
      <w:r w:rsidR="006E25CB">
        <w:rPr>
          <w:b/>
          <w:sz w:val="28"/>
          <w:szCs w:val="28"/>
        </w:rPr>
        <w:t>Spring</w:t>
      </w:r>
      <w:r w:rsidRPr="00ED42C2">
        <w:rPr>
          <w:b/>
          <w:sz w:val="28"/>
          <w:szCs w:val="28"/>
        </w:rPr>
        <w:t xml:space="preserve"> 20</w:t>
      </w:r>
      <w:r>
        <w:rPr>
          <w:b/>
          <w:sz w:val="28"/>
          <w:szCs w:val="28"/>
        </w:rPr>
        <w:t>2</w:t>
      </w:r>
      <w:r w:rsidR="001D2233">
        <w:rPr>
          <w:b/>
          <w:sz w:val="28"/>
          <w:szCs w:val="28"/>
        </w:rPr>
        <w:t>3</w:t>
      </w:r>
    </w:p>
    <w:p w14:paraId="2436AE03" w14:textId="77777777" w:rsidR="00BE2ED6" w:rsidRDefault="00BE2ED6" w:rsidP="00BE2ED6">
      <w:pPr>
        <w:widowControl w:val="0"/>
        <w:tabs>
          <w:tab w:val="center" w:pos="5400"/>
        </w:tabs>
        <w:autoSpaceDE w:val="0"/>
        <w:autoSpaceDN w:val="0"/>
        <w:adjustRightInd w:val="0"/>
        <w:spacing w:after="60"/>
        <w:rPr>
          <w:sz w:val="28"/>
          <w:szCs w:val="28"/>
        </w:rPr>
      </w:pPr>
      <w:r>
        <w:rPr>
          <w:sz w:val="28"/>
          <w:szCs w:val="28"/>
        </w:rPr>
        <w:t>Instructor Details:</w:t>
      </w:r>
    </w:p>
    <w:p w14:paraId="24DDA46B" w14:textId="72A42E81" w:rsidR="00424463" w:rsidRPr="00ED42C2" w:rsidRDefault="00424463" w:rsidP="00BE2ED6">
      <w:pPr>
        <w:widowControl w:val="0"/>
        <w:tabs>
          <w:tab w:val="center" w:pos="5400"/>
        </w:tabs>
        <w:autoSpaceDE w:val="0"/>
        <w:autoSpaceDN w:val="0"/>
        <w:adjustRightInd w:val="0"/>
        <w:spacing w:after="60"/>
        <w:rPr>
          <w:b/>
          <w:sz w:val="28"/>
          <w:szCs w:val="28"/>
        </w:rPr>
      </w:pPr>
      <w:r>
        <w:rPr>
          <w:sz w:val="28"/>
          <w:szCs w:val="28"/>
        </w:rPr>
        <w:t>Dr</w:t>
      </w:r>
      <w:r w:rsidRPr="00ED42C2">
        <w:rPr>
          <w:sz w:val="28"/>
          <w:szCs w:val="28"/>
        </w:rPr>
        <w:t xml:space="preserve"> Laila Zafar Kahlon </w:t>
      </w:r>
    </w:p>
    <w:p w14:paraId="65F9627A" w14:textId="696C583F" w:rsidR="00424463" w:rsidRPr="00ED42C2" w:rsidRDefault="00424463" w:rsidP="00BE2ED6">
      <w:pPr>
        <w:widowControl w:val="0"/>
        <w:tabs>
          <w:tab w:val="left" w:pos="1440"/>
          <w:tab w:val="right" w:pos="2160"/>
          <w:tab w:val="left" w:pos="2880"/>
          <w:tab w:val="left" w:pos="5040"/>
          <w:tab w:val="center" w:pos="7200"/>
        </w:tabs>
        <w:autoSpaceDE w:val="0"/>
        <w:autoSpaceDN w:val="0"/>
        <w:adjustRightInd w:val="0"/>
        <w:spacing w:after="60"/>
        <w:rPr>
          <w:sz w:val="28"/>
          <w:szCs w:val="28"/>
        </w:rPr>
      </w:pPr>
      <w:r w:rsidRPr="00ED42C2">
        <w:rPr>
          <w:sz w:val="28"/>
          <w:szCs w:val="28"/>
        </w:rPr>
        <w:t>Ass</w:t>
      </w:r>
      <w:r w:rsidR="00170EB0">
        <w:rPr>
          <w:sz w:val="28"/>
          <w:szCs w:val="28"/>
        </w:rPr>
        <w:t>ociate</w:t>
      </w:r>
      <w:r w:rsidRPr="00ED42C2">
        <w:rPr>
          <w:sz w:val="28"/>
          <w:szCs w:val="28"/>
        </w:rPr>
        <w:t xml:space="preserve"> Professor</w:t>
      </w:r>
    </w:p>
    <w:p w14:paraId="2B43D8B5" w14:textId="77777777" w:rsidR="00424463" w:rsidRPr="00ED42C2" w:rsidRDefault="00424463" w:rsidP="00BE2ED6">
      <w:pPr>
        <w:widowControl w:val="0"/>
        <w:tabs>
          <w:tab w:val="left" w:pos="1440"/>
          <w:tab w:val="right" w:pos="2160"/>
          <w:tab w:val="left" w:pos="2880"/>
          <w:tab w:val="left" w:pos="5040"/>
          <w:tab w:val="center" w:pos="7200"/>
        </w:tabs>
        <w:autoSpaceDE w:val="0"/>
        <w:autoSpaceDN w:val="0"/>
        <w:adjustRightInd w:val="0"/>
        <w:spacing w:after="60"/>
        <w:rPr>
          <w:sz w:val="28"/>
          <w:szCs w:val="28"/>
        </w:rPr>
      </w:pPr>
      <w:r w:rsidRPr="00ED42C2">
        <w:rPr>
          <w:sz w:val="28"/>
          <w:szCs w:val="28"/>
        </w:rPr>
        <w:t>Physics Department</w:t>
      </w:r>
      <w:r>
        <w:rPr>
          <w:sz w:val="28"/>
          <w:szCs w:val="28"/>
        </w:rPr>
        <w:t xml:space="preserve">, </w:t>
      </w:r>
      <w:r w:rsidRPr="00ED42C2">
        <w:rPr>
          <w:sz w:val="28"/>
          <w:szCs w:val="28"/>
        </w:rPr>
        <w:t>FC College (A Chartered University)</w:t>
      </w:r>
    </w:p>
    <w:p w14:paraId="64DD714B" w14:textId="77777777" w:rsidR="00424463" w:rsidRPr="00ED42C2" w:rsidRDefault="00424463" w:rsidP="00BE2ED6">
      <w:pPr>
        <w:widowControl w:val="0"/>
        <w:tabs>
          <w:tab w:val="left" w:pos="1440"/>
          <w:tab w:val="right" w:pos="2160"/>
          <w:tab w:val="left" w:pos="2880"/>
          <w:tab w:val="left" w:pos="5040"/>
          <w:tab w:val="center" w:pos="7200"/>
        </w:tabs>
        <w:autoSpaceDE w:val="0"/>
        <w:autoSpaceDN w:val="0"/>
        <w:adjustRightInd w:val="0"/>
        <w:spacing w:after="60"/>
        <w:rPr>
          <w:sz w:val="28"/>
          <w:szCs w:val="28"/>
        </w:rPr>
      </w:pPr>
      <w:r w:rsidRPr="005119B9">
        <w:rPr>
          <w:color w:val="000000"/>
          <w:sz w:val="28"/>
          <w:szCs w:val="28"/>
        </w:rPr>
        <w:t>Cell:</w:t>
      </w:r>
      <w:r>
        <w:rPr>
          <w:b/>
          <w:bCs/>
          <w:color w:val="000000"/>
          <w:sz w:val="28"/>
          <w:szCs w:val="28"/>
        </w:rPr>
        <w:t xml:space="preserve"> </w:t>
      </w:r>
      <w:r w:rsidRPr="00016AE9">
        <w:rPr>
          <w:color w:val="000000"/>
          <w:sz w:val="28"/>
          <w:szCs w:val="28"/>
        </w:rPr>
        <w:t>+92 (331) 4151670</w:t>
      </w:r>
    </w:p>
    <w:p w14:paraId="7F70F725" w14:textId="747AEAAF" w:rsidR="00BE2ED6" w:rsidRPr="00ED42C2" w:rsidRDefault="005119B9" w:rsidP="00BE2ED6">
      <w:pPr>
        <w:widowControl w:val="0"/>
        <w:tabs>
          <w:tab w:val="left" w:pos="1440"/>
          <w:tab w:val="left" w:pos="2880"/>
          <w:tab w:val="left" w:pos="5040"/>
          <w:tab w:val="center" w:pos="7200"/>
        </w:tabs>
        <w:autoSpaceDE w:val="0"/>
        <w:autoSpaceDN w:val="0"/>
        <w:adjustRightInd w:val="0"/>
        <w:spacing w:after="60"/>
        <w:rPr>
          <w:sz w:val="28"/>
          <w:szCs w:val="28"/>
        </w:rPr>
      </w:pPr>
      <w:r w:rsidRPr="005119B9">
        <w:rPr>
          <w:sz w:val="28"/>
          <w:szCs w:val="28"/>
        </w:rPr>
        <w:t>Email:</w:t>
      </w:r>
      <w:r>
        <w:t xml:space="preserve"> </w:t>
      </w:r>
      <w:hyperlink r:id="rId5" w:history="1">
        <w:r w:rsidRPr="00256DA0">
          <w:rPr>
            <w:rStyle w:val="Hyperlink"/>
            <w:sz w:val="28"/>
            <w:szCs w:val="28"/>
          </w:rPr>
          <w:t>lailakahlon@fccollege.edu.pk</w:t>
        </w:r>
      </w:hyperlink>
    </w:p>
    <w:p w14:paraId="45E652FC" w14:textId="4F0698F2" w:rsidR="001163C7" w:rsidRDefault="001163C7" w:rsidP="00BE2ED6">
      <w:pPr>
        <w:widowControl w:val="0"/>
        <w:tabs>
          <w:tab w:val="left" w:pos="1440"/>
          <w:tab w:val="left" w:pos="2880"/>
          <w:tab w:val="left" w:pos="5040"/>
          <w:tab w:val="center" w:pos="7200"/>
        </w:tabs>
        <w:autoSpaceDE w:val="0"/>
        <w:autoSpaceDN w:val="0"/>
        <w:adjustRightInd w:val="0"/>
        <w:spacing w:after="60"/>
        <w:rPr>
          <w:sz w:val="28"/>
          <w:szCs w:val="28"/>
        </w:rPr>
      </w:pPr>
      <w:r w:rsidRPr="005119B9">
        <w:rPr>
          <w:bCs/>
          <w:sz w:val="28"/>
          <w:szCs w:val="28"/>
        </w:rPr>
        <w:t>Office Hours:</w:t>
      </w:r>
      <w:r>
        <w:rPr>
          <w:sz w:val="28"/>
          <w:szCs w:val="28"/>
        </w:rPr>
        <w:t xml:space="preserve"> </w:t>
      </w:r>
      <w:r w:rsidRPr="00ED42C2">
        <w:rPr>
          <w:sz w:val="28"/>
          <w:szCs w:val="28"/>
        </w:rPr>
        <w:t>1</w:t>
      </w:r>
      <w:r w:rsidR="00896881">
        <w:rPr>
          <w:sz w:val="28"/>
          <w:szCs w:val="28"/>
        </w:rPr>
        <w:t>1</w:t>
      </w:r>
      <w:bookmarkStart w:id="0" w:name="_GoBack"/>
      <w:bookmarkEnd w:id="0"/>
      <w:r w:rsidRPr="00ED42C2">
        <w:rPr>
          <w:sz w:val="28"/>
          <w:szCs w:val="28"/>
        </w:rPr>
        <w:t xml:space="preserve">:00 </w:t>
      </w:r>
      <w:r w:rsidR="006E25CB">
        <w:rPr>
          <w:sz w:val="28"/>
          <w:szCs w:val="28"/>
        </w:rPr>
        <w:t>p</w:t>
      </w:r>
      <w:r w:rsidRPr="00ED42C2">
        <w:rPr>
          <w:sz w:val="28"/>
          <w:szCs w:val="28"/>
        </w:rPr>
        <w:t xml:space="preserve">m – </w:t>
      </w:r>
      <w:r w:rsidR="006E25CB">
        <w:rPr>
          <w:sz w:val="28"/>
          <w:szCs w:val="28"/>
        </w:rPr>
        <w:t>01</w:t>
      </w:r>
      <w:r w:rsidRPr="00ED42C2">
        <w:rPr>
          <w:sz w:val="28"/>
          <w:szCs w:val="28"/>
        </w:rPr>
        <w:t>:</w:t>
      </w:r>
      <w:r w:rsidR="006E25CB">
        <w:rPr>
          <w:sz w:val="28"/>
          <w:szCs w:val="28"/>
        </w:rPr>
        <w:t>00</w:t>
      </w:r>
      <w:r w:rsidRPr="00ED42C2">
        <w:rPr>
          <w:sz w:val="28"/>
          <w:szCs w:val="28"/>
        </w:rPr>
        <w:t xml:space="preserve"> pm (</w:t>
      </w:r>
      <w:r w:rsidR="006E25CB">
        <w:rPr>
          <w:sz w:val="28"/>
          <w:szCs w:val="28"/>
        </w:rPr>
        <w:t>M</w:t>
      </w:r>
      <w:r>
        <w:rPr>
          <w:sz w:val="28"/>
          <w:szCs w:val="28"/>
        </w:rPr>
        <w:t>,</w:t>
      </w:r>
      <w:r w:rsidR="006E25CB">
        <w:rPr>
          <w:sz w:val="28"/>
          <w:szCs w:val="28"/>
        </w:rPr>
        <w:t>W</w:t>
      </w:r>
      <w:r w:rsidR="00BE2ED6">
        <w:rPr>
          <w:sz w:val="28"/>
          <w:szCs w:val="28"/>
        </w:rPr>
        <w:t>,</w:t>
      </w:r>
      <w:r w:rsidR="00E279A7">
        <w:rPr>
          <w:sz w:val="28"/>
          <w:szCs w:val="28"/>
        </w:rPr>
        <w:t xml:space="preserve"> </w:t>
      </w:r>
      <w:r w:rsidR="006E25CB">
        <w:rPr>
          <w:sz w:val="28"/>
          <w:szCs w:val="28"/>
        </w:rPr>
        <w:t>F</w:t>
      </w:r>
      <w:r w:rsidRPr="00ED42C2">
        <w:rPr>
          <w:sz w:val="28"/>
          <w:szCs w:val="28"/>
        </w:rPr>
        <w:t>)</w:t>
      </w:r>
      <w:r w:rsidR="00D32CAD">
        <w:rPr>
          <w:sz w:val="28"/>
          <w:szCs w:val="28"/>
        </w:rPr>
        <w:t>-S025</w:t>
      </w:r>
    </w:p>
    <w:p w14:paraId="06F3A850" w14:textId="439CC8C6" w:rsidR="006E25CB" w:rsidRPr="00D32CAD" w:rsidRDefault="006E25CB" w:rsidP="00BE2ED6">
      <w:pPr>
        <w:widowControl w:val="0"/>
        <w:tabs>
          <w:tab w:val="left" w:pos="1440"/>
          <w:tab w:val="left" w:pos="2880"/>
          <w:tab w:val="left" w:pos="5040"/>
          <w:tab w:val="center" w:pos="7200"/>
        </w:tabs>
        <w:autoSpaceDE w:val="0"/>
        <w:autoSpaceDN w:val="0"/>
        <w:adjustRightInd w:val="0"/>
        <w:spacing w:after="60"/>
        <w:rPr>
          <w:sz w:val="28"/>
          <w:szCs w:val="28"/>
        </w:rPr>
      </w:pPr>
      <w:r w:rsidRPr="005119B9">
        <w:rPr>
          <w:bCs/>
          <w:sz w:val="28"/>
          <w:szCs w:val="28"/>
        </w:rPr>
        <w:t>Class Timing:</w:t>
      </w:r>
      <w:r>
        <w:rPr>
          <w:sz w:val="28"/>
          <w:szCs w:val="28"/>
        </w:rPr>
        <w:t xml:space="preserve"> </w:t>
      </w:r>
      <w:r w:rsidRPr="00ED42C2">
        <w:rPr>
          <w:sz w:val="28"/>
          <w:szCs w:val="28"/>
        </w:rPr>
        <w:t>1</w:t>
      </w:r>
      <w:r>
        <w:rPr>
          <w:sz w:val="28"/>
          <w:szCs w:val="28"/>
        </w:rPr>
        <w:t>1</w:t>
      </w:r>
      <w:r w:rsidRPr="00ED42C2">
        <w:rPr>
          <w:sz w:val="28"/>
          <w:szCs w:val="28"/>
        </w:rPr>
        <w:t xml:space="preserve">:00 </w:t>
      </w:r>
      <w:r>
        <w:rPr>
          <w:sz w:val="28"/>
          <w:szCs w:val="28"/>
        </w:rPr>
        <w:t>a</w:t>
      </w:r>
      <w:r w:rsidRPr="00ED42C2">
        <w:rPr>
          <w:sz w:val="28"/>
          <w:szCs w:val="28"/>
        </w:rPr>
        <w:t xml:space="preserve">m – </w:t>
      </w:r>
      <w:r>
        <w:rPr>
          <w:sz w:val="28"/>
          <w:szCs w:val="28"/>
        </w:rPr>
        <w:t>12</w:t>
      </w:r>
      <w:r w:rsidRPr="00ED42C2">
        <w:rPr>
          <w:sz w:val="28"/>
          <w:szCs w:val="28"/>
        </w:rPr>
        <w:t>:</w:t>
      </w:r>
      <w:r>
        <w:rPr>
          <w:sz w:val="28"/>
          <w:szCs w:val="28"/>
        </w:rPr>
        <w:t>15</w:t>
      </w:r>
      <w:r w:rsidRPr="00ED42C2">
        <w:rPr>
          <w:sz w:val="28"/>
          <w:szCs w:val="28"/>
        </w:rPr>
        <w:t xml:space="preserve"> pm (</w:t>
      </w:r>
      <w:r>
        <w:rPr>
          <w:sz w:val="28"/>
          <w:szCs w:val="28"/>
        </w:rPr>
        <w:t>T,</w:t>
      </w:r>
      <w:r w:rsidR="00E279A7">
        <w:rPr>
          <w:sz w:val="28"/>
          <w:szCs w:val="28"/>
        </w:rPr>
        <w:t xml:space="preserve"> </w:t>
      </w:r>
      <w:r>
        <w:rPr>
          <w:sz w:val="28"/>
          <w:szCs w:val="28"/>
        </w:rPr>
        <w:t>R</w:t>
      </w:r>
      <w:r w:rsidRPr="00ED42C2">
        <w:rPr>
          <w:sz w:val="28"/>
          <w:szCs w:val="28"/>
        </w:rPr>
        <w:t>)</w:t>
      </w:r>
      <w:r>
        <w:rPr>
          <w:sz w:val="28"/>
          <w:szCs w:val="28"/>
        </w:rPr>
        <w:t>-S016</w:t>
      </w:r>
    </w:p>
    <w:p w14:paraId="6638DC8F" w14:textId="0CB82F57" w:rsidR="00BE2ED6" w:rsidRPr="006E25CB" w:rsidRDefault="006E25CB" w:rsidP="00BE2ED6">
      <w:pPr>
        <w:widowControl w:val="0"/>
        <w:tabs>
          <w:tab w:val="left" w:pos="1440"/>
          <w:tab w:val="left" w:pos="2880"/>
          <w:tab w:val="left" w:pos="5040"/>
          <w:tab w:val="center" w:pos="7200"/>
        </w:tabs>
        <w:autoSpaceDE w:val="0"/>
        <w:autoSpaceDN w:val="0"/>
        <w:adjustRightInd w:val="0"/>
        <w:spacing w:after="60"/>
        <w:rPr>
          <w:sz w:val="28"/>
          <w:szCs w:val="28"/>
        </w:rPr>
      </w:pPr>
      <w:r>
        <w:rPr>
          <w:bCs/>
          <w:sz w:val="28"/>
          <w:szCs w:val="28"/>
        </w:rPr>
        <w:t>Laboratory</w:t>
      </w:r>
      <w:r w:rsidR="00BE2ED6" w:rsidRPr="005119B9">
        <w:rPr>
          <w:bCs/>
          <w:sz w:val="28"/>
          <w:szCs w:val="28"/>
        </w:rPr>
        <w:t xml:space="preserve"> Timing:</w:t>
      </w:r>
      <w:r w:rsidR="00BE2ED6">
        <w:rPr>
          <w:sz w:val="28"/>
          <w:szCs w:val="28"/>
        </w:rPr>
        <w:t xml:space="preserve"> 2</w:t>
      </w:r>
      <w:r w:rsidR="00BE2ED6" w:rsidRPr="00ED42C2">
        <w:rPr>
          <w:sz w:val="28"/>
          <w:szCs w:val="28"/>
        </w:rPr>
        <w:t xml:space="preserve">:00 pm – </w:t>
      </w:r>
      <w:r w:rsidR="00BE2ED6">
        <w:rPr>
          <w:sz w:val="28"/>
          <w:szCs w:val="28"/>
        </w:rPr>
        <w:t>3</w:t>
      </w:r>
      <w:r w:rsidR="00BE2ED6" w:rsidRPr="00ED42C2">
        <w:rPr>
          <w:sz w:val="28"/>
          <w:szCs w:val="28"/>
        </w:rPr>
        <w:t>:</w:t>
      </w:r>
      <w:r w:rsidR="00BE2ED6">
        <w:rPr>
          <w:sz w:val="28"/>
          <w:szCs w:val="28"/>
        </w:rPr>
        <w:t>5</w:t>
      </w:r>
      <w:r>
        <w:rPr>
          <w:sz w:val="28"/>
          <w:szCs w:val="28"/>
        </w:rPr>
        <w:t>0</w:t>
      </w:r>
      <w:r w:rsidR="00BE2ED6" w:rsidRPr="00ED42C2">
        <w:rPr>
          <w:sz w:val="28"/>
          <w:szCs w:val="28"/>
        </w:rPr>
        <w:t xml:space="preserve"> pm (</w:t>
      </w:r>
      <w:r w:rsidR="00BE2ED6">
        <w:rPr>
          <w:sz w:val="28"/>
          <w:szCs w:val="28"/>
        </w:rPr>
        <w:t>R</w:t>
      </w:r>
      <w:r w:rsidR="00BE2ED6" w:rsidRPr="00ED42C2">
        <w:rPr>
          <w:sz w:val="28"/>
          <w:szCs w:val="28"/>
        </w:rPr>
        <w:t>)</w:t>
      </w:r>
      <w:r>
        <w:rPr>
          <w:sz w:val="28"/>
          <w:szCs w:val="28"/>
        </w:rPr>
        <w:t>-S016B</w:t>
      </w:r>
    </w:p>
    <w:p w14:paraId="3FDC1F23" w14:textId="77777777" w:rsidR="00BE2ED6" w:rsidRPr="00ED42C2" w:rsidRDefault="00BE2ED6" w:rsidP="00BE2ED6">
      <w:pPr>
        <w:widowControl w:val="0"/>
        <w:tabs>
          <w:tab w:val="left" w:pos="1440"/>
          <w:tab w:val="left" w:pos="2880"/>
          <w:tab w:val="left" w:pos="5040"/>
          <w:tab w:val="center" w:pos="7200"/>
        </w:tabs>
        <w:autoSpaceDE w:val="0"/>
        <w:autoSpaceDN w:val="0"/>
        <w:adjustRightInd w:val="0"/>
        <w:spacing w:after="60"/>
        <w:rPr>
          <w:sz w:val="28"/>
          <w:szCs w:val="28"/>
        </w:rPr>
      </w:pPr>
    </w:p>
    <w:p w14:paraId="364ED651" w14:textId="77777777" w:rsidR="00424463" w:rsidRPr="00EA6B9C" w:rsidRDefault="00424463" w:rsidP="00424463">
      <w:pPr>
        <w:spacing w:after="60"/>
        <w:jc w:val="both"/>
        <w:rPr>
          <w:b/>
          <w:bCs/>
          <w:sz w:val="28"/>
          <w:szCs w:val="28"/>
        </w:rPr>
      </w:pPr>
      <w:r w:rsidRPr="00EA6B9C">
        <w:rPr>
          <w:b/>
          <w:bCs/>
          <w:sz w:val="28"/>
          <w:szCs w:val="28"/>
        </w:rPr>
        <w:t>Course Goals:</w:t>
      </w:r>
    </w:p>
    <w:p w14:paraId="2963B67A" w14:textId="69B0969E" w:rsidR="00424463" w:rsidRDefault="00170EB0" w:rsidP="00424463">
      <w:pPr>
        <w:spacing w:after="60"/>
        <w:ind w:left="720"/>
        <w:jc w:val="both"/>
        <w:rPr>
          <w:lang w:eastAsia="ar-SA"/>
        </w:rPr>
      </w:pPr>
      <w:r w:rsidRPr="00EC5343">
        <w:rPr>
          <w:lang w:eastAsia="ar-SA"/>
        </w:rPr>
        <w:t>The Course Phys-</w:t>
      </w:r>
      <w:r w:rsidR="00E279A7">
        <w:rPr>
          <w:lang w:eastAsia="ar-SA"/>
        </w:rPr>
        <w:t>321</w:t>
      </w:r>
      <w:r w:rsidRPr="00EC5343">
        <w:rPr>
          <w:lang w:eastAsia="ar-SA"/>
        </w:rPr>
        <w:t xml:space="preserve"> is for </w:t>
      </w:r>
      <w:r w:rsidR="00E279A7">
        <w:rPr>
          <w:lang w:eastAsia="ar-SA"/>
        </w:rPr>
        <w:t>un</w:t>
      </w:r>
      <w:r w:rsidRPr="00EC5343">
        <w:rPr>
          <w:lang w:eastAsia="ar-SA"/>
        </w:rPr>
        <w:t xml:space="preserve">graduate students. This is the core course. All students must take this course. The course will be offered during the </w:t>
      </w:r>
      <w:r w:rsidR="00E279A7">
        <w:rPr>
          <w:lang w:eastAsia="ar-SA"/>
        </w:rPr>
        <w:t>spring</w:t>
      </w:r>
      <w:r w:rsidRPr="00EC5343">
        <w:rPr>
          <w:lang w:eastAsia="ar-SA"/>
        </w:rPr>
        <w:t xml:space="preserve"> semester.</w:t>
      </w:r>
    </w:p>
    <w:p w14:paraId="50C40E67" w14:textId="77777777" w:rsidR="00170EB0" w:rsidRPr="00EA6B9C" w:rsidRDefault="00170EB0" w:rsidP="00424463">
      <w:pPr>
        <w:spacing w:after="60"/>
        <w:ind w:left="720"/>
        <w:jc w:val="both"/>
      </w:pPr>
    </w:p>
    <w:p w14:paraId="715C2B7A" w14:textId="77777777" w:rsidR="00424463" w:rsidRPr="00EA6B9C" w:rsidRDefault="00424463" w:rsidP="00424463">
      <w:pPr>
        <w:spacing w:after="60"/>
        <w:jc w:val="both"/>
        <w:rPr>
          <w:b/>
          <w:bCs/>
          <w:sz w:val="28"/>
          <w:szCs w:val="28"/>
        </w:rPr>
      </w:pPr>
      <w:r w:rsidRPr="00EA6B9C">
        <w:rPr>
          <w:b/>
          <w:bCs/>
          <w:sz w:val="28"/>
          <w:szCs w:val="28"/>
        </w:rPr>
        <w:t>Course Objectives:</w:t>
      </w:r>
    </w:p>
    <w:p w14:paraId="3047F4C2" w14:textId="77777777" w:rsidR="00170EB0" w:rsidRDefault="00170EB0" w:rsidP="00170EB0">
      <w:pPr>
        <w:suppressAutoHyphens/>
        <w:spacing w:after="60"/>
        <w:jc w:val="both"/>
      </w:pPr>
      <w:r w:rsidRPr="004F1663">
        <w:t xml:space="preserve">It’s no exaggeration that we live in electromagnetic world. Out of four basic forces of nature which we experience three of them are electromagnetic in origin. It is a study of light, electric charges and magnetism. It lays the foundation of all the modern information age. All the current technologies such as both wired and wireless communications, sensing and transmission based on manipulation of electric and magnetic field. </w:t>
      </w:r>
    </w:p>
    <w:p w14:paraId="538586B9" w14:textId="77777777" w:rsidR="00170EB0" w:rsidRPr="004F1663" w:rsidRDefault="00170EB0" w:rsidP="00170EB0">
      <w:pPr>
        <w:spacing w:after="60"/>
        <w:jc w:val="both"/>
      </w:pPr>
      <w:r w:rsidRPr="00EC5343">
        <w:t>The objectives of this course are to teach the laws of electromagnetism and their applications.</w:t>
      </w:r>
      <w:r>
        <w:t xml:space="preserve"> </w:t>
      </w:r>
      <w:r w:rsidRPr="00EC5343">
        <w:t>Problems-solving techniques and critical thinking will be learned through homework problems</w:t>
      </w:r>
      <w:r>
        <w:t xml:space="preserve"> </w:t>
      </w:r>
      <w:r w:rsidRPr="00EC5343">
        <w:t>and concept questions that will enable them to understand the importance of electromagnetic in</w:t>
      </w:r>
      <w:r>
        <w:t xml:space="preserve"> </w:t>
      </w:r>
      <w:r w:rsidRPr="00EC5343">
        <w:t>the world around us.</w:t>
      </w:r>
      <w:r w:rsidRPr="004F1663">
        <w:t xml:space="preserve"> Each student will become more aware of his or her strengths and weaknesses in learning by working on a variety of skills. By examining their values and developing learning strategies this course will help students become successful in FCC’s liberal arts program.</w:t>
      </w:r>
    </w:p>
    <w:p w14:paraId="7A5E5F14" w14:textId="77777777" w:rsidR="00424463" w:rsidRPr="005425A1" w:rsidRDefault="00424463" w:rsidP="00424463">
      <w:pPr>
        <w:pStyle w:val="Heading1"/>
        <w:numPr>
          <w:ilvl w:val="0"/>
          <w:numId w:val="12"/>
        </w:numPr>
        <w:jc w:val="both"/>
        <w:rPr>
          <w:sz w:val="28"/>
          <w:szCs w:val="28"/>
        </w:rPr>
      </w:pPr>
      <w:r w:rsidRPr="005425A1">
        <w:rPr>
          <w:sz w:val="28"/>
          <w:szCs w:val="28"/>
        </w:rPr>
        <w:t>Learning Outcomes:</w:t>
      </w:r>
    </w:p>
    <w:p w14:paraId="117270A3" w14:textId="77777777" w:rsidR="00424463" w:rsidRPr="00270146" w:rsidRDefault="00424463" w:rsidP="00424463">
      <w:pPr>
        <w:jc w:val="both"/>
      </w:pPr>
      <w:r w:rsidRPr="00270146">
        <w:t>By the end of this course it is hoped that students will be able to</w:t>
      </w:r>
    </w:p>
    <w:p w14:paraId="6E57E61E" w14:textId="77777777" w:rsidR="00424463" w:rsidRPr="00270146" w:rsidRDefault="00424463" w:rsidP="00424463">
      <w:pPr>
        <w:numPr>
          <w:ilvl w:val="0"/>
          <w:numId w:val="16"/>
        </w:numPr>
        <w:jc w:val="both"/>
      </w:pPr>
      <w:r w:rsidRPr="00270146">
        <w:t xml:space="preserve">Understand and appreciate that most of the natural phenomena can be explained using fundamental concepts of </w:t>
      </w:r>
      <w:r>
        <w:t xml:space="preserve">mathematical </w:t>
      </w:r>
      <w:r w:rsidRPr="00270146">
        <w:t>physics.</w:t>
      </w:r>
    </w:p>
    <w:p w14:paraId="3D2402FC" w14:textId="77777777" w:rsidR="00424463" w:rsidRPr="00270146" w:rsidRDefault="00424463" w:rsidP="00424463">
      <w:pPr>
        <w:numPr>
          <w:ilvl w:val="0"/>
          <w:numId w:val="16"/>
        </w:numPr>
        <w:jc w:val="both"/>
      </w:pPr>
      <w:r w:rsidRPr="00270146">
        <w:t>Develop understanding of the material studied by solving applicable problems.</w:t>
      </w:r>
    </w:p>
    <w:p w14:paraId="29936194" w14:textId="77777777" w:rsidR="00424463" w:rsidRPr="00270146" w:rsidRDefault="00424463" w:rsidP="00424463">
      <w:pPr>
        <w:numPr>
          <w:ilvl w:val="0"/>
          <w:numId w:val="16"/>
        </w:numPr>
        <w:jc w:val="both"/>
      </w:pPr>
      <w:r w:rsidRPr="00270146">
        <w:t xml:space="preserve">Become familiar with </w:t>
      </w:r>
      <w:r>
        <w:t>mathematical</w:t>
      </w:r>
      <w:r w:rsidRPr="00270146">
        <w:t xml:space="preserve"> principles </w:t>
      </w:r>
      <w:r>
        <w:t>and techniques used</w:t>
      </w:r>
      <w:r w:rsidRPr="00270146">
        <w:t xml:space="preserve"> in the field of </w:t>
      </w:r>
      <w:r>
        <w:t>physics</w:t>
      </w:r>
      <w:r w:rsidRPr="00270146">
        <w:t>.</w:t>
      </w:r>
    </w:p>
    <w:p w14:paraId="1613310D" w14:textId="77777777" w:rsidR="00424463" w:rsidRPr="00270146" w:rsidRDefault="00424463" w:rsidP="00424463">
      <w:pPr>
        <w:numPr>
          <w:ilvl w:val="0"/>
          <w:numId w:val="16"/>
        </w:numPr>
        <w:contextualSpacing/>
      </w:pPr>
      <w:r w:rsidRPr="00270146">
        <w:t xml:space="preserve">To value the liberal arts including the general education. </w:t>
      </w:r>
    </w:p>
    <w:p w14:paraId="794D81BB" w14:textId="77777777" w:rsidR="00424463" w:rsidRPr="00270146" w:rsidRDefault="00424463" w:rsidP="00424463">
      <w:pPr>
        <w:numPr>
          <w:ilvl w:val="0"/>
          <w:numId w:val="16"/>
        </w:numPr>
        <w:spacing w:after="60"/>
        <w:rPr>
          <w:color w:val="333333"/>
        </w:rPr>
      </w:pPr>
      <w:r w:rsidRPr="00270146">
        <w:t xml:space="preserve">To appreciate the importance of punctuality, being present and engaged in all </w:t>
      </w:r>
      <w:r>
        <w:t xml:space="preserve">online </w:t>
      </w:r>
      <w:r w:rsidRPr="00270146">
        <w:t>classes, meeting deadlines for assignments.</w:t>
      </w:r>
    </w:p>
    <w:p w14:paraId="2D76E41D" w14:textId="77777777" w:rsidR="00424463" w:rsidRPr="00270146" w:rsidRDefault="00424463" w:rsidP="00424463">
      <w:pPr>
        <w:numPr>
          <w:ilvl w:val="0"/>
          <w:numId w:val="16"/>
        </w:numPr>
        <w:contextualSpacing/>
      </w:pPr>
      <w:r w:rsidRPr="00270146">
        <w:lastRenderedPageBreak/>
        <w:t>To take effective and efficient notes while listening to a lecture and reading a text.</w:t>
      </w:r>
    </w:p>
    <w:p w14:paraId="4519E5B5" w14:textId="77777777" w:rsidR="00424463" w:rsidRPr="00270146" w:rsidRDefault="00424463" w:rsidP="00424463">
      <w:pPr>
        <w:numPr>
          <w:ilvl w:val="0"/>
          <w:numId w:val="16"/>
        </w:numPr>
        <w:contextualSpacing/>
      </w:pPr>
      <w:r w:rsidRPr="00270146">
        <w:t xml:space="preserve">To read on a topic from different sources and collate in own words what the authors are trying to convey. </w:t>
      </w:r>
    </w:p>
    <w:p w14:paraId="0D8E1AF0" w14:textId="77777777" w:rsidR="00424463" w:rsidRPr="00270146" w:rsidRDefault="00424463" w:rsidP="00424463">
      <w:pPr>
        <w:numPr>
          <w:ilvl w:val="0"/>
          <w:numId w:val="16"/>
        </w:numPr>
        <w:contextualSpacing/>
      </w:pPr>
      <w:r w:rsidRPr="00270146">
        <w:t>To do his/her own work and exhibit principles of academic integrity, especially citing references appropriately.</w:t>
      </w:r>
    </w:p>
    <w:p w14:paraId="1FAC15EC" w14:textId="77777777" w:rsidR="00424463" w:rsidRPr="00270146" w:rsidRDefault="00424463" w:rsidP="00424463">
      <w:pPr>
        <w:numPr>
          <w:ilvl w:val="0"/>
          <w:numId w:val="16"/>
        </w:numPr>
        <w:contextualSpacing/>
      </w:pPr>
      <w:r w:rsidRPr="00270146">
        <w:t>To use the library effectively and efficiently to search for information in both print and electronic forms.</w:t>
      </w:r>
    </w:p>
    <w:p w14:paraId="27D1C312" w14:textId="77777777" w:rsidR="00424463" w:rsidRPr="00270146" w:rsidRDefault="00424463" w:rsidP="00424463">
      <w:pPr>
        <w:numPr>
          <w:ilvl w:val="0"/>
          <w:numId w:val="16"/>
        </w:numPr>
        <w:contextualSpacing/>
      </w:pPr>
      <w:r w:rsidRPr="00270146">
        <w:t>To set realistic goals for self and manage time appropriately.</w:t>
      </w:r>
    </w:p>
    <w:p w14:paraId="35355631" w14:textId="77777777" w:rsidR="00424463" w:rsidRPr="00270146" w:rsidRDefault="00424463" w:rsidP="00424463">
      <w:pPr>
        <w:numPr>
          <w:ilvl w:val="0"/>
          <w:numId w:val="16"/>
        </w:numPr>
        <w:contextualSpacing/>
      </w:pPr>
      <w:r w:rsidRPr="00270146">
        <w:t>To ask intelligent questions reflecting critical, creative, and analytical thinking.</w:t>
      </w:r>
    </w:p>
    <w:p w14:paraId="5A3868AC" w14:textId="77777777" w:rsidR="00424463" w:rsidRPr="00270146" w:rsidRDefault="00424463" w:rsidP="00424463">
      <w:pPr>
        <w:numPr>
          <w:ilvl w:val="0"/>
          <w:numId w:val="16"/>
        </w:numPr>
        <w:contextualSpacing/>
      </w:pPr>
      <w:r w:rsidRPr="00270146">
        <w:t>To follow and live by the core values of the college at all times.</w:t>
      </w:r>
    </w:p>
    <w:p w14:paraId="41146447" w14:textId="77777777" w:rsidR="00424463" w:rsidRPr="00270146" w:rsidRDefault="00424463" w:rsidP="00424463">
      <w:pPr>
        <w:numPr>
          <w:ilvl w:val="0"/>
          <w:numId w:val="16"/>
        </w:numPr>
        <w:contextualSpacing/>
      </w:pPr>
      <w:r w:rsidRPr="00270146">
        <w:t>To make presentations that reflect major skills learned.</w:t>
      </w:r>
    </w:p>
    <w:p w14:paraId="4657D0CF" w14:textId="77777777" w:rsidR="00424463" w:rsidRPr="00EA6B9C" w:rsidRDefault="00424463" w:rsidP="00424463">
      <w:pPr>
        <w:spacing w:after="60"/>
      </w:pPr>
    </w:p>
    <w:p w14:paraId="31F266F2" w14:textId="77777777" w:rsidR="00424463" w:rsidRPr="00EA6B9C" w:rsidRDefault="00424463" w:rsidP="00424463">
      <w:pPr>
        <w:spacing w:after="60"/>
        <w:ind w:left="2160" w:hanging="2160"/>
        <w:jc w:val="both"/>
        <w:rPr>
          <w:sz w:val="28"/>
          <w:szCs w:val="28"/>
        </w:rPr>
      </w:pPr>
      <w:r w:rsidRPr="00EA6B9C">
        <w:rPr>
          <w:b/>
          <w:sz w:val="28"/>
          <w:szCs w:val="28"/>
        </w:rPr>
        <w:t>Course content</w:t>
      </w:r>
      <w:r w:rsidRPr="00EA6B9C">
        <w:rPr>
          <w:sz w:val="28"/>
          <w:szCs w:val="28"/>
        </w:rPr>
        <w:t>:</w:t>
      </w:r>
    </w:p>
    <w:p w14:paraId="2593208E" w14:textId="3DF5194B" w:rsidR="00170EB0" w:rsidRPr="00170EB0" w:rsidRDefault="00170EB0" w:rsidP="00170EB0">
      <w:pPr>
        <w:spacing w:after="60"/>
        <w:ind w:left="720" w:hanging="720"/>
        <w:jc w:val="both"/>
        <w:rPr>
          <w:b/>
          <w:bCs/>
        </w:rPr>
      </w:pPr>
      <w:r w:rsidRPr="00170EB0">
        <w:rPr>
          <w:b/>
          <w:bCs/>
        </w:rPr>
        <w:t xml:space="preserve">Maxwell’s </w:t>
      </w:r>
      <w:r>
        <w:rPr>
          <w:b/>
          <w:bCs/>
        </w:rPr>
        <w:t>E</w:t>
      </w:r>
      <w:r w:rsidRPr="00170EB0">
        <w:rPr>
          <w:b/>
          <w:bCs/>
        </w:rPr>
        <w:t xml:space="preserve">quations: </w:t>
      </w:r>
      <w:r w:rsidRPr="00170EB0">
        <w:t>Maxwell Equations, Application of Maxwell's equations (The Continuity Equation, Poynting’s Vector, Maxwell’s Stress Tensor, and Conservation of Momentum</w:t>
      </w:r>
      <w:r w:rsidRPr="00170EB0">
        <w:rPr>
          <w:b/>
          <w:bCs/>
        </w:rPr>
        <w:t>).</w:t>
      </w:r>
    </w:p>
    <w:p w14:paraId="1854BD3B" w14:textId="77777777" w:rsidR="00170EB0" w:rsidRPr="00170EB0" w:rsidRDefault="00170EB0" w:rsidP="00170EB0">
      <w:pPr>
        <w:spacing w:after="60"/>
        <w:ind w:left="720" w:hanging="720"/>
        <w:jc w:val="both"/>
        <w:rPr>
          <w:b/>
          <w:bCs/>
        </w:rPr>
      </w:pPr>
    </w:p>
    <w:p w14:paraId="5659733D" w14:textId="0CDA81A3" w:rsidR="00170EB0" w:rsidRPr="00170EB0" w:rsidRDefault="00170EB0" w:rsidP="00170EB0">
      <w:pPr>
        <w:spacing w:after="60"/>
        <w:ind w:left="720" w:hanging="720"/>
        <w:jc w:val="both"/>
        <w:rPr>
          <w:b/>
          <w:bCs/>
        </w:rPr>
      </w:pPr>
      <w:r w:rsidRPr="00170EB0">
        <w:rPr>
          <w:b/>
          <w:bCs/>
        </w:rPr>
        <w:t xml:space="preserve">Electromagnetic </w:t>
      </w:r>
      <w:r>
        <w:rPr>
          <w:b/>
          <w:bCs/>
        </w:rPr>
        <w:t xml:space="preserve">(EM) </w:t>
      </w:r>
      <w:r w:rsidRPr="00170EB0">
        <w:rPr>
          <w:b/>
          <w:bCs/>
        </w:rPr>
        <w:t xml:space="preserve">Waves: </w:t>
      </w:r>
      <w:r w:rsidRPr="00170EB0">
        <w:t>Wave Equation; Plane monochromatic EM wave in a vacuum;</w:t>
      </w:r>
      <w:r>
        <w:rPr>
          <w:b/>
          <w:bCs/>
        </w:rPr>
        <w:t xml:space="preserve"> </w:t>
      </w:r>
      <w:r w:rsidRPr="00170EB0">
        <w:t>Non</w:t>
      </w:r>
      <w:r>
        <w:t>-</w:t>
      </w:r>
      <w:r w:rsidRPr="00170EB0">
        <w:t xml:space="preserve">conducting and nonmagnetic dielectric media; Propagation of EM waves; EM waves in bounded regions; Boundary Conditions; Reflection and Transmission; Absorption and Dispersion of EM Waves in conductors; The Frequency Dependence of Permittivity; Refraction and reflection at metal surface; Guided Waves; Parallel Plate waveguides; Rectangular Wave Guides; Drude-Lorentz harmonic oscillator model </w:t>
      </w:r>
    </w:p>
    <w:p w14:paraId="40A6DABB" w14:textId="77777777" w:rsidR="00170EB0" w:rsidRPr="00170EB0" w:rsidRDefault="00170EB0" w:rsidP="00170EB0">
      <w:pPr>
        <w:spacing w:after="60"/>
        <w:ind w:left="720" w:hanging="720"/>
        <w:jc w:val="both"/>
        <w:rPr>
          <w:b/>
          <w:bCs/>
        </w:rPr>
      </w:pPr>
    </w:p>
    <w:p w14:paraId="5C21FD2A" w14:textId="77777777" w:rsidR="00170EB0" w:rsidRPr="00170EB0" w:rsidRDefault="00170EB0" w:rsidP="00170EB0">
      <w:pPr>
        <w:spacing w:after="60"/>
        <w:ind w:left="720" w:hanging="720"/>
        <w:jc w:val="both"/>
      </w:pPr>
      <w:r w:rsidRPr="00170EB0">
        <w:rPr>
          <w:b/>
          <w:bCs/>
        </w:rPr>
        <w:t xml:space="preserve"> Potential Fields: </w:t>
      </w:r>
      <w:r w:rsidRPr="00170EB0">
        <w:t>Scalar and Vector Potentials; Gauge Transformations; Coulomb Gauge and Lorentz Gauge; Retarded Scalar and Vector Potential; The Fields of an oscillating dipole</w:t>
      </w:r>
    </w:p>
    <w:p w14:paraId="1EFA2E2B" w14:textId="77777777" w:rsidR="00170EB0" w:rsidRPr="00170EB0" w:rsidRDefault="00170EB0" w:rsidP="00170EB0">
      <w:pPr>
        <w:spacing w:after="60"/>
        <w:ind w:left="720" w:hanging="720"/>
        <w:jc w:val="both"/>
        <w:rPr>
          <w:b/>
          <w:bCs/>
        </w:rPr>
      </w:pPr>
    </w:p>
    <w:p w14:paraId="23F21CB5" w14:textId="5AFE71B0" w:rsidR="00170EB0" w:rsidRPr="00170EB0" w:rsidRDefault="00170EB0" w:rsidP="00170EB0">
      <w:pPr>
        <w:spacing w:after="60"/>
        <w:jc w:val="both"/>
      </w:pPr>
      <w:r w:rsidRPr="00170EB0">
        <w:rPr>
          <w:b/>
          <w:bCs/>
        </w:rPr>
        <w:t xml:space="preserve">Radiation: </w:t>
      </w:r>
      <w:r w:rsidRPr="00170EB0">
        <w:t>Electric Dipole Radiation, Magnetic Dipole Radiation, Radiation from an Arbitrary Source, Power Radiated by a Point Charge.</w:t>
      </w:r>
    </w:p>
    <w:p w14:paraId="1A4420F3" w14:textId="77777777" w:rsidR="00170EB0" w:rsidRPr="00170EB0" w:rsidRDefault="00170EB0" w:rsidP="00170EB0">
      <w:pPr>
        <w:spacing w:after="60"/>
        <w:ind w:left="1710" w:hanging="1710"/>
        <w:jc w:val="both"/>
        <w:rPr>
          <w:b/>
          <w:bCs/>
        </w:rPr>
      </w:pPr>
    </w:p>
    <w:p w14:paraId="1471A400" w14:textId="7E131AA7" w:rsidR="00170EB0" w:rsidRPr="00170EB0" w:rsidRDefault="00170EB0" w:rsidP="00170EB0">
      <w:pPr>
        <w:spacing w:after="60"/>
        <w:ind w:left="1710" w:hanging="1710"/>
        <w:jc w:val="both"/>
        <w:rPr>
          <w:lang w:val="en-GB"/>
        </w:rPr>
      </w:pPr>
      <w:r w:rsidRPr="00170EB0">
        <w:rPr>
          <w:b/>
          <w:bCs/>
        </w:rPr>
        <w:t>Relativistic Electrodynamics</w:t>
      </w:r>
      <w:r w:rsidRPr="00170EB0">
        <w:rPr>
          <w:b/>
          <w:bCs/>
          <w:lang w:val="en-GB"/>
        </w:rPr>
        <w:t xml:space="preserve">: </w:t>
      </w:r>
      <w:r w:rsidRPr="00170EB0">
        <w:rPr>
          <w:lang w:val="en-GB"/>
        </w:rPr>
        <w:t>Special theory of Relativity, Covariant formulation of electri</w:t>
      </w:r>
      <w:r>
        <w:rPr>
          <w:lang w:val="en-GB"/>
        </w:rPr>
        <w:t xml:space="preserve">c </w:t>
      </w:r>
      <w:r w:rsidRPr="00170EB0">
        <w:rPr>
          <w:lang w:val="en-GB"/>
        </w:rPr>
        <w:t>and</w:t>
      </w:r>
      <w:r>
        <w:rPr>
          <w:lang w:val="en-GB"/>
        </w:rPr>
        <w:t xml:space="preserve"> </w:t>
      </w:r>
      <w:r w:rsidRPr="00170EB0">
        <w:rPr>
          <w:lang w:val="en-GB"/>
        </w:rPr>
        <w:t>magnetic fields; electromagnetic field tensor; Covariant formulation of Maxwell's equations</w:t>
      </w:r>
    </w:p>
    <w:p w14:paraId="66AD4AFF" w14:textId="77777777" w:rsidR="00170EB0" w:rsidRPr="00170EB0" w:rsidRDefault="00170EB0" w:rsidP="00170EB0">
      <w:pPr>
        <w:spacing w:after="60"/>
        <w:ind w:left="1710" w:hanging="1710"/>
        <w:jc w:val="both"/>
        <w:rPr>
          <w:b/>
          <w:bCs/>
          <w:lang w:val="en-GB"/>
        </w:rPr>
      </w:pPr>
    </w:p>
    <w:p w14:paraId="4279CF56" w14:textId="77777777" w:rsidR="00424463" w:rsidRPr="00EA6B9C" w:rsidRDefault="00424463" w:rsidP="00424463">
      <w:pPr>
        <w:spacing w:after="60"/>
        <w:jc w:val="both"/>
        <w:rPr>
          <w:b/>
          <w:bCs/>
          <w:sz w:val="28"/>
          <w:szCs w:val="28"/>
        </w:rPr>
      </w:pPr>
      <w:r w:rsidRPr="00EA6B9C">
        <w:rPr>
          <w:b/>
          <w:bCs/>
          <w:sz w:val="28"/>
          <w:szCs w:val="28"/>
        </w:rPr>
        <w:t>Required texts:</w:t>
      </w:r>
    </w:p>
    <w:p w14:paraId="7086FDB5" w14:textId="77777777" w:rsidR="00170EB0" w:rsidRPr="00EC5343" w:rsidRDefault="00170EB0" w:rsidP="00170EB0">
      <w:pPr>
        <w:spacing w:after="60"/>
        <w:jc w:val="both"/>
        <w:rPr>
          <w:b/>
          <w:bCs/>
        </w:rPr>
      </w:pPr>
      <w:r>
        <w:rPr>
          <w:bCs/>
        </w:rPr>
        <w:t xml:space="preserve">1. </w:t>
      </w:r>
      <w:r w:rsidRPr="00EC5343">
        <w:rPr>
          <w:b/>
          <w:bCs/>
        </w:rPr>
        <w:t>Required texts:</w:t>
      </w:r>
    </w:p>
    <w:p w14:paraId="05C00956" w14:textId="77777777" w:rsidR="00170EB0" w:rsidRDefault="00170EB0" w:rsidP="00170EB0">
      <w:r w:rsidRPr="003531FF">
        <w:rPr>
          <w:bCs/>
        </w:rPr>
        <w:t>Introduction to Electrodynamics by David J. Griffiths (3rd ed.)</w:t>
      </w:r>
      <w:r>
        <w:rPr>
          <w:bCs/>
        </w:rPr>
        <w:t xml:space="preserve"> </w:t>
      </w:r>
    </w:p>
    <w:p w14:paraId="0D6204BB" w14:textId="23D843C3" w:rsidR="00403CC1" w:rsidRDefault="00896881" w:rsidP="00403CC1">
      <w:hyperlink r:id="rId6" w:history="1">
        <w:r w:rsidR="00BE2ED6" w:rsidRPr="00256DA0">
          <w:rPr>
            <w:rStyle w:val="Hyperlink"/>
          </w:rPr>
          <w:t>https://b-ok.asia/book/5301342/f95bb4</w:t>
        </w:r>
      </w:hyperlink>
    </w:p>
    <w:p w14:paraId="3F6387B1" w14:textId="77777777" w:rsidR="00170EB0" w:rsidRPr="003531FF" w:rsidRDefault="00170EB0" w:rsidP="00170EB0">
      <w:pPr>
        <w:rPr>
          <w:b/>
        </w:rPr>
      </w:pPr>
      <w:r w:rsidRPr="003531FF">
        <w:rPr>
          <w:b/>
        </w:rPr>
        <w:t>Optional:</w:t>
      </w:r>
    </w:p>
    <w:p w14:paraId="68596166" w14:textId="77777777" w:rsidR="00170EB0" w:rsidRDefault="00170EB0" w:rsidP="00170EB0">
      <w:r w:rsidRPr="00EC5343">
        <w:rPr>
          <w:bCs/>
        </w:rPr>
        <w:t xml:space="preserve">2. Classical Electrodynamics by J.D. Jackson (3rd Edition), Wiley 1998. </w:t>
      </w:r>
      <w:hyperlink r:id="rId7" w:history="1">
        <w:r>
          <w:rPr>
            <w:rStyle w:val="Hyperlink"/>
          </w:rPr>
          <w:t>http://www.fisica.unlp.edu.ar/materias/electrolicfismed/electromagnetismo-material-adicional/Jackson%20-%20Classical%20Electrodynamics%203rd%20edition.pdf/view</w:t>
        </w:r>
      </w:hyperlink>
    </w:p>
    <w:p w14:paraId="47FA6690" w14:textId="77777777" w:rsidR="00170EB0" w:rsidRPr="00EC5343" w:rsidRDefault="00170EB0" w:rsidP="00170EB0">
      <w:pPr>
        <w:rPr>
          <w:bCs/>
        </w:rPr>
      </w:pPr>
    </w:p>
    <w:p w14:paraId="6C3D7A5A" w14:textId="77777777" w:rsidR="00170EB0" w:rsidRDefault="00170EB0" w:rsidP="00170EB0">
      <w:r w:rsidRPr="00EC5343">
        <w:rPr>
          <w:bCs/>
        </w:rPr>
        <w:t>3. Foundation of Electromagnetic Theory By Reitz, Milford, Christy (4th ed.)</w:t>
      </w:r>
      <w:r>
        <w:rPr>
          <w:bCs/>
        </w:rPr>
        <w:t xml:space="preserve"> </w:t>
      </w:r>
      <w:hyperlink r:id="rId8" w:history="1">
        <w:r>
          <w:rPr>
            <w:rStyle w:val="Hyperlink"/>
          </w:rPr>
          <w:t>https://b-ok.cc/book/705908/27d69f</w:t>
        </w:r>
      </w:hyperlink>
    </w:p>
    <w:p w14:paraId="15068AF0" w14:textId="0D8BB8F2" w:rsidR="00170EB0" w:rsidRDefault="00170EB0" w:rsidP="00170EB0">
      <w:pPr>
        <w:rPr>
          <w:bCs/>
        </w:rPr>
      </w:pPr>
      <w:r w:rsidRPr="00170EB0">
        <w:rPr>
          <w:bCs/>
        </w:rPr>
        <w:t>sty (4th ed.)</w:t>
      </w:r>
    </w:p>
    <w:p w14:paraId="370CE1F2" w14:textId="77777777" w:rsidR="00170EB0" w:rsidRPr="00170EB0" w:rsidRDefault="00170EB0" w:rsidP="00170EB0">
      <w:pPr>
        <w:rPr>
          <w:b/>
          <w:bCs/>
          <w:lang w:val="en-GB"/>
        </w:rPr>
      </w:pPr>
    </w:p>
    <w:p w14:paraId="123E386F" w14:textId="7D2796CA" w:rsidR="00424463" w:rsidRPr="00EC5343" w:rsidRDefault="00424463" w:rsidP="00424463">
      <w:pPr>
        <w:tabs>
          <w:tab w:val="right" w:pos="8640"/>
        </w:tabs>
        <w:spacing w:after="60"/>
        <w:ind w:left="3600" w:hanging="3600"/>
        <w:jc w:val="both"/>
        <w:rPr>
          <w:u w:val="single"/>
        </w:rPr>
      </w:pPr>
      <w:r w:rsidRPr="00EC5343">
        <w:rPr>
          <w:b/>
        </w:rPr>
        <w:lastRenderedPageBreak/>
        <w:t>Break up of marks/credits</w:t>
      </w:r>
      <w:r w:rsidR="00ED5500">
        <w:rPr>
          <w:b/>
        </w:rPr>
        <w:t xml:space="preserve">                                                                                  </w:t>
      </w:r>
      <w:r w:rsidR="00ED5500">
        <w:t xml:space="preserve">        </w:t>
      </w:r>
      <w:r w:rsidR="00ED5500" w:rsidRPr="00EC5343">
        <w:rPr>
          <w:u w:val="single"/>
        </w:rPr>
        <w:t>% credit/marks</w:t>
      </w:r>
      <w:r w:rsidRPr="00EC5343">
        <w:tab/>
      </w:r>
      <w:r w:rsidRPr="00EC5343">
        <w:tab/>
      </w:r>
    </w:p>
    <w:p w14:paraId="27619F99" w14:textId="76F02CAD" w:rsidR="00B44313" w:rsidRPr="00E279A7" w:rsidRDefault="00B44313" w:rsidP="00B44313">
      <w:pPr>
        <w:tabs>
          <w:tab w:val="center" w:pos="4590"/>
          <w:tab w:val="right" w:pos="8640"/>
        </w:tabs>
        <w:spacing w:after="60"/>
        <w:ind w:left="900" w:hanging="900"/>
        <w:jc w:val="both"/>
      </w:pPr>
      <w:r w:rsidRPr="00EC5343">
        <w:t>Quiz</w:t>
      </w:r>
      <w:r>
        <w:t>zes</w:t>
      </w:r>
      <w:r w:rsidR="00D32CAD">
        <w:t xml:space="preserve">.                                                                    </w:t>
      </w:r>
      <w:r w:rsidRPr="00EC5343">
        <w:tab/>
      </w:r>
      <w:r>
        <w:t>1</w:t>
      </w:r>
      <w:r w:rsidR="00ED5500">
        <w:t>5</w:t>
      </w:r>
    </w:p>
    <w:p w14:paraId="67347211" w14:textId="18E8D539" w:rsidR="00B44313" w:rsidRPr="00ED5500" w:rsidRDefault="00B44313" w:rsidP="00B44313">
      <w:pPr>
        <w:tabs>
          <w:tab w:val="center" w:pos="4590"/>
          <w:tab w:val="right" w:pos="8640"/>
        </w:tabs>
        <w:spacing w:after="60"/>
        <w:ind w:left="900" w:hanging="900"/>
        <w:jc w:val="both"/>
      </w:pPr>
      <w:r w:rsidRPr="00EC5343">
        <w:t>Assignments /</w:t>
      </w:r>
      <w:r>
        <w:t xml:space="preserve"> tests  / presentation</w:t>
      </w:r>
      <w:r w:rsidR="00ED5500">
        <w:t>/viva</w:t>
      </w:r>
      <w:r>
        <w:t xml:space="preserve"> </w:t>
      </w:r>
      <w:r w:rsidRPr="00EC5343">
        <w:t>etc.</w:t>
      </w:r>
      <w:r w:rsidRPr="00EC5343">
        <w:tab/>
      </w:r>
      <w:r>
        <w:t xml:space="preserve">                                                                </w:t>
      </w:r>
      <w:r w:rsidR="00ED5500">
        <w:t xml:space="preserve">       15</w:t>
      </w:r>
    </w:p>
    <w:p w14:paraId="6208ECEF" w14:textId="44E2BB51" w:rsidR="00B44313" w:rsidRPr="006443E2" w:rsidRDefault="00B44313" w:rsidP="00B44313">
      <w:pPr>
        <w:tabs>
          <w:tab w:val="center" w:pos="4590"/>
          <w:tab w:val="right" w:pos="8640"/>
        </w:tabs>
        <w:spacing w:after="60"/>
        <w:ind w:left="900" w:hanging="900"/>
        <w:jc w:val="both"/>
      </w:pPr>
      <w:r>
        <w:t>MID and Final</w:t>
      </w:r>
      <w:r w:rsidRPr="00EC5343">
        <w:tab/>
      </w:r>
      <w:r w:rsidRPr="00EC5343">
        <w:tab/>
      </w:r>
      <w:r>
        <w:t xml:space="preserve"> </w:t>
      </w:r>
      <w:r w:rsidR="00D134B5">
        <w:t>4</w:t>
      </w:r>
      <w:r w:rsidR="00ED5500">
        <w:t>0</w:t>
      </w:r>
      <w:r>
        <w:t xml:space="preserve">                                                               </w:t>
      </w:r>
    </w:p>
    <w:p w14:paraId="0B768935" w14:textId="2193845E" w:rsidR="00B44313" w:rsidRDefault="00B44313" w:rsidP="00B44313">
      <w:pPr>
        <w:tabs>
          <w:tab w:val="center" w:pos="4590"/>
          <w:tab w:val="right" w:pos="8640"/>
        </w:tabs>
        <w:spacing w:after="60"/>
        <w:ind w:left="900" w:hanging="900"/>
        <w:jc w:val="both"/>
        <w:rPr>
          <w:u w:val="single"/>
        </w:rPr>
      </w:pPr>
      <w:r>
        <w:t xml:space="preserve">Attendance/participation </w:t>
      </w:r>
      <w:r w:rsidR="00D32CAD">
        <w:t xml:space="preserve"> </w:t>
      </w:r>
      <w:r w:rsidRPr="00EC5343">
        <w:tab/>
      </w:r>
      <w:r w:rsidR="00D32CAD">
        <w:t xml:space="preserve">                                                                                                   </w:t>
      </w:r>
      <w:r w:rsidRPr="007C6D26">
        <w:t>10</w:t>
      </w:r>
    </w:p>
    <w:p w14:paraId="61CC0F03" w14:textId="4FA2AD49" w:rsidR="00D134B5" w:rsidRPr="00D134B5" w:rsidRDefault="00D134B5" w:rsidP="00B44313">
      <w:pPr>
        <w:tabs>
          <w:tab w:val="center" w:pos="4590"/>
          <w:tab w:val="right" w:pos="8640"/>
        </w:tabs>
        <w:spacing w:after="60"/>
        <w:ind w:left="900" w:hanging="900"/>
        <w:jc w:val="both"/>
      </w:pPr>
      <w:r w:rsidRPr="00D134B5">
        <w:t>Laboratory</w:t>
      </w:r>
      <w:r>
        <w:t xml:space="preserve">                                                                                                                           </w:t>
      </w:r>
      <w:r w:rsidRPr="00ED5500">
        <w:rPr>
          <w:u w:val="single"/>
        </w:rPr>
        <w:t>20</w:t>
      </w:r>
    </w:p>
    <w:p w14:paraId="3F3959F2" w14:textId="72D0CC93" w:rsidR="00B44313" w:rsidRPr="00EC5343" w:rsidRDefault="00B44313" w:rsidP="00B44313">
      <w:pPr>
        <w:tabs>
          <w:tab w:val="center" w:pos="4590"/>
          <w:tab w:val="right" w:pos="8640"/>
        </w:tabs>
        <w:spacing w:after="60"/>
        <w:ind w:left="900" w:hanging="900"/>
        <w:jc w:val="both"/>
        <w:rPr>
          <w:b/>
        </w:rPr>
      </w:pPr>
      <w:r w:rsidRPr="00EC5343">
        <w:rPr>
          <w:b/>
        </w:rPr>
        <w:t>Total</w:t>
      </w:r>
      <w:r w:rsidRPr="00EC5343">
        <w:rPr>
          <w:b/>
        </w:rPr>
        <w:tab/>
      </w:r>
      <w:r w:rsidRPr="00EC5343">
        <w:rPr>
          <w:b/>
        </w:rPr>
        <w:tab/>
      </w:r>
      <w:r w:rsidRPr="00EC5343">
        <w:rPr>
          <w:b/>
        </w:rPr>
        <w:tab/>
      </w:r>
      <w:r w:rsidR="00ED5500">
        <w:rPr>
          <w:b/>
        </w:rPr>
        <w:t xml:space="preserve"> </w:t>
      </w:r>
      <w:r>
        <w:rPr>
          <w:b/>
        </w:rPr>
        <w:t xml:space="preserve"> </w:t>
      </w:r>
      <w:r w:rsidRPr="00EC5343">
        <w:rPr>
          <w:b/>
        </w:rPr>
        <w:t>100</w:t>
      </w:r>
    </w:p>
    <w:p w14:paraId="6B4B4C32" w14:textId="77777777" w:rsidR="00B42D27" w:rsidRDefault="00B42D27" w:rsidP="00424463">
      <w:pPr>
        <w:rPr>
          <w:b/>
          <w:bCs/>
        </w:rPr>
      </w:pPr>
    </w:p>
    <w:p w14:paraId="17969744" w14:textId="0305396C" w:rsidR="00424463" w:rsidRPr="00B42D27" w:rsidRDefault="00B42D27" w:rsidP="00424463">
      <w:pPr>
        <w:rPr>
          <w:b/>
          <w:bCs/>
        </w:rPr>
      </w:pPr>
      <w:r w:rsidRPr="00B42D27">
        <w:rPr>
          <w:b/>
          <w:bCs/>
        </w:rPr>
        <w:t xml:space="preserve">Detail </w:t>
      </w:r>
      <w:r w:rsidR="00A04C50">
        <w:rPr>
          <w:b/>
          <w:bCs/>
        </w:rPr>
        <w:t xml:space="preserve">weekly </w:t>
      </w:r>
      <w:r w:rsidRPr="00B42D27">
        <w:rPr>
          <w:b/>
          <w:bCs/>
        </w:rPr>
        <w:t>breakup of objectives with specific resources and assessment:</w:t>
      </w:r>
    </w:p>
    <w:p w14:paraId="21367DA4" w14:textId="7B622B48" w:rsidR="00704205" w:rsidRDefault="00704205"/>
    <w:tbl>
      <w:tblPr>
        <w:tblStyle w:val="TableGrid"/>
        <w:tblW w:w="0" w:type="auto"/>
        <w:tblLayout w:type="fixed"/>
        <w:tblLook w:val="04A0" w:firstRow="1" w:lastRow="0" w:firstColumn="1" w:lastColumn="0" w:noHBand="0" w:noVBand="1"/>
      </w:tblPr>
      <w:tblGrid>
        <w:gridCol w:w="2251"/>
        <w:gridCol w:w="5115"/>
        <w:gridCol w:w="4253"/>
      </w:tblGrid>
      <w:tr w:rsidR="00170EB0" w14:paraId="2E68BF91" w14:textId="77777777" w:rsidTr="009207FE">
        <w:tc>
          <w:tcPr>
            <w:tcW w:w="2251" w:type="dxa"/>
          </w:tcPr>
          <w:p w14:paraId="46DA49D7" w14:textId="77777777" w:rsidR="00170EB0" w:rsidRDefault="00170EB0" w:rsidP="009207FE">
            <w:r>
              <w:t>Topics (weekwise)</w:t>
            </w:r>
          </w:p>
        </w:tc>
        <w:tc>
          <w:tcPr>
            <w:tcW w:w="5115" w:type="dxa"/>
          </w:tcPr>
          <w:p w14:paraId="3F4F8E41" w14:textId="77777777" w:rsidR="00170EB0" w:rsidRPr="0014542C" w:rsidRDefault="00170EB0" w:rsidP="009207FE">
            <w:pPr>
              <w:jc w:val="center"/>
              <w:rPr>
                <w:b/>
                <w:bCs/>
              </w:rPr>
            </w:pPr>
            <w:r w:rsidRPr="0014542C">
              <w:rPr>
                <w:b/>
                <w:bCs/>
              </w:rPr>
              <w:t>What’s the students should do</w:t>
            </w:r>
          </w:p>
        </w:tc>
        <w:tc>
          <w:tcPr>
            <w:tcW w:w="4253" w:type="dxa"/>
          </w:tcPr>
          <w:p w14:paraId="6A112296" w14:textId="77777777" w:rsidR="00170EB0" w:rsidRDefault="00170EB0" w:rsidP="009207FE">
            <w:r>
              <w:t>Assessment</w:t>
            </w:r>
          </w:p>
        </w:tc>
      </w:tr>
      <w:tr w:rsidR="00170EB0" w14:paraId="562674A9" w14:textId="77777777" w:rsidTr="009207FE">
        <w:tc>
          <w:tcPr>
            <w:tcW w:w="2251" w:type="dxa"/>
          </w:tcPr>
          <w:p w14:paraId="0389E6CF" w14:textId="77777777" w:rsidR="00170EB0" w:rsidRDefault="00170EB0" w:rsidP="009207FE">
            <w:r>
              <w:t>Electrodynamics</w:t>
            </w:r>
          </w:p>
          <w:p w14:paraId="5C685177" w14:textId="77777777" w:rsidR="00170EB0" w:rsidRDefault="00170EB0" w:rsidP="009207FE">
            <w:r>
              <w:t>(week 1-week 3)</w:t>
            </w:r>
          </w:p>
        </w:tc>
        <w:tc>
          <w:tcPr>
            <w:tcW w:w="5115" w:type="dxa"/>
          </w:tcPr>
          <w:p w14:paraId="290A19E6" w14:textId="77777777" w:rsidR="00170EB0" w:rsidRDefault="00170EB0" w:rsidP="009207FE">
            <w:pPr>
              <w:pStyle w:val="ListParagraph"/>
              <w:numPr>
                <w:ilvl w:val="0"/>
                <w:numId w:val="1"/>
              </w:numPr>
            </w:pPr>
            <w:r>
              <w:t>Read topics (7.1,7.2,7.3) of chapter 7 from the text book of Griffiths (mandatory)</w:t>
            </w:r>
          </w:p>
          <w:p w14:paraId="039053F7" w14:textId="77777777" w:rsidR="00170EB0" w:rsidRDefault="00170EB0" w:rsidP="009207FE">
            <w:pPr>
              <w:pStyle w:val="ListParagraph"/>
              <w:numPr>
                <w:ilvl w:val="0"/>
                <w:numId w:val="1"/>
              </w:numPr>
            </w:pPr>
            <w:r>
              <w:t>Go through the provided ppt slides</w:t>
            </w:r>
          </w:p>
          <w:p w14:paraId="52F1E22D" w14:textId="4F659F4F" w:rsidR="00170EB0" w:rsidRDefault="00170EB0" w:rsidP="009207FE">
            <w:pPr>
              <w:pStyle w:val="ListParagraph"/>
              <w:numPr>
                <w:ilvl w:val="0"/>
                <w:numId w:val="1"/>
              </w:numPr>
            </w:pPr>
            <w:r>
              <w:t xml:space="preserve">Attend the university classes </w:t>
            </w:r>
          </w:p>
          <w:p w14:paraId="247EC213" w14:textId="77777777" w:rsidR="00170EB0" w:rsidRDefault="00170EB0" w:rsidP="009207FE">
            <w:pPr>
              <w:pStyle w:val="ListParagraph"/>
              <w:numPr>
                <w:ilvl w:val="0"/>
                <w:numId w:val="1"/>
              </w:numPr>
            </w:pPr>
            <w:r>
              <w:t>Watch the following videos for concern ‘s topic help:</w:t>
            </w:r>
          </w:p>
          <w:p w14:paraId="2DE811B2" w14:textId="77777777" w:rsidR="00170EB0" w:rsidRDefault="00170EB0" w:rsidP="009207FE">
            <w:pPr>
              <w:pStyle w:val="ListParagraph"/>
            </w:pPr>
          </w:p>
          <w:p w14:paraId="3AFB9562" w14:textId="77777777" w:rsidR="00170EB0" w:rsidRDefault="00896881" w:rsidP="009207FE">
            <w:hyperlink r:id="rId9" w:history="1">
              <w:r w:rsidR="00170EB0">
                <w:rPr>
                  <w:rStyle w:val="Hyperlink"/>
                </w:rPr>
                <w:t>https://www.youtube.com/results?search_query=griffiths+electrodynamics+chapter+7</w:t>
              </w:r>
            </w:hyperlink>
          </w:p>
          <w:p w14:paraId="609EA186" w14:textId="77777777" w:rsidR="00170EB0" w:rsidRDefault="00170EB0" w:rsidP="009207FE"/>
          <w:p w14:paraId="7CA3B1A5" w14:textId="77777777" w:rsidR="00403CC1" w:rsidRDefault="00896881" w:rsidP="00403CC1">
            <w:hyperlink r:id="rId10" w:history="1">
              <w:r w:rsidR="00403CC1">
                <w:rPr>
                  <w:rStyle w:val="Hyperlink"/>
                </w:rPr>
                <w:t>https://b-ok.asia/book/5301342/f95bb4</w:t>
              </w:r>
            </w:hyperlink>
          </w:p>
          <w:p w14:paraId="72D1939B" w14:textId="77777777" w:rsidR="00170EB0" w:rsidRDefault="00170EB0" w:rsidP="009207FE"/>
          <w:p w14:paraId="6D188FAD" w14:textId="77777777" w:rsidR="00170EB0" w:rsidRDefault="00170EB0" w:rsidP="009207FE">
            <w:r>
              <w:t xml:space="preserve"> </w:t>
            </w:r>
          </w:p>
        </w:tc>
        <w:tc>
          <w:tcPr>
            <w:tcW w:w="4253" w:type="dxa"/>
          </w:tcPr>
          <w:p w14:paraId="3DD7DB6F" w14:textId="4562AA92" w:rsidR="00BE2ED6" w:rsidRDefault="00BE2ED6" w:rsidP="00B44313">
            <w:pPr>
              <w:pStyle w:val="ListParagraph"/>
              <w:numPr>
                <w:ilvl w:val="0"/>
                <w:numId w:val="10"/>
              </w:numPr>
            </w:pPr>
            <w:r>
              <w:t xml:space="preserve">MCQs based Quiz </w:t>
            </w:r>
          </w:p>
          <w:p w14:paraId="624CCF1D" w14:textId="34370A08" w:rsidR="00170EB0" w:rsidRDefault="00BE2ED6" w:rsidP="00BE2ED6">
            <w:pPr>
              <w:pStyle w:val="ListParagraph"/>
              <w:numPr>
                <w:ilvl w:val="0"/>
                <w:numId w:val="10"/>
              </w:numPr>
            </w:pPr>
            <w:r>
              <w:t xml:space="preserve">Viva </w:t>
            </w:r>
          </w:p>
          <w:p w14:paraId="2CBFB971" w14:textId="77777777" w:rsidR="00170EB0" w:rsidRDefault="00170EB0" w:rsidP="00BE2ED6">
            <w:pPr>
              <w:pStyle w:val="ListParagraph"/>
              <w:numPr>
                <w:ilvl w:val="0"/>
                <w:numId w:val="10"/>
              </w:numPr>
            </w:pPr>
            <w:r>
              <w:t xml:space="preserve">Assignment  </w:t>
            </w:r>
          </w:p>
          <w:p w14:paraId="37B281B3" w14:textId="129A3C79" w:rsidR="00403CC1" w:rsidRDefault="00403CC1" w:rsidP="00BE2ED6">
            <w:pPr>
              <w:pStyle w:val="ListParagraph"/>
            </w:pPr>
          </w:p>
        </w:tc>
      </w:tr>
      <w:tr w:rsidR="00170EB0" w14:paraId="7A48599F" w14:textId="77777777" w:rsidTr="009207FE">
        <w:tc>
          <w:tcPr>
            <w:tcW w:w="2251" w:type="dxa"/>
          </w:tcPr>
          <w:p w14:paraId="1C565FEC" w14:textId="77777777" w:rsidR="00170EB0" w:rsidRDefault="00170EB0" w:rsidP="009207FE">
            <w:r>
              <w:t>Conservation Laws</w:t>
            </w:r>
          </w:p>
          <w:p w14:paraId="38AAA31F" w14:textId="77777777" w:rsidR="00170EB0" w:rsidRDefault="00170EB0" w:rsidP="009207FE">
            <w:r>
              <w:t>(week 4-week 6)</w:t>
            </w:r>
          </w:p>
        </w:tc>
        <w:tc>
          <w:tcPr>
            <w:tcW w:w="5115" w:type="dxa"/>
          </w:tcPr>
          <w:p w14:paraId="0540B38F" w14:textId="77777777" w:rsidR="00170EB0" w:rsidRDefault="00170EB0" w:rsidP="009207FE">
            <w:pPr>
              <w:pStyle w:val="ListParagraph"/>
              <w:numPr>
                <w:ilvl w:val="0"/>
                <w:numId w:val="1"/>
              </w:numPr>
            </w:pPr>
            <w:r>
              <w:t>Read topics (8.1,8.2) of chapter 8 from the text book of Griffiths (mandatory)</w:t>
            </w:r>
          </w:p>
          <w:p w14:paraId="1E351984" w14:textId="77777777" w:rsidR="00170EB0" w:rsidRDefault="00170EB0" w:rsidP="009207FE">
            <w:pPr>
              <w:pStyle w:val="ListParagraph"/>
              <w:numPr>
                <w:ilvl w:val="0"/>
                <w:numId w:val="1"/>
              </w:numPr>
            </w:pPr>
            <w:r>
              <w:t>Go through the provided ppt slides</w:t>
            </w:r>
          </w:p>
          <w:p w14:paraId="7620A901" w14:textId="35C85ECF" w:rsidR="00170EB0" w:rsidRDefault="00170EB0" w:rsidP="009207FE">
            <w:pPr>
              <w:pStyle w:val="ListParagraph"/>
              <w:numPr>
                <w:ilvl w:val="0"/>
                <w:numId w:val="1"/>
              </w:numPr>
            </w:pPr>
            <w:r>
              <w:t xml:space="preserve">Attend </w:t>
            </w:r>
            <w:r w:rsidR="00B44313">
              <w:t>the university classes</w:t>
            </w:r>
            <w:r>
              <w:t xml:space="preserve"> for each lecture</w:t>
            </w:r>
          </w:p>
          <w:p w14:paraId="5E007336" w14:textId="77777777" w:rsidR="00170EB0" w:rsidRDefault="00170EB0" w:rsidP="009207FE">
            <w:pPr>
              <w:pStyle w:val="ListParagraph"/>
              <w:numPr>
                <w:ilvl w:val="0"/>
                <w:numId w:val="1"/>
              </w:numPr>
            </w:pPr>
            <w:r>
              <w:t>Watch the following videos for concern ‘s topic help:</w:t>
            </w:r>
          </w:p>
          <w:p w14:paraId="5250D587" w14:textId="77777777" w:rsidR="00170EB0" w:rsidRDefault="00170EB0" w:rsidP="009207FE">
            <w:pPr>
              <w:pStyle w:val="ListParagraph"/>
            </w:pPr>
          </w:p>
          <w:p w14:paraId="021C8000" w14:textId="77777777" w:rsidR="00170EB0" w:rsidRDefault="00170EB0" w:rsidP="009207FE">
            <w:pPr>
              <w:pStyle w:val="ListParagraph"/>
            </w:pPr>
          </w:p>
          <w:p w14:paraId="1A673F51" w14:textId="77777777" w:rsidR="00170EB0" w:rsidRDefault="00896881" w:rsidP="009207FE">
            <w:hyperlink r:id="rId11" w:history="1">
              <w:r w:rsidR="00170EB0">
                <w:rPr>
                  <w:rStyle w:val="Hyperlink"/>
                </w:rPr>
                <w:t>https://www.youtube.com/watch?v=_ggblMjsbVE&amp;list=PLMcpDl1Pr-vjeXs4h7kmLJPD5w1cA0ajc&amp;index=36</w:t>
              </w:r>
            </w:hyperlink>
          </w:p>
          <w:p w14:paraId="05F4CC91" w14:textId="77777777" w:rsidR="00170EB0" w:rsidRDefault="00170EB0" w:rsidP="009207FE"/>
          <w:p w14:paraId="2C828552" w14:textId="7E5F6F2E" w:rsidR="00170EB0" w:rsidRDefault="00896881" w:rsidP="009207FE">
            <w:hyperlink r:id="rId12" w:history="1">
              <w:r w:rsidR="00403CC1">
                <w:rPr>
                  <w:rStyle w:val="Hyperlink"/>
                </w:rPr>
                <w:t>https://b-ok.asia/book/5301342/f95bb4</w:t>
              </w:r>
            </w:hyperlink>
          </w:p>
          <w:p w14:paraId="26415409" w14:textId="77777777" w:rsidR="00170EB0" w:rsidRDefault="00170EB0" w:rsidP="009207FE"/>
          <w:p w14:paraId="3341AE6B" w14:textId="77777777" w:rsidR="00170EB0" w:rsidRDefault="00170EB0" w:rsidP="009207FE"/>
        </w:tc>
        <w:tc>
          <w:tcPr>
            <w:tcW w:w="4253" w:type="dxa"/>
          </w:tcPr>
          <w:p w14:paraId="5B2BE359" w14:textId="77777777" w:rsidR="00D32CAD" w:rsidRDefault="00D32CAD" w:rsidP="00D32CAD">
            <w:pPr>
              <w:pStyle w:val="ListParagraph"/>
              <w:numPr>
                <w:ilvl w:val="0"/>
                <w:numId w:val="9"/>
              </w:numPr>
            </w:pPr>
            <w:r>
              <w:lastRenderedPageBreak/>
              <w:t xml:space="preserve">MCQs based Quiz </w:t>
            </w:r>
          </w:p>
          <w:p w14:paraId="3DBDA560" w14:textId="77777777" w:rsidR="00D32CAD" w:rsidRDefault="00D32CAD" w:rsidP="00D32CAD">
            <w:pPr>
              <w:pStyle w:val="ListParagraph"/>
              <w:numPr>
                <w:ilvl w:val="0"/>
                <w:numId w:val="9"/>
              </w:numPr>
            </w:pPr>
            <w:r>
              <w:t xml:space="preserve">Viva </w:t>
            </w:r>
          </w:p>
          <w:p w14:paraId="2F7E17C3" w14:textId="77777777" w:rsidR="00D32CAD" w:rsidRDefault="00D32CAD" w:rsidP="00D32CAD">
            <w:pPr>
              <w:pStyle w:val="ListParagraph"/>
              <w:numPr>
                <w:ilvl w:val="0"/>
                <w:numId w:val="9"/>
              </w:numPr>
            </w:pPr>
            <w:r>
              <w:t xml:space="preserve">Assignment  </w:t>
            </w:r>
          </w:p>
          <w:p w14:paraId="3C6F48E4" w14:textId="571852C3" w:rsidR="00BE2ED6" w:rsidRDefault="00BE2ED6" w:rsidP="00D32CAD">
            <w:pPr>
              <w:pStyle w:val="ListParagraph"/>
            </w:pPr>
          </w:p>
          <w:p w14:paraId="6B0357B3" w14:textId="1F14C710" w:rsidR="00170EB0" w:rsidRPr="00614036" w:rsidRDefault="00170EB0" w:rsidP="00BE2ED6">
            <w:pPr>
              <w:pStyle w:val="ListParagraph"/>
            </w:pPr>
          </w:p>
        </w:tc>
      </w:tr>
      <w:tr w:rsidR="00170EB0" w14:paraId="05749A6C" w14:textId="77777777" w:rsidTr="009207FE">
        <w:tc>
          <w:tcPr>
            <w:tcW w:w="2251" w:type="dxa"/>
          </w:tcPr>
          <w:p w14:paraId="44A322AC" w14:textId="77777777" w:rsidR="00170EB0" w:rsidRDefault="00170EB0" w:rsidP="009207FE">
            <w:r>
              <w:t xml:space="preserve">EM waves </w:t>
            </w:r>
          </w:p>
          <w:p w14:paraId="4175E857" w14:textId="77777777" w:rsidR="00170EB0" w:rsidRDefault="00170EB0" w:rsidP="009207FE">
            <w:r>
              <w:t>(week 7-week 10)</w:t>
            </w:r>
          </w:p>
        </w:tc>
        <w:tc>
          <w:tcPr>
            <w:tcW w:w="5115" w:type="dxa"/>
          </w:tcPr>
          <w:p w14:paraId="635F32DC" w14:textId="77777777" w:rsidR="00170EB0" w:rsidRDefault="00170EB0" w:rsidP="009207FE">
            <w:pPr>
              <w:pStyle w:val="ListParagraph"/>
              <w:numPr>
                <w:ilvl w:val="0"/>
                <w:numId w:val="1"/>
              </w:numPr>
            </w:pPr>
            <w:r>
              <w:t>Read topics (9.1,9.2,9.3,9.4) of chapter 9 from the text book of Griffiths (mandatory)</w:t>
            </w:r>
          </w:p>
          <w:p w14:paraId="562F1948" w14:textId="77777777" w:rsidR="00170EB0" w:rsidRDefault="00170EB0" w:rsidP="009207FE">
            <w:pPr>
              <w:pStyle w:val="ListParagraph"/>
              <w:numPr>
                <w:ilvl w:val="0"/>
                <w:numId w:val="1"/>
              </w:numPr>
            </w:pPr>
            <w:r>
              <w:t>Go through the provided ppt slides</w:t>
            </w:r>
          </w:p>
          <w:p w14:paraId="67E9C68E" w14:textId="775AE367" w:rsidR="00170EB0" w:rsidRDefault="00170EB0" w:rsidP="009207FE">
            <w:pPr>
              <w:pStyle w:val="ListParagraph"/>
              <w:numPr>
                <w:ilvl w:val="0"/>
                <w:numId w:val="1"/>
              </w:numPr>
            </w:pPr>
            <w:r>
              <w:t xml:space="preserve">Attend </w:t>
            </w:r>
            <w:r w:rsidR="00B44313">
              <w:t>university classes</w:t>
            </w:r>
            <w:r>
              <w:t xml:space="preserve"> for each lecture</w:t>
            </w:r>
          </w:p>
          <w:p w14:paraId="0E7328E7" w14:textId="77777777" w:rsidR="00170EB0" w:rsidRPr="00C56512" w:rsidRDefault="00170EB0" w:rsidP="009207FE">
            <w:pPr>
              <w:pStyle w:val="ListParagraph"/>
              <w:numPr>
                <w:ilvl w:val="0"/>
                <w:numId w:val="1"/>
              </w:numPr>
            </w:pPr>
            <w:r>
              <w:t>Watch the following video for concern ‘s topic help:</w:t>
            </w:r>
          </w:p>
          <w:p w14:paraId="72F4EE4C" w14:textId="77777777" w:rsidR="00170EB0" w:rsidRDefault="00896881" w:rsidP="009207FE">
            <w:hyperlink r:id="rId13" w:history="1">
              <w:r w:rsidR="00170EB0">
                <w:rPr>
                  <w:rStyle w:val="Hyperlink"/>
                </w:rPr>
                <w:t>https://www.youtube.com/results?search_query=griffiths+electrodynamics+chapter+8</w:t>
              </w:r>
            </w:hyperlink>
          </w:p>
          <w:p w14:paraId="3966C548" w14:textId="77777777" w:rsidR="00170EB0" w:rsidRDefault="00170EB0" w:rsidP="009207FE"/>
          <w:p w14:paraId="13ED2E1D" w14:textId="77777777" w:rsidR="00403CC1" w:rsidRDefault="00896881" w:rsidP="00403CC1">
            <w:hyperlink r:id="rId14" w:history="1">
              <w:r w:rsidR="00403CC1">
                <w:rPr>
                  <w:rStyle w:val="Hyperlink"/>
                </w:rPr>
                <w:t>https://b-ok.asia/book/5301342/f95bb4</w:t>
              </w:r>
            </w:hyperlink>
          </w:p>
          <w:p w14:paraId="6139AB03" w14:textId="77777777" w:rsidR="00170EB0" w:rsidRDefault="00170EB0" w:rsidP="009207FE"/>
          <w:p w14:paraId="7C628EFE" w14:textId="77777777" w:rsidR="00170EB0" w:rsidRDefault="00170EB0" w:rsidP="009207FE"/>
        </w:tc>
        <w:tc>
          <w:tcPr>
            <w:tcW w:w="4253" w:type="dxa"/>
          </w:tcPr>
          <w:p w14:paraId="3F985A98" w14:textId="77777777" w:rsidR="00D32CAD" w:rsidRDefault="00D32CAD" w:rsidP="00D32CAD">
            <w:pPr>
              <w:pStyle w:val="ListParagraph"/>
              <w:numPr>
                <w:ilvl w:val="0"/>
                <w:numId w:val="7"/>
              </w:numPr>
            </w:pPr>
            <w:r>
              <w:t xml:space="preserve">MCQs based Quiz </w:t>
            </w:r>
          </w:p>
          <w:p w14:paraId="52D84CC3" w14:textId="77777777" w:rsidR="00D32CAD" w:rsidRDefault="00D32CAD" w:rsidP="00D32CAD">
            <w:pPr>
              <w:pStyle w:val="ListParagraph"/>
              <w:numPr>
                <w:ilvl w:val="0"/>
                <w:numId w:val="7"/>
              </w:numPr>
            </w:pPr>
            <w:r>
              <w:t xml:space="preserve">Viva </w:t>
            </w:r>
          </w:p>
          <w:p w14:paraId="4F05C2FC" w14:textId="77777777" w:rsidR="00D32CAD" w:rsidRDefault="00D32CAD" w:rsidP="00D32CAD">
            <w:pPr>
              <w:pStyle w:val="ListParagraph"/>
              <w:numPr>
                <w:ilvl w:val="0"/>
                <w:numId w:val="7"/>
              </w:numPr>
            </w:pPr>
            <w:r>
              <w:t xml:space="preserve">Assignment  </w:t>
            </w:r>
          </w:p>
          <w:p w14:paraId="4D1DA5F6" w14:textId="13625D0C" w:rsidR="00170EB0" w:rsidRDefault="00170EB0" w:rsidP="00D32CAD">
            <w:pPr>
              <w:pStyle w:val="ListParagraph"/>
            </w:pPr>
          </w:p>
        </w:tc>
      </w:tr>
      <w:tr w:rsidR="00170EB0" w14:paraId="0A43B120" w14:textId="77777777" w:rsidTr="009207FE">
        <w:tc>
          <w:tcPr>
            <w:tcW w:w="2251" w:type="dxa"/>
          </w:tcPr>
          <w:p w14:paraId="6554E2B8" w14:textId="77777777" w:rsidR="00170EB0" w:rsidRDefault="00170EB0" w:rsidP="009207FE">
            <w:r>
              <w:t>Potential and fields</w:t>
            </w:r>
          </w:p>
          <w:p w14:paraId="048AA39C" w14:textId="77777777" w:rsidR="00170EB0" w:rsidRDefault="00170EB0" w:rsidP="009207FE">
            <w:r>
              <w:t>(week 11-week 13)</w:t>
            </w:r>
          </w:p>
        </w:tc>
        <w:tc>
          <w:tcPr>
            <w:tcW w:w="5115" w:type="dxa"/>
          </w:tcPr>
          <w:p w14:paraId="55B34753" w14:textId="77777777" w:rsidR="00170EB0" w:rsidRDefault="00170EB0" w:rsidP="009207FE">
            <w:pPr>
              <w:pStyle w:val="ListParagraph"/>
              <w:numPr>
                <w:ilvl w:val="0"/>
                <w:numId w:val="1"/>
              </w:numPr>
            </w:pPr>
            <w:r>
              <w:t>Read topics (10.1, 10.2) of chapter 10 from the text book of Griffiths (mandatory)</w:t>
            </w:r>
          </w:p>
          <w:p w14:paraId="59C42912" w14:textId="77777777" w:rsidR="00170EB0" w:rsidRDefault="00170EB0" w:rsidP="009207FE">
            <w:pPr>
              <w:pStyle w:val="ListParagraph"/>
              <w:numPr>
                <w:ilvl w:val="0"/>
                <w:numId w:val="1"/>
              </w:numPr>
            </w:pPr>
            <w:r>
              <w:t>Go through the provided ppt slides</w:t>
            </w:r>
          </w:p>
          <w:p w14:paraId="55688349" w14:textId="4FCEA219" w:rsidR="00170EB0" w:rsidRDefault="00170EB0" w:rsidP="009207FE">
            <w:pPr>
              <w:pStyle w:val="ListParagraph"/>
              <w:numPr>
                <w:ilvl w:val="0"/>
                <w:numId w:val="1"/>
              </w:numPr>
            </w:pPr>
            <w:r>
              <w:t xml:space="preserve">Attend the </w:t>
            </w:r>
            <w:r w:rsidR="00B44313">
              <w:t>university class</w:t>
            </w:r>
            <w:r>
              <w:t xml:space="preserve"> for each lecture</w:t>
            </w:r>
          </w:p>
          <w:p w14:paraId="25816901" w14:textId="77777777" w:rsidR="00170EB0" w:rsidRDefault="00170EB0" w:rsidP="009207FE">
            <w:pPr>
              <w:pStyle w:val="ListParagraph"/>
              <w:numPr>
                <w:ilvl w:val="0"/>
                <w:numId w:val="1"/>
              </w:numPr>
            </w:pPr>
            <w:r>
              <w:t>Watch the following video for concern ‘s topic help:</w:t>
            </w:r>
          </w:p>
          <w:p w14:paraId="213CCA1B" w14:textId="77777777" w:rsidR="00F02185" w:rsidRDefault="00896881" w:rsidP="00F02185">
            <w:hyperlink r:id="rId15" w:history="1">
              <w:r w:rsidR="00F02185">
                <w:rPr>
                  <w:rStyle w:val="Hyperlink"/>
                </w:rPr>
                <w:t>https://www.youtube.com/watch?v=gc8NvnlMawY&amp;t=45s</w:t>
              </w:r>
            </w:hyperlink>
          </w:p>
          <w:p w14:paraId="04FFF728" w14:textId="77777777" w:rsidR="00170EB0" w:rsidRDefault="00170EB0" w:rsidP="009207FE"/>
          <w:p w14:paraId="383BF3D2" w14:textId="77777777" w:rsidR="00403CC1" w:rsidRDefault="00896881" w:rsidP="00403CC1">
            <w:hyperlink r:id="rId16" w:history="1">
              <w:r w:rsidR="00403CC1">
                <w:rPr>
                  <w:rStyle w:val="Hyperlink"/>
                </w:rPr>
                <w:t>https://b-ok.asia/book/5301342/f95bb4</w:t>
              </w:r>
            </w:hyperlink>
          </w:p>
          <w:p w14:paraId="692FB986" w14:textId="77777777" w:rsidR="00170EB0" w:rsidRDefault="00170EB0" w:rsidP="009207FE"/>
          <w:p w14:paraId="66ED2A2F" w14:textId="77777777" w:rsidR="00170EB0" w:rsidRDefault="00170EB0" w:rsidP="009207FE"/>
        </w:tc>
        <w:tc>
          <w:tcPr>
            <w:tcW w:w="4253" w:type="dxa"/>
          </w:tcPr>
          <w:p w14:paraId="099D41DD" w14:textId="77777777" w:rsidR="00D32CAD" w:rsidRDefault="00D32CAD" w:rsidP="00D32CAD">
            <w:pPr>
              <w:pStyle w:val="ListParagraph"/>
              <w:numPr>
                <w:ilvl w:val="0"/>
                <w:numId w:val="8"/>
              </w:numPr>
            </w:pPr>
            <w:r>
              <w:t xml:space="preserve">MCQs based Quiz </w:t>
            </w:r>
          </w:p>
          <w:p w14:paraId="70F47BF2" w14:textId="77777777" w:rsidR="00D32CAD" w:rsidRDefault="00D32CAD" w:rsidP="00D32CAD">
            <w:pPr>
              <w:pStyle w:val="ListParagraph"/>
              <w:numPr>
                <w:ilvl w:val="0"/>
                <w:numId w:val="8"/>
              </w:numPr>
            </w:pPr>
            <w:r>
              <w:t xml:space="preserve">Viva </w:t>
            </w:r>
          </w:p>
          <w:p w14:paraId="6E43E9BF" w14:textId="77777777" w:rsidR="00D32CAD" w:rsidRDefault="00D32CAD" w:rsidP="00D32CAD">
            <w:pPr>
              <w:pStyle w:val="ListParagraph"/>
              <w:numPr>
                <w:ilvl w:val="0"/>
                <w:numId w:val="8"/>
              </w:numPr>
            </w:pPr>
            <w:r>
              <w:t xml:space="preserve">Assignment  </w:t>
            </w:r>
          </w:p>
          <w:p w14:paraId="44B5B73E" w14:textId="2B1617D6" w:rsidR="00170EB0" w:rsidRDefault="00170EB0" w:rsidP="00D32CAD">
            <w:pPr>
              <w:pStyle w:val="ListParagraph"/>
            </w:pPr>
          </w:p>
        </w:tc>
      </w:tr>
      <w:tr w:rsidR="00170EB0" w14:paraId="57A23D76" w14:textId="77777777" w:rsidTr="009207FE">
        <w:tc>
          <w:tcPr>
            <w:tcW w:w="2251" w:type="dxa"/>
          </w:tcPr>
          <w:p w14:paraId="61EEC5CE" w14:textId="77777777" w:rsidR="00170EB0" w:rsidRDefault="00170EB0" w:rsidP="009207FE">
            <w:r>
              <w:t>Radiation &amp; Revision</w:t>
            </w:r>
          </w:p>
          <w:p w14:paraId="20275DFC" w14:textId="77777777" w:rsidR="00170EB0" w:rsidRDefault="00170EB0" w:rsidP="009207FE">
            <w:r>
              <w:t>(week 14-week 16)</w:t>
            </w:r>
          </w:p>
          <w:p w14:paraId="214D4079" w14:textId="77777777" w:rsidR="00170EB0" w:rsidRDefault="00170EB0" w:rsidP="009207FE"/>
        </w:tc>
        <w:tc>
          <w:tcPr>
            <w:tcW w:w="5115" w:type="dxa"/>
          </w:tcPr>
          <w:p w14:paraId="2BAF3714" w14:textId="77777777" w:rsidR="00170EB0" w:rsidRDefault="00170EB0" w:rsidP="009207FE">
            <w:pPr>
              <w:pStyle w:val="ListParagraph"/>
              <w:numPr>
                <w:ilvl w:val="0"/>
                <w:numId w:val="1"/>
              </w:numPr>
            </w:pPr>
            <w:r>
              <w:t>Read topics (11.1) of chapter 11 from the text book of Griffiths (mandatory)</w:t>
            </w:r>
          </w:p>
          <w:p w14:paraId="7BE0BAED" w14:textId="77777777" w:rsidR="00170EB0" w:rsidRDefault="00170EB0" w:rsidP="009207FE">
            <w:pPr>
              <w:pStyle w:val="ListParagraph"/>
              <w:numPr>
                <w:ilvl w:val="0"/>
                <w:numId w:val="1"/>
              </w:numPr>
            </w:pPr>
            <w:r>
              <w:t>Go through the provided ppt slides</w:t>
            </w:r>
          </w:p>
          <w:p w14:paraId="77700CEE" w14:textId="25CC5D28" w:rsidR="00170EB0" w:rsidRDefault="00170EB0" w:rsidP="009207FE">
            <w:pPr>
              <w:pStyle w:val="ListParagraph"/>
              <w:numPr>
                <w:ilvl w:val="0"/>
                <w:numId w:val="1"/>
              </w:numPr>
            </w:pPr>
            <w:r>
              <w:t xml:space="preserve">Attend the </w:t>
            </w:r>
            <w:r w:rsidR="00B44313">
              <w:t>university classes</w:t>
            </w:r>
            <w:r>
              <w:t xml:space="preserve"> for the lecture</w:t>
            </w:r>
          </w:p>
          <w:p w14:paraId="20AD09F6" w14:textId="77777777" w:rsidR="00170EB0" w:rsidRDefault="00170EB0" w:rsidP="009207FE">
            <w:pPr>
              <w:pStyle w:val="ListParagraph"/>
              <w:numPr>
                <w:ilvl w:val="0"/>
                <w:numId w:val="1"/>
              </w:numPr>
            </w:pPr>
            <w:r>
              <w:t>Watch the following video for concern ‘s topic help:</w:t>
            </w:r>
          </w:p>
          <w:p w14:paraId="2963F3D1" w14:textId="77777777" w:rsidR="00170EB0" w:rsidRDefault="00170EB0" w:rsidP="009207FE">
            <w:pPr>
              <w:pStyle w:val="ListParagraph"/>
            </w:pPr>
          </w:p>
          <w:p w14:paraId="7A8D5D68" w14:textId="77777777" w:rsidR="00170EB0" w:rsidRDefault="00896881" w:rsidP="009207FE">
            <w:hyperlink r:id="rId17" w:history="1">
              <w:r w:rsidR="00170EB0">
                <w:rPr>
                  <w:rStyle w:val="Hyperlink"/>
                </w:rPr>
                <w:t>https://www.youtube.com/results?search_query=griffiths+electrodynamics+chapter+9+radiation</w:t>
              </w:r>
            </w:hyperlink>
          </w:p>
          <w:p w14:paraId="1C455FBC" w14:textId="77777777" w:rsidR="00170EB0" w:rsidRDefault="00170EB0" w:rsidP="009207FE"/>
          <w:p w14:paraId="4D25E3B3" w14:textId="77777777" w:rsidR="00403CC1" w:rsidRDefault="00896881" w:rsidP="00403CC1">
            <w:hyperlink r:id="rId18" w:history="1">
              <w:r w:rsidR="00403CC1">
                <w:rPr>
                  <w:rStyle w:val="Hyperlink"/>
                </w:rPr>
                <w:t>https://b-ok.asia/book/5301342/f95bb4</w:t>
              </w:r>
            </w:hyperlink>
          </w:p>
          <w:p w14:paraId="58332F82" w14:textId="77777777" w:rsidR="00170EB0" w:rsidRDefault="00170EB0" w:rsidP="009207FE"/>
          <w:p w14:paraId="3EB28271" w14:textId="77777777" w:rsidR="00170EB0" w:rsidRDefault="00170EB0" w:rsidP="009207FE"/>
        </w:tc>
        <w:tc>
          <w:tcPr>
            <w:tcW w:w="4253" w:type="dxa"/>
          </w:tcPr>
          <w:p w14:paraId="34B1A0EA" w14:textId="77777777" w:rsidR="00D32CAD" w:rsidRDefault="00D32CAD" w:rsidP="00D32CAD">
            <w:pPr>
              <w:pStyle w:val="ListParagraph"/>
              <w:numPr>
                <w:ilvl w:val="0"/>
                <w:numId w:val="11"/>
              </w:numPr>
            </w:pPr>
            <w:r>
              <w:lastRenderedPageBreak/>
              <w:t xml:space="preserve">MCQs based Quiz </w:t>
            </w:r>
          </w:p>
          <w:p w14:paraId="1D76F57F" w14:textId="77777777" w:rsidR="00D32CAD" w:rsidRDefault="00D32CAD" w:rsidP="00D32CAD">
            <w:pPr>
              <w:pStyle w:val="ListParagraph"/>
              <w:numPr>
                <w:ilvl w:val="0"/>
                <w:numId w:val="11"/>
              </w:numPr>
            </w:pPr>
            <w:r>
              <w:t xml:space="preserve">Viva </w:t>
            </w:r>
          </w:p>
          <w:p w14:paraId="77B4BD5C" w14:textId="77777777" w:rsidR="00D32CAD" w:rsidRDefault="00D32CAD" w:rsidP="00D32CAD">
            <w:pPr>
              <w:pStyle w:val="ListParagraph"/>
              <w:numPr>
                <w:ilvl w:val="0"/>
                <w:numId w:val="11"/>
              </w:numPr>
            </w:pPr>
            <w:r>
              <w:t xml:space="preserve">Assignment  </w:t>
            </w:r>
          </w:p>
          <w:p w14:paraId="0BE7D34F" w14:textId="3E6B47E3" w:rsidR="00170EB0" w:rsidRPr="00614036" w:rsidRDefault="00170EB0" w:rsidP="00D32CAD">
            <w:pPr>
              <w:pStyle w:val="ListParagraph"/>
            </w:pPr>
          </w:p>
        </w:tc>
      </w:tr>
      <w:tr w:rsidR="00170EB0" w14:paraId="5D9A2C4B" w14:textId="77777777" w:rsidTr="009207FE">
        <w:tc>
          <w:tcPr>
            <w:tcW w:w="2251" w:type="dxa"/>
          </w:tcPr>
          <w:p w14:paraId="2E83D362" w14:textId="77777777" w:rsidR="00F02185" w:rsidRDefault="00F02185" w:rsidP="00F02185">
            <w:pPr>
              <w:rPr>
                <w:lang w:val="en-GB"/>
              </w:rPr>
            </w:pPr>
            <w:r w:rsidRPr="00170EB0">
              <w:t>Relativistic Electrodynamics</w:t>
            </w:r>
            <w:r w:rsidRPr="00F02185">
              <w:rPr>
                <w:lang w:val="en-GB"/>
              </w:rPr>
              <w:t xml:space="preserve"> &amp; Revision</w:t>
            </w:r>
          </w:p>
          <w:p w14:paraId="3410766C" w14:textId="56A90DD0" w:rsidR="00F02185" w:rsidRDefault="00F02185" w:rsidP="00F02185">
            <w:r>
              <w:t>(week 14-week 16)</w:t>
            </w:r>
          </w:p>
          <w:p w14:paraId="47F5C612" w14:textId="769BEB91" w:rsidR="00170EB0" w:rsidRPr="00F02185" w:rsidRDefault="00170EB0" w:rsidP="009207FE"/>
        </w:tc>
        <w:tc>
          <w:tcPr>
            <w:tcW w:w="5115" w:type="dxa"/>
          </w:tcPr>
          <w:p w14:paraId="275D164A" w14:textId="524A73E7" w:rsidR="00403CC1" w:rsidRDefault="00403CC1" w:rsidP="00403CC1">
            <w:pPr>
              <w:pStyle w:val="ListParagraph"/>
              <w:numPr>
                <w:ilvl w:val="0"/>
                <w:numId w:val="1"/>
              </w:numPr>
            </w:pPr>
            <w:r>
              <w:t>Read topics (12.1,12.2) of chapter 12 from the text book of Griffiths (mandatory)</w:t>
            </w:r>
          </w:p>
          <w:p w14:paraId="27F9A277" w14:textId="77777777" w:rsidR="00F02185" w:rsidRDefault="00F02185" w:rsidP="00F02185">
            <w:pPr>
              <w:pStyle w:val="ListParagraph"/>
              <w:numPr>
                <w:ilvl w:val="0"/>
                <w:numId w:val="1"/>
              </w:numPr>
            </w:pPr>
            <w:r>
              <w:t>Go through the provided ppt slides</w:t>
            </w:r>
          </w:p>
          <w:p w14:paraId="2EDA83FA" w14:textId="1788FF74" w:rsidR="00F02185" w:rsidRDefault="00F02185" w:rsidP="00F02185">
            <w:pPr>
              <w:pStyle w:val="ListParagraph"/>
              <w:numPr>
                <w:ilvl w:val="0"/>
                <w:numId w:val="1"/>
              </w:numPr>
            </w:pPr>
            <w:r>
              <w:t xml:space="preserve">Attend </w:t>
            </w:r>
            <w:r w:rsidR="00B44313">
              <w:t xml:space="preserve">the university classes </w:t>
            </w:r>
            <w:r>
              <w:t>for the lecture</w:t>
            </w:r>
          </w:p>
          <w:p w14:paraId="1005D202" w14:textId="77777777" w:rsidR="00F02185" w:rsidRDefault="00F02185" w:rsidP="00F02185">
            <w:pPr>
              <w:pStyle w:val="ListParagraph"/>
              <w:numPr>
                <w:ilvl w:val="0"/>
                <w:numId w:val="1"/>
              </w:numPr>
            </w:pPr>
            <w:r>
              <w:t>Watch the following video for concern ‘s topic help:</w:t>
            </w:r>
          </w:p>
          <w:p w14:paraId="6D18AB29" w14:textId="5874A062" w:rsidR="00F02185" w:rsidRDefault="00F02185" w:rsidP="00F02185"/>
          <w:p w14:paraId="666B3F4D" w14:textId="77777777" w:rsidR="00F02185" w:rsidRDefault="00F02185" w:rsidP="00F02185"/>
          <w:p w14:paraId="3F6D0E6B" w14:textId="77777777" w:rsidR="00403CC1" w:rsidRDefault="00896881" w:rsidP="00403CC1">
            <w:hyperlink r:id="rId19" w:history="1">
              <w:r w:rsidR="00403CC1">
                <w:rPr>
                  <w:rStyle w:val="Hyperlink"/>
                </w:rPr>
                <w:t>https://b-ok.asia/book/5301342/f95bb4</w:t>
              </w:r>
            </w:hyperlink>
          </w:p>
          <w:p w14:paraId="3ABC6DDE" w14:textId="77777777" w:rsidR="00170EB0" w:rsidRDefault="00170EB0" w:rsidP="00403CC1">
            <w:pPr>
              <w:pStyle w:val="ListParagraph"/>
            </w:pPr>
          </w:p>
        </w:tc>
        <w:tc>
          <w:tcPr>
            <w:tcW w:w="4253" w:type="dxa"/>
          </w:tcPr>
          <w:p w14:paraId="5ADFB00C" w14:textId="77777777" w:rsidR="00D32CAD" w:rsidRDefault="00D32CAD" w:rsidP="00D32CAD">
            <w:pPr>
              <w:pStyle w:val="ListParagraph"/>
              <w:numPr>
                <w:ilvl w:val="0"/>
                <w:numId w:val="11"/>
              </w:numPr>
            </w:pPr>
            <w:r>
              <w:t xml:space="preserve">MCQs based Quiz </w:t>
            </w:r>
          </w:p>
          <w:p w14:paraId="5271B4C5" w14:textId="77777777" w:rsidR="00D32CAD" w:rsidRDefault="00D32CAD" w:rsidP="00D32CAD">
            <w:pPr>
              <w:pStyle w:val="ListParagraph"/>
              <w:numPr>
                <w:ilvl w:val="0"/>
                <w:numId w:val="11"/>
              </w:numPr>
            </w:pPr>
            <w:r>
              <w:t xml:space="preserve">Viva </w:t>
            </w:r>
          </w:p>
          <w:p w14:paraId="6F30BF6F" w14:textId="77777777" w:rsidR="00D32CAD" w:rsidRDefault="00D32CAD" w:rsidP="00D32CAD">
            <w:pPr>
              <w:pStyle w:val="ListParagraph"/>
              <w:numPr>
                <w:ilvl w:val="0"/>
                <w:numId w:val="11"/>
              </w:numPr>
            </w:pPr>
            <w:r>
              <w:t xml:space="preserve">Assignment  </w:t>
            </w:r>
          </w:p>
          <w:p w14:paraId="69CFA281" w14:textId="6BD16369" w:rsidR="00170EB0" w:rsidRDefault="00170EB0" w:rsidP="00D32CAD">
            <w:pPr>
              <w:pStyle w:val="ListParagraph"/>
            </w:pPr>
          </w:p>
        </w:tc>
      </w:tr>
    </w:tbl>
    <w:p w14:paraId="783614CF" w14:textId="77777777" w:rsidR="00BE362C" w:rsidRDefault="00BE362C" w:rsidP="004C6EFD"/>
    <w:p w14:paraId="70C29E53" w14:textId="77777777" w:rsidR="00BE362C" w:rsidRDefault="00BE362C" w:rsidP="00BE362C">
      <w:pPr>
        <w:tabs>
          <w:tab w:val="left" w:pos="5778"/>
        </w:tabs>
        <w:spacing w:after="120"/>
        <w:rPr>
          <w:b/>
          <w:bCs/>
        </w:rPr>
      </w:pPr>
    </w:p>
    <w:p w14:paraId="7540BEAD" w14:textId="77777777" w:rsidR="00BE362C" w:rsidRPr="001E72D9" w:rsidRDefault="00BE362C" w:rsidP="00BE362C">
      <w:pPr>
        <w:tabs>
          <w:tab w:val="left" w:pos="5778"/>
        </w:tabs>
        <w:spacing w:after="120"/>
        <w:rPr>
          <w:b/>
          <w:bCs/>
        </w:rPr>
      </w:pPr>
      <w:r w:rsidRPr="001E72D9">
        <w:rPr>
          <w:b/>
          <w:bCs/>
        </w:rPr>
        <w:t>Attendance and Grading Scale policy:</w:t>
      </w:r>
    </w:p>
    <w:p w14:paraId="4FDFDBAC" w14:textId="77777777" w:rsidR="00BE362C" w:rsidRPr="001E72D9" w:rsidRDefault="00BE362C" w:rsidP="00BE362C">
      <w:pPr>
        <w:tabs>
          <w:tab w:val="left" w:pos="5778"/>
        </w:tabs>
        <w:spacing w:after="120"/>
        <w:ind w:left="468"/>
        <w:rPr>
          <w:bCs/>
        </w:rPr>
      </w:pPr>
      <w:r w:rsidRPr="001E72D9">
        <w:rPr>
          <w:bCs/>
        </w:rPr>
        <w:t>Students must attend all the lectures. If attendance of any student falls below 70%, he/she will not be allowed to sit in the final exam. FCCU grading scale policy will be followed to calculate grades and quality points. There will be no makeup quiz or exam if you miss any except for medical reasons with doctor’s verification.</w:t>
      </w:r>
    </w:p>
    <w:p w14:paraId="59FB33D1" w14:textId="77777777" w:rsidR="00BE362C" w:rsidRPr="001E72D9" w:rsidRDefault="00BE362C" w:rsidP="00BE362C">
      <w:pPr>
        <w:spacing w:after="60"/>
        <w:jc w:val="both"/>
        <w:rPr>
          <w:b/>
          <w:bCs/>
        </w:rPr>
      </w:pPr>
    </w:p>
    <w:p w14:paraId="14FFCD11" w14:textId="77777777" w:rsidR="00BE362C" w:rsidRPr="001E72D9" w:rsidRDefault="00BE362C" w:rsidP="00BE362C">
      <w:pPr>
        <w:spacing w:after="60"/>
        <w:jc w:val="both"/>
        <w:rPr>
          <w:b/>
          <w:bCs/>
        </w:rPr>
      </w:pPr>
      <w:r w:rsidRPr="001E72D9">
        <w:rPr>
          <w:b/>
          <w:bCs/>
        </w:rPr>
        <w:t>Required Work:</w:t>
      </w:r>
    </w:p>
    <w:p w14:paraId="346ACD7C" w14:textId="77777777" w:rsidR="00BE362C" w:rsidRPr="001E72D9" w:rsidRDefault="00BE362C" w:rsidP="00BE362C">
      <w:pPr>
        <w:numPr>
          <w:ilvl w:val="0"/>
          <w:numId w:val="19"/>
        </w:numPr>
        <w:tabs>
          <w:tab w:val="clear" w:pos="720"/>
        </w:tabs>
        <w:spacing w:after="60"/>
        <w:jc w:val="both"/>
      </w:pPr>
      <w:r w:rsidRPr="001E72D9">
        <w:t>Attend ALL classes. Arrive on time and stay the entire period.</w:t>
      </w:r>
    </w:p>
    <w:p w14:paraId="0059CC64" w14:textId="77777777" w:rsidR="00BE362C" w:rsidRPr="001E72D9" w:rsidRDefault="00BE362C" w:rsidP="00BE362C">
      <w:pPr>
        <w:numPr>
          <w:ilvl w:val="0"/>
          <w:numId w:val="19"/>
        </w:numPr>
        <w:tabs>
          <w:tab w:val="clear" w:pos="720"/>
        </w:tabs>
        <w:spacing w:after="60"/>
        <w:jc w:val="both"/>
      </w:pPr>
      <w:r w:rsidRPr="001E72D9">
        <w:t>Read all assignments, perform all laboratory work, and submit all homework on time.</w:t>
      </w:r>
    </w:p>
    <w:p w14:paraId="1002D09A" w14:textId="77777777" w:rsidR="00BE362C" w:rsidRPr="001E72D9" w:rsidRDefault="00BE362C" w:rsidP="00BE362C">
      <w:pPr>
        <w:numPr>
          <w:ilvl w:val="0"/>
          <w:numId w:val="19"/>
        </w:numPr>
        <w:tabs>
          <w:tab w:val="clear" w:pos="720"/>
        </w:tabs>
        <w:spacing w:after="60"/>
        <w:jc w:val="both"/>
      </w:pPr>
      <w:r w:rsidRPr="001E72D9">
        <w:rPr>
          <w:u w:val="single"/>
        </w:rPr>
        <w:t>Keep a neat</w:t>
      </w:r>
      <w:r w:rsidRPr="001E72D9">
        <w:t xml:space="preserve"> Laboratory Notebook containing all course work.</w:t>
      </w:r>
    </w:p>
    <w:p w14:paraId="5709673B" w14:textId="77777777" w:rsidR="00BE362C" w:rsidRPr="001E72D9" w:rsidRDefault="00BE362C" w:rsidP="00BE362C">
      <w:pPr>
        <w:numPr>
          <w:ilvl w:val="0"/>
          <w:numId w:val="19"/>
        </w:numPr>
        <w:tabs>
          <w:tab w:val="clear" w:pos="720"/>
        </w:tabs>
        <w:spacing w:after="60"/>
        <w:jc w:val="both"/>
      </w:pPr>
      <w:r w:rsidRPr="001E72D9">
        <w:t>Take both exams.</w:t>
      </w:r>
    </w:p>
    <w:p w14:paraId="1ECA2EFD" w14:textId="77777777" w:rsidR="00BE362C" w:rsidRPr="001E72D9" w:rsidRDefault="00BE362C" w:rsidP="00BE362C">
      <w:pPr>
        <w:numPr>
          <w:ilvl w:val="0"/>
          <w:numId w:val="19"/>
        </w:numPr>
        <w:tabs>
          <w:tab w:val="clear" w:pos="720"/>
        </w:tabs>
        <w:spacing w:after="60"/>
        <w:jc w:val="both"/>
      </w:pPr>
      <w:r w:rsidRPr="001E72D9">
        <w:t>Explore, be attentive, interact - pose questions to each other and figure things out.</w:t>
      </w:r>
    </w:p>
    <w:p w14:paraId="4D7962D2" w14:textId="77777777" w:rsidR="00BE362C" w:rsidRPr="001E72D9" w:rsidRDefault="00BE362C" w:rsidP="00BE362C">
      <w:pPr>
        <w:spacing w:after="60"/>
        <w:jc w:val="both"/>
      </w:pPr>
      <w:r w:rsidRPr="001E72D9">
        <w:t>Note:</w:t>
      </w:r>
    </w:p>
    <w:p w14:paraId="44D0F3FF" w14:textId="77777777" w:rsidR="00BE362C" w:rsidRPr="001E72D9" w:rsidRDefault="00BE362C" w:rsidP="00BE362C">
      <w:pPr>
        <w:numPr>
          <w:ilvl w:val="0"/>
          <w:numId w:val="20"/>
        </w:numPr>
        <w:suppressAutoHyphens/>
        <w:spacing w:after="60"/>
        <w:jc w:val="both"/>
      </w:pPr>
      <w:r w:rsidRPr="001E72D9">
        <w:t>An assignment will be posted/given to the class fortnightly on the average.</w:t>
      </w:r>
    </w:p>
    <w:p w14:paraId="1F2D5215" w14:textId="77777777" w:rsidR="00BE362C" w:rsidRPr="001E72D9" w:rsidRDefault="00BE362C" w:rsidP="00BE362C">
      <w:pPr>
        <w:numPr>
          <w:ilvl w:val="0"/>
          <w:numId w:val="20"/>
        </w:numPr>
        <w:suppressAutoHyphens/>
        <w:spacing w:after="60"/>
        <w:jc w:val="both"/>
      </w:pPr>
      <w:r w:rsidRPr="001E72D9">
        <w:t>Absences will be approved ONLY in the case of extenuating circumstances. Non-approved absences shall quickly erode your course grade.</w:t>
      </w:r>
    </w:p>
    <w:p w14:paraId="28B2BE4E" w14:textId="77777777" w:rsidR="00BE362C" w:rsidRPr="001E72D9" w:rsidRDefault="00BE362C" w:rsidP="00BE362C">
      <w:pPr>
        <w:numPr>
          <w:ilvl w:val="0"/>
          <w:numId w:val="20"/>
        </w:numPr>
        <w:suppressAutoHyphens/>
        <w:spacing w:after="60"/>
        <w:jc w:val="both"/>
      </w:pPr>
      <w:r w:rsidRPr="001E72D9">
        <w:rPr>
          <w:b/>
          <w:u w:val="single"/>
        </w:rPr>
        <w:t>There are NO makeup exams</w:t>
      </w:r>
      <w:r w:rsidRPr="001E72D9">
        <w:t>.</w:t>
      </w:r>
    </w:p>
    <w:p w14:paraId="6C3B8588" w14:textId="77777777" w:rsidR="00BE362C" w:rsidRPr="001E72D9" w:rsidRDefault="00BE362C" w:rsidP="00BE362C">
      <w:pPr>
        <w:rPr>
          <w:b/>
          <w:bCs/>
        </w:rPr>
      </w:pPr>
    </w:p>
    <w:p w14:paraId="427EB262" w14:textId="77777777" w:rsidR="00BE362C" w:rsidRDefault="00BE362C" w:rsidP="00BE362C">
      <w:pPr>
        <w:rPr>
          <w:b/>
          <w:bCs/>
        </w:rPr>
      </w:pPr>
      <w:r w:rsidRPr="001E72D9">
        <w:rPr>
          <w:b/>
          <w:bCs/>
        </w:rPr>
        <w:t>Grading Scale:</w:t>
      </w:r>
    </w:p>
    <w:p w14:paraId="118E3CBC" w14:textId="77777777" w:rsidR="00BE362C" w:rsidRPr="001E72D9" w:rsidRDefault="00BE362C" w:rsidP="00BE362C">
      <w:pPr>
        <w:rPr>
          <w:b/>
          <w:bCs/>
        </w:rPr>
      </w:pPr>
    </w:p>
    <w:tbl>
      <w:tblPr>
        <w:tblW w:w="0" w:type="auto"/>
        <w:jc w:val="center"/>
        <w:tblLook w:val="01E0" w:firstRow="1" w:lastRow="1" w:firstColumn="1" w:lastColumn="1" w:noHBand="0" w:noVBand="0"/>
      </w:tblPr>
      <w:tblGrid>
        <w:gridCol w:w="1170"/>
        <w:gridCol w:w="1494"/>
        <w:gridCol w:w="2250"/>
        <w:gridCol w:w="1458"/>
      </w:tblGrid>
      <w:tr w:rsidR="00BE362C" w:rsidRPr="001E72D9" w14:paraId="451EF904" w14:textId="77777777" w:rsidTr="00B43F00">
        <w:trPr>
          <w:jc w:val="center"/>
        </w:trPr>
        <w:tc>
          <w:tcPr>
            <w:tcW w:w="1170" w:type="dxa"/>
            <w:tcBorders>
              <w:top w:val="single" w:sz="4" w:space="0" w:color="auto"/>
              <w:left w:val="single" w:sz="4" w:space="0" w:color="auto"/>
              <w:bottom w:val="single" w:sz="4" w:space="0" w:color="auto"/>
              <w:right w:val="nil"/>
            </w:tcBorders>
            <w:vAlign w:val="center"/>
            <w:hideMark/>
          </w:tcPr>
          <w:p w14:paraId="18BCB7B0" w14:textId="77777777" w:rsidR="00BE362C" w:rsidRPr="001E72D9" w:rsidRDefault="00BE362C" w:rsidP="00B43F00">
            <w:pPr>
              <w:pStyle w:val="Heading4"/>
              <w:jc w:val="center"/>
              <w:rPr>
                <w:b/>
              </w:rPr>
            </w:pPr>
            <w:r w:rsidRPr="001E72D9">
              <w:rPr>
                <w:b/>
              </w:rPr>
              <w:t>Grade</w:t>
            </w:r>
          </w:p>
        </w:tc>
        <w:tc>
          <w:tcPr>
            <w:tcW w:w="1494" w:type="dxa"/>
            <w:tcBorders>
              <w:top w:val="single" w:sz="4" w:space="0" w:color="auto"/>
              <w:left w:val="nil"/>
              <w:bottom w:val="single" w:sz="4" w:space="0" w:color="auto"/>
              <w:right w:val="nil"/>
            </w:tcBorders>
            <w:vAlign w:val="center"/>
            <w:hideMark/>
          </w:tcPr>
          <w:p w14:paraId="1ADFA80B" w14:textId="77777777" w:rsidR="00BE362C" w:rsidRPr="001E72D9" w:rsidRDefault="00BE362C" w:rsidP="00B43F00">
            <w:pPr>
              <w:pStyle w:val="Heading4"/>
              <w:jc w:val="center"/>
            </w:pPr>
            <w:r w:rsidRPr="001E72D9">
              <w:t>Quality Pts</w:t>
            </w:r>
          </w:p>
        </w:tc>
        <w:tc>
          <w:tcPr>
            <w:tcW w:w="2250" w:type="dxa"/>
            <w:tcBorders>
              <w:top w:val="single" w:sz="4" w:space="0" w:color="auto"/>
              <w:left w:val="nil"/>
              <w:bottom w:val="single" w:sz="4" w:space="0" w:color="auto"/>
              <w:right w:val="nil"/>
            </w:tcBorders>
            <w:vAlign w:val="center"/>
            <w:hideMark/>
          </w:tcPr>
          <w:p w14:paraId="113E5DF4" w14:textId="77777777" w:rsidR="00BE362C" w:rsidRPr="001E72D9" w:rsidRDefault="00BE362C" w:rsidP="00B43F00">
            <w:pPr>
              <w:pStyle w:val="Heading4"/>
              <w:jc w:val="center"/>
            </w:pPr>
            <w:r w:rsidRPr="001E72D9">
              <w:t>Numerical Value</w:t>
            </w:r>
          </w:p>
        </w:tc>
        <w:tc>
          <w:tcPr>
            <w:tcW w:w="1458" w:type="dxa"/>
            <w:tcBorders>
              <w:top w:val="single" w:sz="4" w:space="0" w:color="auto"/>
              <w:left w:val="nil"/>
              <w:bottom w:val="single" w:sz="4" w:space="0" w:color="auto"/>
              <w:right w:val="single" w:sz="4" w:space="0" w:color="auto"/>
            </w:tcBorders>
            <w:vAlign w:val="center"/>
            <w:hideMark/>
          </w:tcPr>
          <w:p w14:paraId="20A716B6" w14:textId="77777777" w:rsidR="00BE362C" w:rsidRPr="001E72D9" w:rsidRDefault="00BE362C" w:rsidP="00B43F00">
            <w:pPr>
              <w:pStyle w:val="Heading4"/>
              <w:jc w:val="center"/>
            </w:pPr>
            <w:r w:rsidRPr="001E72D9">
              <w:t>Meaning</w:t>
            </w:r>
          </w:p>
        </w:tc>
      </w:tr>
      <w:tr w:rsidR="00BE362C" w:rsidRPr="001E72D9" w14:paraId="59C1C3F2" w14:textId="77777777" w:rsidTr="00B43F00">
        <w:trPr>
          <w:jc w:val="center"/>
        </w:trPr>
        <w:tc>
          <w:tcPr>
            <w:tcW w:w="1170" w:type="dxa"/>
            <w:tcBorders>
              <w:top w:val="single" w:sz="4" w:space="0" w:color="auto"/>
              <w:left w:val="single" w:sz="4" w:space="0" w:color="auto"/>
              <w:bottom w:val="nil"/>
              <w:right w:val="nil"/>
            </w:tcBorders>
            <w:vAlign w:val="center"/>
            <w:hideMark/>
          </w:tcPr>
          <w:p w14:paraId="5043F16F" w14:textId="77777777" w:rsidR="00BE362C" w:rsidRPr="001E72D9" w:rsidRDefault="00BE362C" w:rsidP="00B43F00">
            <w:pPr>
              <w:jc w:val="center"/>
              <w:rPr>
                <w:b/>
              </w:rPr>
            </w:pPr>
            <w:r w:rsidRPr="001E72D9">
              <w:rPr>
                <w:b/>
              </w:rPr>
              <w:t>A</w:t>
            </w:r>
          </w:p>
        </w:tc>
        <w:tc>
          <w:tcPr>
            <w:tcW w:w="1494" w:type="dxa"/>
            <w:tcBorders>
              <w:top w:val="single" w:sz="4" w:space="0" w:color="auto"/>
              <w:left w:val="nil"/>
              <w:bottom w:val="nil"/>
              <w:right w:val="nil"/>
            </w:tcBorders>
            <w:vAlign w:val="center"/>
            <w:hideMark/>
          </w:tcPr>
          <w:p w14:paraId="59920724" w14:textId="77777777" w:rsidR="00BE362C" w:rsidRPr="001E72D9" w:rsidRDefault="00BE362C" w:rsidP="00B43F00">
            <w:pPr>
              <w:jc w:val="center"/>
            </w:pPr>
            <w:r w:rsidRPr="001E72D9">
              <w:t>4.00</w:t>
            </w:r>
          </w:p>
        </w:tc>
        <w:tc>
          <w:tcPr>
            <w:tcW w:w="2250" w:type="dxa"/>
            <w:tcBorders>
              <w:top w:val="single" w:sz="4" w:space="0" w:color="auto"/>
              <w:left w:val="nil"/>
              <w:bottom w:val="nil"/>
              <w:right w:val="single" w:sz="4" w:space="0" w:color="auto"/>
            </w:tcBorders>
            <w:vAlign w:val="center"/>
            <w:hideMark/>
          </w:tcPr>
          <w:p w14:paraId="5228C56C" w14:textId="77777777" w:rsidR="00BE362C" w:rsidRPr="001E72D9" w:rsidRDefault="00BE362C" w:rsidP="00B43F00">
            <w:pPr>
              <w:jc w:val="center"/>
            </w:pPr>
            <w:r w:rsidRPr="001E72D9">
              <w:t>93-100</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012A95CF" w14:textId="77777777" w:rsidR="00BE362C" w:rsidRPr="001E72D9" w:rsidRDefault="00BE362C" w:rsidP="00B43F00">
            <w:pPr>
              <w:jc w:val="center"/>
            </w:pPr>
            <w:r w:rsidRPr="001E72D9">
              <w:t>Superior</w:t>
            </w:r>
          </w:p>
        </w:tc>
      </w:tr>
      <w:tr w:rsidR="00BE362C" w:rsidRPr="001E72D9" w14:paraId="2707AA52" w14:textId="77777777" w:rsidTr="00B43F00">
        <w:trPr>
          <w:jc w:val="center"/>
        </w:trPr>
        <w:tc>
          <w:tcPr>
            <w:tcW w:w="1170" w:type="dxa"/>
            <w:tcBorders>
              <w:top w:val="nil"/>
              <w:left w:val="single" w:sz="4" w:space="0" w:color="auto"/>
              <w:bottom w:val="single" w:sz="4" w:space="0" w:color="auto"/>
              <w:right w:val="nil"/>
            </w:tcBorders>
            <w:vAlign w:val="center"/>
            <w:hideMark/>
          </w:tcPr>
          <w:p w14:paraId="7986F906" w14:textId="77777777" w:rsidR="00BE362C" w:rsidRPr="001E72D9" w:rsidRDefault="00BE362C" w:rsidP="00B43F00">
            <w:pPr>
              <w:jc w:val="center"/>
              <w:rPr>
                <w:b/>
              </w:rPr>
            </w:pPr>
            <w:r w:rsidRPr="001E72D9">
              <w:rPr>
                <w:b/>
              </w:rPr>
              <w:t>A–</w:t>
            </w:r>
          </w:p>
        </w:tc>
        <w:tc>
          <w:tcPr>
            <w:tcW w:w="1494" w:type="dxa"/>
            <w:tcBorders>
              <w:top w:val="nil"/>
              <w:left w:val="nil"/>
              <w:bottom w:val="single" w:sz="4" w:space="0" w:color="auto"/>
              <w:right w:val="nil"/>
            </w:tcBorders>
            <w:vAlign w:val="center"/>
            <w:hideMark/>
          </w:tcPr>
          <w:p w14:paraId="4A0C45E1" w14:textId="77777777" w:rsidR="00BE362C" w:rsidRPr="001E72D9" w:rsidRDefault="00BE362C" w:rsidP="00B43F00">
            <w:pPr>
              <w:jc w:val="center"/>
            </w:pPr>
            <w:r w:rsidRPr="001E72D9">
              <w:t>3.70</w:t>
            </w:r>
          </w:p>
        </w:tc>
        <w:tc>
          <w:tcPr>
            <w:tcW w:w="2250" w:type="dxa"/>
            <w:tcBorders>
              <w:top w:val="nil"/>
              <w:left w:val="nil"/>
              <w:bottom w:val="single" w:sz="4" w:space="0" w:color="auto"/>
              <w:right w:val="single" w:sz="4" w:space="0" w:color="auto"/>
            </w:tcBorders>
            <w:vAlign w:val="center"/>
            <w:hideMark/>
          </w:tcPr>
          <w:p w14:paraId="53E19564" w14:textId="77777777" w:rsidR="00BE362C" w:rsidRPr="001E72D9" w:rsidRDefault="00BE362C" w:rsidP="00B43F00">
            <w:pPr>
              <w:jc w:val="center"/>
            </w:pPr>
            <w:r w:rsidRPr="001E72D9">
              <w:t>90-92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CF034" w14:textId="77777777" w:rsidR="00BE362C" w:rsidRPr="001E72D9" w:rsidRDefault="00BE362C" w:rsidP="00B43F00"/>
        </w:tc>
      </w:tr>
      <w:tr w:rsidR="00BE362C" w:rsidRPr="001E72D9" w14:paraId="2E1DB6F9" w14:textId="77777777" w:rsidTr="00B43F00">
        <w:trPr>
          <w:jc w:val="center"/>
        </w:trPr>
        <w:tc>
          <w:tcPr>
            <w:tcW w:w="1170" w:type="dxa"/>
            <w:tcBorders>
              <w:top w:val="single" w:sz="4" w:space="0" w:color="auto"/>
              <w:left w:val="single" w:sz="4" w:space="0" w:color="auto"/>
              <w:bottom w:val="nil"/>
              <w:right w:val="nil"/>
            </w:tcBorders>
            <w:vAlign w:val="center"/>
            <w:hideMark/>
          </w:tcPr>
          <w:p w14:paraId="6C1DE4CD" w14:textId="77777777" w:rsidR="00BE362C" w:rsidRPr="001E72D9" w:rsidRDefault="00BE362C" w:rsidP="00B43F00">
            <w:pPr>
              <w:jc w:val="center"/>
              <w:rPr>
                <w:b/>
              </w:rPr>
            </w:pPr>
            <w:r w:rsidRPr="001E72D9">
              <w:rPr>
                <w:b/>
              </w:rPr>
              <w:t>B+</w:t>
            </w:r>
          </w:p>
        </w:tc>
        <w:tc>
          <w:tcPr>
            <w:tcW w:w="1494" w:type="dxa"/>
            <w:tcBorders>
              <w:top w:val="single" w:sz="4" w:space="0" w:color="auto"/>
              <w:left w:val="nil"/>
              <w:bottom w:val="nil"/>
              <w:right w:val="nil"/>
            </w:tcBorders>
            <w:vAlign w:val="center"/>
            <w:hideMark/>
          </w:tcPr>
          <w:p w14:paraId="51DF8495" w14:textId="77777777" w:rsidR="00BE362C" w:rsidRPr="001E72D9" w:rsidRDefault="00BE362C" w:rsidP="00B43F00">
            <w:pPr>
              <w:jc w:val="center"/>
            </w:pPr>
            <w:r w:rsidRPr="001E72D9">
              <w:t>3.30</w:t>
            </w:r>
          </w:p>
        </w:tc>
        <w:tc>
          <w:tcPr>
            <w:tcW w:w="2250" w:type="dxa"/>
            <w:tcBorders>
              <w:top w:val="single" w:sz="4" w:space="0" w:color="auto"/>
              <w:left w:val="nil"/>
              <w:bottom w:val="nil"/>
              <w:right w:val="single" w:sz="4" w:space="0" w:color="auto"/>
            </w:tcBorders>
            <w:vAlign w:val="center"/>
            <w:hideMark/>
          </w:tcPr>
          <w:p w14:paraId="06EE2891" w14:textId="77777777" w:rsidR="00BE362C" w:rsidRPr="001E72D9" w:rsidRDefault="00BE362C" w:rsidP="00B43F00">
            <w:pPr>
              <w:jc w:val="center"/>
            </w:pPr>
            <w:r w:rsidRPr="001E72D9">
              <w:t>87-89</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7996ED62" w14:textId="77777777" w:rsidR="00BE362C" w:rsidRPr="001E72D9" w:rsidRDefault="00BE362C" w:rsidP="00B43F00">
            <w:pPr>
              <w:jc w:val="center"/>
            </w:pPr>
            <w:r w:rsidRPr="001E72D9">
              <w:t>Good</w:t>
            </w:r>
          </w:p>
        </w:tc>
      </w:tr>
      <w:tr w:rsidR="00BE362C" w:rsidRPr="001E72D9" w14:paraId="6FF8C759" w14:textId="77777777" w:rsidTr="00B43F00">
        <w:trPr>
          <w:jc w:val="center"/>
        </w:trPr>
        <w:tc>
          <w:tcPr>
            <w:tcW w:w="1170" w:type="dxa"/>
            <w:tcBorders>
              <w:top w:val="nil"/>
              <w:left w:val="single" w:sz="4" w:space="0" w:color="auto"/>
              <w:bottom w:val="nil"/>
              <w:right w:val="nil"/>
            </w:tcBorders>
            <w:vAlign w:val="center"/>
            <w:hideMark/>
          </w:tcPr>
          <w:p w14:paraId="4501375D" w14:textId="77777777" w:rsidR="00BE362C" w:rsidRPr="001E72D9" w:rsidRDefault="00BE362C" w:rsidP="00B43F00">
            <w:pPr>
              <w:jc w:val="center"/>
              <w:rPr>
                <w:b/>
              </w:rPr>
            </w:pPr>
            <w:r w:rsidRPr="001E72D9">
              <w:rPr>
                <w:b/>
              </w:rPr>
              <w:t>B</w:t>
            </w:r>
          </w:p>
        </w:tc>
        <w:tc>
          <w:tcPr>
            <w:tcW w:w="1494" w:type="dxa"/>
            <w:vAlign w:val="center"/>
            <w:hideMark/>
          </w:tcPr>
          <w:p w14:paraId="5AB5BA82" w14:textId="77777777" w:rsidR="00BE362C" w:rsidRPr="001E72D9" w:rsidRDefault="00BE362C" w:rsidP="00B43F00">
            <w:pPr>
              <w:jc w:val="center"/>
            </w:pPr>
            <w:r w:rsidRPr="001E72D9">
              <w:t>3.00</w:t>
            </w:r>
          </w:p>
        </w:tc>
        <w:tc>
          <w:tcPr>
            <w:tcW w:w="2250" w:type="dxa"/>
            <w:tcBorders>
              <w:top w:val="nil"/>
              <w:left w:val="nil"/>
              <w:bottom w:val="nil"/>
              <w:right w:val="single" w:sz="4" w:space="0" w:color="auto"/>
            </w:tcBorders>
            <w:vAlign w:val="center"/>
            <w:hideMark/>
          </w:tcPr>
          <w:p w14:paraId="08C0F142" w14:textId="77777777" w:rsidR="00BE362C" w:rsidRPr="001E72D9" w:rsidRDefault="00BE362C" w:rsidP="00B43F00">
            <w:pPr>
              <w:jc w:val="center"/>
            </w:pPr>
            <w:r w:rsidRPr="001E72D9">
              <w:t>83-86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43742" w14:textId="77777777" w:rsidR="00BE362C" w:rsidRPr="001E72D9" w:rsidRDefault="00BE362C" w:rsidP="00B43F00"/>
        </w:tc>
      </w:tr>
      <w:tr w:rsidR="00BE362C" w:rsidRPr="001E72D9" w14:paraId="44D265EA" w14:textId="77777777" w:rsidTr="00B43F00">
        <w:trPr>
          <w:jc w:val="center"/>
        </w:trPr>
        <w:tc>
          <w:tcPr>
            <w:tcW w:w="1170" w:type="dxa"/>
            <w:tcBorders>
              <w:top w:val="nil"/>
              <w:left w:val="single" w:sz="4" w:space="0" w:color="auto"/>
              <w:bottom w:val="single" w:sz="4" w:space="0" w:color="auto"/>
              <w:right w:val="nil"/>
            </w:tcBorders>
            <w:vAlign w:val="center"/>
            <w:hideMark/>
          </w:tcPr>
          <w:p w14:paraId="3604A296" w14:textId="77777777" w:rsidR="00BE362C" w:rsidRPr="001E72D9" w:rsidRDefault="00BE362C" w:rsidP="00B43F00">
            <w:pPr>
              <w:jc w:val="center"/>
              <w:rPr>
                <w:b/>
              </w:rPr>
            </w:pPr>
            <w:r w:rsidRPr="001E72D9">
              <w:rPr>
                <w:b/>
              </w:rPr>
              <w:t>B–</w:t>
            </w:r>
          </w:p>
        </w:tc>
        <w:tc>
          <w:tcPr>
            <w:tcW w:w="1494" w:type="dxa"/>
            <w:tcBorders>
              <w:top w:val="nil"/>
              <w:left w:val="nil"/>
              <w:bottom w:val="single" w:sz="4" w:space="0" w:color="auto"/>
              <w:right w:val="nil"/>
            </w:tcBorders>
            <w:vAlign w:val="center"/>
            <w:hideMark/>
          </w:tcPr>
          <w:p w14:paraId="6ADE14B4" w14:textId="77777777" w:rsidR="00BE362C" w:rsidRPr="001E72D9" w:rsidRDefault="00BE362C" w:rsidP="00B43F00">
            <w:pPr>
              <w:jc w:val="center"/>
            </w:pPr>
            <w:r w:rsidRPr="001E72D9">
              <w:t>2.70</w:t>
            </w:r>
          </w:p>
        </w:tc>
        <w:tc>
          <w:tcPr>
            <w:tcW w:w="2250" w:type="dxa"/>
            <w:tcBorders>
              <w:top w:val="nil"/>
              <w:left w:val="nil"/>
              <w:bottom w:val="single" w:sz="4" w:space="0" w:color="auto"/>
              <w:right w:val="single" w:sz="4" w:space="0" w:color="auto"/>
            </w:tcBorders>
            <w:vAlign w:val="center"/>
            <w:hideMark/>
          </w:tcPr>
          <w:p w14:paraId="64CD30C7" w14:textId="77777777" w:rsidR="00BE362C" w:rsidRPr="001E72D9" w:rsidRDefault="00BE362C" w:rsidP="00B43F00">
            <w:pPr>
              <w:jc w:val="center"/>
            </w:pPr>
            <w:r w:rsidRPr="001E72D9">
              <w:t>80-82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53802" w14:textId="77777777" w:rsidR="00BE362C" w:rsidRPr="001E72D9" w:rsidRDefault="00BE362C" w:rsidP="00B43F00"/>
        </w:tc>
      </w:tr>
      <w:tr w:rsidR="00BE362C" w:rsidRPr="001E72D9" w14:paraId="754FA106" w14:textId="77777777" w:rsidTr="00B43F00">
        <w:trPr>
          <w:jc w:val="center"/>
        </w:trPr>
        <w:tc>
          <w:tcPr>
            <w:tcW w:w="1170" w:type="dxa"/>
            <w:tcBorders>
              <w:top w:val="single" w:sz="4" w:space="0" w:color="auto"/>
              <w:left w:val="single" w:sz="4" w:space="0" w:color="auto"/>
              <w:bottom w:val="nil"/>
              <w:right w:val="nil"/>
            </w:tcBorders>
            <w:vAlign w:val="center"/>
            <w:hideMark/>
          </w:tcPr>
          <w:p w14:paraId="569C9CE5" w14:textId="77777777" w:rsidR="00BE362C" w:rsidRPr="001E72D9" w:rsidRDefault="00BE362C" w:rsidP="00B43F00">
            <w:pPr>
              <w:jc w:val="center"/>
              <w:rPr>
                <w:b/>
              </w:rPr>
            </w:pPr>
            <w:r w:rsidRPr="001E72D9">
              <w:rPr>
                <w:b/>
              </w:rPr>
              <w:t>C+</w:t>
            </w:r>
          </w:p>
        </w:tc>
        <w:tc>
          <w:tcPr>
            <w:tcW w:w="1494" w:type="dxa"/>
            <w:tcBorders>
              <w:top w:val="single" w:sz="4" w:space="0" w:color="auto"/>
              <w:left w:val="nil"/>
              <w:bottom w:val="nil"/>
              <w:right w:val="nil"/>
            </w:tcBorders>
            <w:vAlign w:val="center"/>
            <w:hideMark/>
          </w:tcPr>
          <w:p w14:paraId="513BE3B1" w14:textId="77777777" w:rsidR="00BE362C" w:rsidRPr="001E72D9" w:rsidRDefault="00BE362C" w:rsidP="00B43F00">
            <w:pPr>
              <w:jc w:val="center"/>
            </w:pPr>
            <w:r w:rsidRPr="001E72D9">
              <w:t>2.30</w:t>
            </w:r>
          </w:p>
        </w:tc>
        <w:tc>
          <w:tcPr>
            <w:tcW w:w="2250" w:type="dxa"/>
            <w:tcBorders>
              <w:top w:val="single" w:sz="4" w:space="0" w:color="auto"/>
              <w:left w:val="nil"/>
              <w:bottom w:val="nil"/>
              <w:right w:val="single" w:sz="4" w:space="0" w:color="auto"/>
            </w:tcBorders>
            <w:vAlign w:val="center"/>
            <w:hideMark/>
          </w:tcPr>
          <w:p w14:paraId="019AE9BA" w14:textId="77777777" w:rsidR="00BE362C" w:rsidRPr="001E72D9" w:rsidRDefault="00BE362C" w:rsidP="00B43F00">
            <w:pPr>
              <w:jc w:val="center"/>
            </w:pPr>
            <w:r w:rsidRPr="001E72D9">
              <w:t>77-79</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2F0531AE" w14:textId="77777777" w:rsidR="00BE362C" w:rsidRPr="001E72D9" w:rsidRDefault="00BE362C" w:rsidP="00B43F00">
            <w:pPr>
              <w:jc w:val="center"/>
            </w:pPr>
            <w:r w:rsidRPr="001E72D9">
              <w:t>Satisfactory</w:t>
            </w:r>
          </w:p>
        </w:tc>
      </w:tr>
      <w:tr w:rsidR="00BE362C" w:rsidRPr="001E72D9" w14:paraId="0C4ECDEC" w14:textId="77777777" w:rsidTr="00B43F00">
        <w:trPr>
          <w:jc w:val="center"/>
        </w:trPr>
        <w:tc>
          <w:tcPr>
            <w:tcW w:w="1170" w:type="dxa"/>
            <w:tcBorders>
              <w:top w:val="nil"/>
              <w:left w:val="single" w:sz="4" w:space="0" w:color="auto"/>
              <w:bottom w:val="nil"/>
              <w:right w:val="nil"/>
            </w:tcBorders>
            <w:vAlign w:val="center"/>
            <w:hideMark/>
          </w:tcPr>
          <w:p w14:paraId="0AE14D18" w14:textId="77777777" w:rsidR="00BE362C" w:rsidRPr="001E72D9" w:rsidRDefault="00BE362C" w:rsidP="00B43F00">
            <w:pPr>
              <w:jc w:val="center"/>
              <w:rPr>
                <w:b/>
              </w:rPr>
            </w:pPr>
            <w:r w:rsidRPr="001E72D9">
              <w:rPr>
                <w:b/>
              </w:rPr>
              <w:t>C</w:t>
            </w:r>
          </w:p>
        </w:tc>
        <w:tc>
          <w:tcPr>
            <w:tcW w:w="1494" w:type="dxa"/>
            <w:vAlign w:val="center"/>
            <w:hideMark/>
          </w:tcPr>
          <w:p w14:paraId="00574ECA" w14:textId="77777777" w:rsidR="00BE362C" w:rsidRPr="001E72D9" w:rsidRDefault="00BE362C" w:rsidP="00B43F00">
            <w:pPr>
              <w:jc w:val="center"/>
            </w:pPr>
            <w:r w:rsidRPr="001E72D9">
              <w:t>2.00</w:t>
            </w:r>
          </w:p>
        </w:tc>
        <w:tc>
          <w:tcPr>
            <w:tcW w:w="2250" w:type="dxa"/>
            <w:tcBorders>
              <w:top w:val="nil"/>
              <w:left w:val="nil"/>
              <w:bottom w:val="nil"/>
              <w:right w:val="single" w:sz="4" w:space="0" w:color="auto"/>
            </w:tcBorders>
            <w:vAlign w:val="center"/>
            <w:hideMark/>
          </w:tcPr>
          <w:p w14:paraId="30765049" w14:textId="77777777" w:rsidR="00BE362C" w:rsidRPr="001E72D9" w:rsidRDefault="00BE362C" w:rsidP="00B43F00">
            <w:pPr>
              <w:jc w:val="center"/>
            </w:pPr>
            <w:r w:rsidRPr="001E72D9">
              <w:t>73-76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2BD23" w14:textId="77777777" w:rsidR="00BE362C" w:rsidRPr="001E72D9" w:rsidRDefault="00BE362C" w:rsidP="00B43F00"/>
        </w:tc>
      </w:tr>
      <w:tr w:rsidR="00BE362C" w:rsidRPr="001E72D9" w14:paraId="5ED68D07" w14:textId="77777777" w:rsidTr="00B43F00">
        <w:trPr>
          <w:jc w:val="center"/>
        </w:trPr>
        <w:tc>
          <w:tcPr>
            <w:tcW w:w="1170" w:type="dxa"/>
            <w:tcBorders>
              <w:top w:val="nil"/>
              <w:left w:val="single" w:sz="4" w:space="0" w:color="auto"/>
              <w:bottom w:val="single" w:sz="4" w:space="0" w:color="auto"/>
              <w:right w:val="nil"/>
            </w:tcBorders>
            <w:vAlign w:val="center"/>
            <w:hideMark/>
          </w:tcPr>
          <w:p w14:paraId="463E80EB" w14:textId="77777777" w:rsidR="00BE362C" w:rsidRPr="001E72D9" w:rsidRDefault="00BE362C" w:rsidP="00B43F00">
            <w:pPr>
              <w:pStyle w:val="Heading4"/>
              <w:jc w:val="center"/>
              <w:rPr>
                <w:b/>
              </w:rPr>
            </w:pPr>
            <w:r w:rsidRPr="001E72D9">
              <w:rPr>
                <w:b/>
              </w:rPr>
              <w:t>C–</w:t>
            </w:r>
          </w:p>
        </w:tc>
        <w:tc>
          <w:tcPr>
            <w:tcW w:w="1494" w:type="dxa"/>
            <w:tcBorders>
              <w:top w:val="nil"/>
              <w:left w:val="nil"/>
              <w:bottom w:val="single" w:sz="4" w:space="0" w:color="auto"/>
              <w:right w:val="nil"/>
            </w:tcBorders>
            <w:vAlign w:val="center"/>
            <w:hideMark/>
          </w:tcPr>
          <w:p w14:paraId="66E49B53" w14:textId="77777777" w:rsidR="00BE362C" w:rsidRPr="00EE1CFE" w:rsidRDefault="00BE362C" w:rsidP="00B43F00">
            <w:pPr>
              <w:pStyle w:val="Heading4"/>
              <w:jc w:val="center"/>
              <w:rPr>
                <w:b/>
                <w:bCs/>
              </w:rPr>
            </w:pPr>
            <w:r w:rsidRPr="00EE1CFE">
              <w:rPr>
                <w:b/>
                <w:bCs/>
              </w:rPr>
              <w:t>1.70</w:t>
            </w:r>
          </w:p>
        </w:tc>
        <w:tc>
          <w:tcPr>
            <w:tcW w:w="2250" w:type="dxa"/>
            <w:tcBorders>
              <w:top w:val="nil"/>
              <w:left w:val="nil"/>
              <w:bottom w:val="single" w:sz="4" w:space="0" w:color="auto"/>
              <w:right w:val="single" w:sz="4" w:space="0" w:color="auto"/>
            </w:tcBorders>
            <w:vAlign w:val="center"/>
            <w:hideMark/>
          </w:tcPr>
          <w:p w14:paraId="6B27A4D4" w14:textId="77777777" w:rsidR="00BE362C" w:rsidRPr="00EE1CFE" w:rsidRDefault="00BE362C" w:rsidP="00B43F00">
            <w:pPr>
              <w:pStyle w:val="Heading4"/>
              <w:jc w:val="center"/>
              <w:rPr>
                <w:b/>
                <w:bCs/>
              </w:rPr>
            </w:pPr>
            <w:r w:rsidRPr="00EE1CFE">
              <w:rPr>
                <w:b/>
                <w:bCs/>
              </w:rPr>
              <w:t>70-72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4582" w14:textId="77777777" w:rsidR="00BE362C" w:rsidRPr="001E72D9" w:rsidRDefault="00BE362C" w:rsidP="00B43F00"/>
        </w:tc>
      </w:tr>
      <w:tr w:rsidR="00BE362C" w:rsidRPr="001E72D9" w14:paraId="63B3AD76" w14:textId="77777777" w:rsidTr="00B43F00">
        <w:trPr>
          <w:jc w:val="center"/>
        </w:trPr>
        <w:tc>
          <w:tcPr>
            <w:tcW w:w="1170" w:type="dxa"/>
            <w:tcBorders>
              <w:top w:val="single" w:sz="4" w:space="0" w:color="auto"/>
              <w:left w:val="single" w:sz="4" w:space="0" w:color="auto"/>
              <w:bottom w:val="nil"/>
              <w:right w:val="nil"/>
            </w:tcBorders>
            <w:vAlign w:val="center"/>
            <w:hideMark/>
          </w:tcPr>
          <w:p w14:paraId="67ED28AC" w14:textId="77777777" w:rsidR="00BE362C" w:rsidRPr="001E72D9" w:rsidRDefault="00BE362C" w:rsidP="00B43F00">
            <w:pPr>
              <w:jc w:val="center"/>
              <w:rPr>
                <w:b/>
              </w:rPr>
            </w:pPr>
            <w:r w:rsidRPr="001E72D9">
              <w:rPr>
                <w:b/>
              </w:rPr>
              <w:t>D+</w:t>
            </w:r>
          </w:p>
        </w:tc>
        <w:tc>
          <w:tcPr>
            <w:tcW w:w="1494" w:type="dxa"/>
            <w:tcBorders>
              <w:top w:val="single" w:sz="4" w:space="0" w:color="auto"/>
              <w:left w:val="nil"/>
              <w:bottom w:val="nil"/>
              <w:right w:val="nil"/>
            </w:tcBorders>
            <w:vAlign w:val="center"/>
            <w:hideMark/>
          </w:tcPr>
          <w:p w14:paraId="103E343E" w14:textId="77777777" w:rsidR="00BE362C" w:rsidRPr="001E72D9" w:rsidRDefault="00BE362C" w:rsidP="00B43F00">
            <w:pPr>
              <w:jc w:val="center"/>
            </w:pPr>
            <w:r w:rsidRPr="001E72D9">
              <w:t>1.30</w:t>
            </w:r>
          </w:p>
        </w:tc>
        <w:tc>
          <w:tcPr>
            <w:tcW w:w="2250" w:type="dxa"/>
            <w:tcBorders>
              <w:top w:val="single" w:sz="4" w:space="0" w:color="auto"/>
              <w:left w:val="nil"/>
              <w:bottom w:val="nil"/>
              <w:right w:val="single" w:sz="4" w:space="0" w:color="auto"/>
            </w:tcBorders>
            <w:vAlign w:val="center"/>
            <w:hideMark/>
          </w:tcPr>
          <w:p w14:paraId="3D66D543" w14:textId="77777777" w:rsidR="00BE362C" w:rsidRPr="001E72D9" w:rsidRDefault="00BE362C" w:rsidP="00B43F00">
            <w:pPr>
              <w:jc w:val="center"/>
            </w:pPr>
            <w:r w:rsidRPr="001E72D9">
              <w:t>67-69</w:t>
            </w: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2D1041A9" w14:textId="77777777" w:rsidR="00BE362C" w:rsidRPr="001E72D9" w:rsidRDefault="00BE362C" w:rsidP="00B43F00">
            <w:pPr>
              <w:jc w:val="center"/>
            </w:pPr>
            <w:r w:rsidRPr="001E72D9">
              <w:t>Pass</w:t>
            </w:r>
          </w:p>
        </w:tc>
      </w:tr>
      <w:tr w:rsidR="00BE362C" w:rsidRPr="001E72D9" w14:paraId="38FF2C3E" w14:textId="77777777" w:rsidTr="00B43F00">
        <w:trPr>
          <w:jc w:val="center"/>
        </w:trPr>
        <w:tc>
          <w:tcPr>
            <w:tcW w:w="1170" w:type="dxa"/>
            <w:tcBorders>
              <w:top w:val="nil"/>
              <w:left w:val="single" w:sz="4" w:space="0" w:color="auto"/>
              <w:bottom w:val="single" w:sz="4" w:space="0" w:color="auto"/>
              <w:right w:val="nil"/>
            </w:tcBorders>
            <w:vAlign w:val="center"/>
            <w:hideMark/>
          </w:tcPr>
          <w:p w14:paraId="7F126320" w14:textId="77777777" w:rsidR="00BE362C" w:rsidRPr="001E72D9" w:rsidRDefault="00BE362C" w:rsidP="00B43F00">
            <w:pPr>
              <w:jc w:val="center"/>
              <w:rPr>
                <w:b/>
              </w:rPr>
            </w:pPr>
            <w:r w:rsidRPr="001E72D9">
              <w:rPr>
                <w:b/>
              </w:rPr>
              <w:t>D</w:t>
            </w:r>
          </w:p>
        </w:tc>
        <w:tc>
          <w:tcPr>
            <w:tcW w:w="1494" w:type="dxa"/>
            <w:tcBorders>
              <w:top w:val="nil"/>
              <w:left w:val="nil"/>
              <w:bottom w:val="single" w:sz="4" w:space="0" w:color="auto"/>
              <w:right w:val="nil"/>
            </w:tcBorders>
            <w:vAlign w:val="center"/>
            <w:hideMark/>
          </w:tcPr>
          <w:p w14:paraId="7F71CBF7" w14:textId="77777777" w:rsidR="00BE362C" w:rsidRPr="001E72D9" w:rsidRDefault="00BE362C" w:rsidP="00B43F00">
            <w:pPr>
              <w:jc w:val="center"/>
            </w:pPr>
            <w:r w:rsidRPr="001E72D9">
              <w:t>1.00</w:t>
            </w:r>
          </w:p>
        </w:tc>
        <w:tc>
          <w:tcPr>
            <w:tcW w:w="2250" w:type="dxa"/>
            <w:tcBorders>
              <w:top w:val="nil"/>
              <w:left w:val="nil"/>
              <w:bottom w:val="single" w:sz="4" w:space="0" w:color="auto"/>
              <w:right w:val="single" w:sz="4" w:space="0" w:color="auto"/>
            </w:tcBorders>
            <w:vAlign w:val="center"/>
            <w:hideMark/>
          </w:tcPr>
          <w:p w14:paraId="4BAAC0FC" w14:textId="77777777" w:rsidR="00BE362C" w:rsidRPr="001E72D9" w:rsidRDefault="00BE362C" w:rsidP="00B43F00">
            <w:pPr>
              <w:jc w:val="center"/>
            </w:pPr>
            <w:r w:rsidRPr="001E72D9">
              <w:t>60-66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A5FEE" w14:textId="77777777" w:rsidR="00BE362C" w:rsidRPr="001E72D9" w:rsidRDefault="00BE362C" w:rsidP="00B43F00"/>
        </w:tc>
      </w:tr>
      <w:tr w:rsidR="00BE362C" w:rsidRPr="001E72D9" w14:paraId="5B171C2A" w14:textId="77777777" w:rsidTr="00B43F00">
        <w:trPr>
          <w:trHeight w:val="90"/>
          <w:jc w:val="center"/>
        </w:trPr>
        <w:tc>
          <w:tcPr>
            <w:tcW w:w="1170" w:type="dxa"/>
            <w:tcBorders>
              <w:top w:val="single" w:sz="4" w:space="0" w:color="auto"/>
              <w:left w:val="single" w:sz="4" w:space="0" w:color="auto"/>
              <w:bottom w:val="single" w:sz="4" w:space="0" w:color="auto"/>
              <w:right w:val="nil"/>
            </w:tcBorders>
            <w:vAlign w:val="center"/>
            <w:hideMark/>
          </w:tcPr>
          <w:p w14:paraId="305106E3" w14:textId="77777777" w:rsidR="00BE362C" w:rsidRPr="001E72D9" w:rsidRDefault="00BE362C" w:rsidP="00B43F00">
            <w:pPr>
              <w:jc w:val="center"/>
              <w:rPr>
                <w:b/>
              </w:rPr>
            </w:pPr>
            <w:r w:rsidRPr="001E72D9">
              <w:rPr>
                <w:b/>
              </w:rPr>
              <w:t>F</w:t>
            </w:r>
          </w:p>
        </w:tc>
        <w:tc>
          <w:tcPr>
            <w:tcW w:w="1494" w:type="dxa"/>
            <w:tcBorders>
              <w:top w:val="single" w:sz="4" w:space="0" w:color="auto"/>
              <w:left w:val="nil"/>
              <w:bottom w:val="single" w:sz="4" w:space="0" w:color="auto"/>
              <w:right w:val="nil"/>
            </w:tcBorders>
            <w:vAlign w:val="center"/>
            <w:hideMark/>
          </w:tcPr>
          <w:p w14:paraId="2F820D6E" w14:textId="77777777" w:rsidR="00BE362C" w:rsidRPr="001E72D9" w:rsidRDefault="00BE362C" w:rsidP="00B43F00">
            <w:pPr>
              <w:jc w:val="center"/>
            </w:pPr>
            <w:r w:rsidRPr="001E72D9">
              <w:t>0.00</w:t>
            </w:r>
          </w:p>
        </w:tc>
        <w:tc>
          <w:tcPr>
            <w:tcW w:w="2250" w:type="dxa"/>
            <w:tcBorders>
              <w:top w:val="single" w:sz="4" w:space="0" w:color="auto"/>
              <w:left w:val="nil"/>
              <w:bottom w:val="single" w:sz="4" w:space="0" w:color="auto"/>
              <w:right w:val="nil"/>
            </w:tcBorders>
            <w:vAlign w:val="center"/>
            <w:hideMark/>
          </w:tcPr>
          <w:p w14:paraId="2B49FC12" w14:textId="77777777" w:rsidR="00BE362C" w:rsidRPr="001E72D9" w:rsidRDefault="00BE362C" w:rsidP="00B43F00">
            <w:pPr>
              <w:jc w:val="center"/>
            </w:pPr>
            <w:r w:rsidRPr="001E72D9">
              <w:t>59 or below</w:t>
            </w:r>
          </w:p>
        </w:tc>
        <w:tc>
          <w:tcPr>
            <w:tcW w:w="1458" w:type="dxa"/>
            <w:tcBorders>
              <w:top w:val="single" w:sz="4" w:space="0" w:color="auto"/>
              <w:left w:val="nil"/>
              <w:bottom w:val="single" w:sz="4" w:space="0" w:color="auto"/>
              <w:right w:val="single" w:sz="4" w:space="0" w:color="auto"/>
            </w:tcBorders>
            <w:vAlign w:val="center"/>
            <w:hideMark/>
          </w:tcPr>
          <w:p w14:paraId="5058007A" w14:textId="77777777" w:rsidR="00BE362C" w:rsidRPr="001E72D9" w:rsidRDefault="00BE362C" w:rsidP="00B43F00">
            <w:pPr>
              <w:jc w:val="center"/>
            </w:pPr>
            <w:r w:rsidRPr="001E72D9">
              <w:t>Fail</w:t>
            </w:r>
          </w:p>
        </w:tc>
      </w:tr>
      <w:tr w:rsidR="00BE362C" w:rsidRPr="001E72D9" w14:paraId="3C42DE2E" w14:textId="77777777" w:rsidTr="00B43F00">
        <w:trPr>
          <w:jc w:val="center"/>
        </w:trPr>
        <w:tc>
          <w:tcPr>
            <w:tcW w:w="1170" w:type="dxa"/>
            <w:tcBorders>
              <w:top w:val="single" w:sz="4" w:space="0" w:color="auto"/>
              <w:left w:val="single" w:sz="4" w:space="0" w:color="auto"/>
              <w:bottom w:val="single" w:sz="4" w:space="0" w:color="auto"/>
              <w:right w:val="nil"/>
            </w:tcBorders>
            <w:vAlign w:val="center"/>
            <w:hideMark/>
          </w:tcPr>
          <w:p w14:paraId="20A05AEA" w14:textId="77777777" w:rsidR="00BE362C" w:rsidRPr="001E72D9" w:rsidRDefault="00BE362C" w:rsidP="00B43F00">
            <w:pPr>
              <w:jc w:val="center"/>
              <w:rPr>
                <w:b/>
              </w:rPr>
            </w:pPr>
            <w:r w:rsidRPr="001E72D9">
              <w:rPr>
                <w:b/>
              </w:rPr>
              <w:t>WP/WF</w:t>
            </w:r>
          </w:p>
        </w:tc>
        <w:tc>
          <w:tcPr>
            <w:tcW w:w="5202" w:type="dxa"/>
            <w:gridSpan w:val="3"/>
            <w:tcBorders>
              <w:top w:val="single" w:sz="4" w:space="0" w:color="auto"/>
              <w:left w:val="nil"/>
              <w:bottom w:val="single" w:sz="4" w:space="0" w:color="auto"/>
              <w:right w:val="single" w:sz="4" w:space="0" w:color="auto"/>
            </w:tcBorders>
            <w:vAlign w:val="center"/>
            <w:hideMark/>
          </w:tcPr>
          <w:p w14:paraId="42CC8CD0" w14:textId="77777777" w:rsidR="00BE362C" w:rsidRPr="001E72D9" w:rsidRDefault="00BE362C" w:rsidP="00B43F00">
            <w:pPr>
              <w:jc w:val="center"/>
            </w:pPr>
            <w:r w:rsidRPr="001E72D9">
              <w:t>Not applied to CGPA</w:t>
            </w:r>
          </w:p>
        </w:tc>
      </w:tr>
    </w:tbl>
    <w:p w14:paraId="3B882365" w14:textId="77777777" w:rsidR="00BE362C" w:rsidRDefault="00BE362C" w:rsidP="004C6EFD"/>
    <w:p w14:paraId="36863FDF" w14:textId="4DC93878" w:rsidR="004C6EFD" w:rsidRPr="00BE362C" w:rsidRDefault="004C6EFD" w:rsidP="004C6EFD">
      <w:pPr>
        <w:rPr>
          <w:b/>
          <w:bCs/>
        </w:rPr>
      </w:pPr>
      <w:r w:rsidRPr="00BE362C">
        <w:rPr>
          <w:b/>
          <w:bCs/>
        </w:rPr>
        <w:t>Note: All announcements would be shared on moodle; emails and their what’s app groups if they have any query or problem they may contact</w:t>
      </w:r>
      <w:r w:rsidR="00A9153D" w:rsidRPr="00BE362C">
        <w:rPr>
          <w:b/>
          <w:bCs/>
        </w:rPr>
        <w:t xml:space="preserve"> or request for</w:t>
      </w:r>
      <w:r w:rsidR="00473153" w:rsidRPr="00BE362C">
        <w:rPr>
          <w:b/>
          <w:bCs/>
        </w:rPr>
        <w:t xml:space="preserve"> extra</w:t>
      </w:r>
      <w:r w:rsidR="00A9153D" w:rsidRPr="00BE362C">
        <w:rPr>
          <w:b/>
          <w:bCs/>
        </w:rPr>
        <w:t xml:space="preserve"> meeting</w:t>
      </w:r>
      <w:r w:rsidRPr="00BE362C">
        <w:rPr>
          <w:b/>
          <w:bCs/>
        </w:rPr>
        <w:t xml:space="preserve"> via email/skype/what’s app group etc</w:t>
      </w:r>
    </w:p>
    <w:p w14:paraId="31C774D8" w14:textId="77777777" w:rsidR="003F3459" w:rsidRPr="00BE362C" w:rsidRDefault="003F3459">
      <w:pPr>
        <w:rPr>
          <w:b/>
          <w:bCs/>
        </w:rPr>
      </w:pPr>
    </w:p>
    <w:sectPr w:rsidR="003F3459" w:rsidRPr="00BE362C" w:rsidSect="00DA592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5"/>
    <w:multiLevelType w:val="singleLevel"/>
    <w:tmpl w:val="AE521524"/>
    <w:name w:val="WW8Num16"/>
    <w:lvl w:ilvl="0">
      <w:start w:val="1"/>
      <w:numFmt w:val="upperRoman"/>
      <w:lvlText w:val="%1."/>
      <w:lvlJc w:val="left"/>
      <w:pPr>
        <w:tabs>
          <w:tab w:val="num" w:pos="0"/>
        </w:tabs>
        <w:ind w:left="720" w:hanging="360"/>
      </w:pPr>
      <w:rPr>
        <w:rFonts w:ascii="Times New Roman" w:eastAsia="Times New Roman" w:hAnsi="Times New Roman" w:cs="Times New Roman"/>
        <w:b/>
        <w:bCs/>
      </w:rPr>
    </w:lvl>
  </w:abstractNum>
  <w:abstractNum w:abstractNumId="3" w15:restartNumberingAfterBreak="0">
    <w:nsid w:val="01042EE5"/>
    <w:multiLevelType w:val="hybridMultilevel"/>
    <w:tmpl w:val="8548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B4132"/>
    <w:multiLevelType w:val="singleLevel"/>
    <w:tmpl w:val="AE521524"/>
    <w:lvl w:ilvl="0">
      <w:start w:val="1"/>
      <w:numFmt w:val="upperRoman"/>
      <w:lvlText w:val="%1."/>
      <w:lvlJc w:val="left"/>
      <w:pPr>
        <w:tabs>
          <w:tab w:val="num" w:pos="0"/>
        </w:tabs>
        <w:ind w:left="720" w:hanging="360"/>
      </w:pPr>
      <w:rPr>
        <w:rFonts w:ascii="Times New Roman" w:eastAsia="Times New Roman" w:hAnsi="Times New Roman" w:cs="Times New Roman"/>
        <w:b/>
        <w:bCs/>
      </w:rPr>
    </w:lvl>
  </w:abstractNum>
  <w:abstractNum w:abstractNumId="5" w15:restartNumberingAfterBreak="0">
    <w:nsid w:val="09E13991"/>
    <w:multiLevelType w:val="hybridMultilevel"/>
    <w:tmpl w:val="66B4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D5ED1"/>
    <w:multiLevelType w:val="hybridMultilevel"/>
    <w:tmpl w:val="66F0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60CEA"/>
    <w:multiLevelType w:val="hybridMultilevel"/>
    <w:tmpl w:val="EFC2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00034"/>
    <w:multiLevelType w:val="hybridMultilevel"/>
    <w:tmpl w:val="FE941228"/>
    <w:lvl w:ilvl="0" w:tplc="B72EE3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2C5E27"/>
    <w:multiLevelType w:val="hybridMultilevel"/>
    <w:tmpl w:val="8496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E627C"/>
    <w:multiLevelType w:val="hybridMultilevel"/>
    <w:tmpl w:val="1102DEC4"/>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B18A1"/>
    <w:multiLevelType w:val="hybridMultilevel"/>
    <w:tmpl w:val="3AF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E65A1"/>
    <w:multiLevelType w:val="hybridMultilevel"/>
    <w:tmpl w:val="AB40493C"/>
    <w:lvl w:ilvl="0" w:tplc="20CA6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1F4F2B"/>
    <w:multiLevelType w:val="hybridMultilevel"/>
    <w:tmpl w:val="6D32A434"/>
    <w:lvl w:ilvl="0" w:tplc="88D25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A41FD1"/>
    <w:multiLevelType w:val="hybridMultilevel"/>
    <w:tmpl w:val="88DA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65D9"/>
    <w:multiLevelType w:val="hybridMultilevel"/>
    <w:tmpl w:val="03E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62BBB"/>
    <w:multiLevelType w:val="hybridMultilevel"/>
    <w:tmpl w:val="8A7C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1822C3"/>
    <w:multiLevelType w:val="hybridMultilevel"/>
    <w:tmpl w:val="4A56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166E9"/>
    <w:multiLevelType w:val="multilevel"/>
    <w:tmpl w:val="A85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64D9C"/>
    <w:multiLevelType w:val="hybridMultilevel"/>
    <w:tmpl w:val="4CBC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3"/>
  </w:num>
  <w:num w:numId="6">
    <w:abstractNumId w:val="16"/>
  </w:num>
  <w:num w:numId="7">
    <w:abstractNumId w:val="6"/>
  </w:num>
  <w:num w:numId="8">
    <w:abstractNumId w:val="5"/>
  </w:num>
  <w:num w:numId="9">
    <w:abstractNumId w:val="17"/>
  </w:num>
  <w:num w:numId="10">
    <w:abstractNumId w:val="11"/>
  </w:num>
  <w:num w:numId="11">
    <w:abstractNumId w:val="19"/>
  </w:num>
  <w:num w:numId="12">
    <w:abstractNumId w:val="0"/>
  </w:num>
  <w:num w:numId="13">
    <w:abstractNumId w:val="1"/>
  </w:num>
  <w:num w:numId="14">
    <w:abstractNumId w:val="2"/>
  </w:num>
  <w:num w:numId="15">
    <w:abstractNumId w:val="13"/>
  </w:num>
  <w:num w:numId="16">
    <w:abstractNumId w:val="8"/>
  </w:num>
  <w:num w:numId="17">
    <w:abstractNumId w:val="9"/>
  </w:num>
  <w:num w:numId="18">
    <w:abstractNumId w:val="4"/>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05"/>
    <w:rsid w:val="00025F9B"/>
    <w:rsid w:val="000C1050"/>
    <w:rsid w:val="001163C7"/>
    <w:rsid w:val="0014542C"/>
    <w:rsid w:val="00170EB0"/>
    <w:rsid w:val="001C5924"/>
    <w:rsid w:val="001D2233"/>
    <w:rsid w:val="001F63EB"/>
    <w:rsid w:val="00210949"/>
    <w:rsid w:val="00247A81"/>
    <w:rsid w:val="002B6C17"/>
    <w:rsid w:val="003531FF"/>
    <w:rsid w:val="0038311D"/>
    <w:rsid w:val="003C5E10"/>
    <w:rsid w:val="003F3459"/>
    <w:rsid w:val="00403CC1"/>
    <w:rsid w:val="00424463"/>
    <w:rsid w:val="00425733"/>
    <w:rsid w:val="00452A08"/>
    <w:rsid w:val="00473153"/>
    <w:rsid w:val="004C6EFD"/>
    <w:rsid w:val="005119B9"/>
    <w:rsid w:val="00513EB0"/>
    <w:rsid w:val="00614036"/>
    <w:rsid w:val="00646D44"/>
    <w:rsid w:val="006C4DF4"/>
    <w:rsid w:val="006C5FB1"/>
    <w:rsid w:val="006D413A"/>
    <w:rsid w:val="006E25CB"/>
    <w:rsid w:val="006F4691"/>
    <w:rsid w:val="00704205"/>
    <w:rsid w:val="00704536"/>
    <w:rsid w:val="00792232"/>
    <w:rsid w:val="00863AA3"/>
    <w:rsid w:val="00873598"/>
    <w:rsid w:val="00894040"/>
    <w:rsid w:val="00896881"/>
    <w:rsid w:val="00947503"/>
    <w:rsid w:val="009C02A2"/>
    <w:rsid w:val="00A04C50"/>
    <w:rsid w:val="00A4791B"/>
    <w:rsid w:val="00A76A78"/>
    <w:rsid w:val="00A9153D"/>
    <w:rsid w:val="00AA4E34"/>
    <w:rsid w:val="00AC3A18"/>
    <w:rsid w:val="00B42D27"/>
    <w:rsid w:val="00B44313"/>
    <w:rsid w:val="00BA65D0"/>
    <w:rsid w:val="00BE2ED6"/>
    <w:rsid w:val="00BE362C"/>
    <w:rsid w:val="00C264D1"/>
    <w:rsid w:val="00C56512"/>
    <w:rsid w:val="00CB62F0"/>
    <w:rsid w:val="00D06BF9"/>
    <w:rsid w:val="00D134B5"/>
    <w:rsid w:val="00D32CAD"/>
    <w:rsid w:val="00D3551A"/>
    <w:rsid w:val="00DA5929"/>
    <w:rsid w:val="00DD4780"/>
    <w:rsid w:val="00E279A7"/>
    <w:rsid w:val="00EB7AB7"/>
    <w:rsid w:val="00EB7E00"/>
    <w:rsid w:val="00EC560C"/>
    <w:rsid w:val="00ED5500"/>
    <w:rsid w:val="00EF60D8"/>
    <w:rsid w:val="00F02185"/>
    <w:rsid w:val="00F251FF"/>
    <w:rsid w:val="00F34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905F"/>
  <w15:chartTrackingRefBased/>
  <w15:docId w15:val="{299A4DE7-7CB7-4B60-84B3-55552C0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18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qFormat/>
    <w:rsid w:val="00424463"/>
    <w:pPr>
      <w:numPr>
        <w:numId w:val="1"/>
      </w:numPr>
      <w:suppressAutoHyphens/>
      <w:spacing w:before="280" w:after="280"/>
      <w:outlineLvl w:val="0"/>
    </w:pPr>
    <w:rPr>
      <w:b/>
      <w:bCs/>
      <w:kern w:val="1"/>
      <w:sz w:val="48"/>
      <w:szCs w:val="48"/>
      <w:lang w:val="en-GB" w:eastAsia="ar-SA"/>
    </w:rPr>
  </w:style>
  <w:style w:type="paragraph" w:styleId="Heading4">
    <w:name w:val="heading 4"/>
    <w:basedOn w:val="Normal"/>
    <w:next w:val="Normal"/>
    <w:link w:val="Heading4Char"/>
    <w:uiPriority w:val="9"/>
    <w:semiHidden/>
    <w:unhideWhenUsed/>
    <w:qFormat/>
    <w:rsid w:val="00BE36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598"/>
    <w:rPr>
      <w:color w:val="0563C1" w:themeColor="hyperlink"/>
      <w:u w:val="single"/>
    </w:rPr>
  </w:style>
  <w:style w:type="character" w:styleId="UnresolvedMention">
    <w:name w:val="Unresolved Mention"/>
    <w:basedOn w:val="DefaultParagraphFont"/>
    <w:uiPriority w:val="99"/>
    <w:semiHidden/>
    <w:unhideWhenUsed/>
    <w:rsid w:val="00873598"/>
    <w:rPr>
      <w:color w:val="605E5C"/>
      <w:shd w:val="clear" w:color="auto" w:fill="E1DFDD"/>
    </w:rPr>
  </w:style>
  <w:style w:type="character" w:styleId="FollowedHyperlink">
    <w:name w:val="FollowedHyperlink"/>
    <w:basedOn w:val="DefaultParagraphFont"/>
    <w:uiPriority w:val="99"/>
    <w:semiHidden/>
    <w:unhideWhenUsed/>
    <w:rsid w:val="00210949"/>
    <w:rPr>
      <w:color w:val="954F72" w:themeColor="followedHyperlink"/>
      <w:u w:val="single"/>
    </w:rPr>
  </w:style>
  <w:style w:type="paragraph" w:styleId="ListParagraph">
    <w:name w:val="List Paragraph"/>
    <w:basedOn w:val="Normal"/>
    <w:uiPriority w:val="34"/>
    <w:qFormat/>
    <w:rsid w:val="00D3551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424463"/>
    <w:rPr>
      <w:rFonts w:ascii="Times New Roman" w:eastAsia="Times New Roman" w:hAnsi="Times New Roman" w:cs="Times New Roman"/>
      <w:b/>
      <w:bCs/>
      <w:kern w:val="1"/>
      <w:sz w:val="48"/>
      <w:szCs w:val="48"/>
      <w:lang w:val="en-GB" w:eastAsia="ar-SA"/>
    </w:rPr>
  </w:style>
  <w:style w:type="paragraph" w:styleId="NormalWeb">
    <w:name w:val="Normal (Web)"/>
    <w:basedOn w:val="Normal"/>
    <w:rsid w:val="00424463"/>
    <w:pPr>
      <w:suppressAutoHyphens/>
      <w:spacing w:before="280" w:after="280"/>
    </w:pPr>
    <w:rPr>
      <w:lang w:val="en-GB" w:eastAsia="ar-SA"/>
    </w:rPr>
  </w:style>
  <w:style w:type="paragraph" w:styleId="BodyText">
    <w:name w:val="Body Text"/>
    <w:basedOn w:val="Normal"/>
    <w:link w:val="BodyTextChar"/>
    <w:uiPriority w:val="99"/>
    <w:semiHidden/>
    <w:unhideWhenUsed/>
    <w:rsid w:val="00424463"/>
    <w:pPr>
      <w:spacing w:after="120"/>
    </w:pPr>
    <w:rPr>
      <w:lang w:eastAsia="en-US"/>
    </w:rPr>
  </w:style>
  <w:style w:type="character" w:customStyle="1" w:styleId="BodyTextChar">
    <w:name w:val="Body Text Char"/>
    <w:basedOn w:val="DefaultParagraphFont"/>
    <w:link w:val="BodyText"/>
    <w:uiPriority w:val="99"/>
    <w:semiHidden/>
    <w:rsid w:val="0042446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E362C"/>
    <w:rPr>
      <w:rFonts w:asciiTheme="majorHAnsi" w:eastAsiaTheme="majorEastAsia" w:hAnsiTheme="majorHAnsi" w:cstheme="majorBidi"/>
      <w: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4981">
      <w:bodyDiv w:val="1"/>
      <w:marLeft w:val="0"/>
      <w:marRight w:val="0"/>
      <w:marTop w:val="0"/>
      <w:marBottom w:val="0"/>
      <w:divBdr>
        <w:top w:val="none" w:sz="0" w:space="0" w:color="auto"/>
        <w:left w:val="none" w:sz="0" w:space="0" w:color="auto"/>
        <w:bottom w:val="none" w:sz="0" w:space="0" w:color="auto"/>
        <w:right w:val="none" w:sz="0" w:space="0" w:color="auto"/>
      </w:divBdr>
    </w:div>
    <w:div w:id="92479217">
      <w:bodyDiv w:val="1"/>
      <w:marLeft w:val="0"/>
      <w:marRight w:val="0"/>
      <w:marTop w:val="0"/>
      <w:marBottom w:val="0"/>
      <w:divBdr>
        <w:top w:val="none" w:sz="0" w:space="0" w:color="auto"/>
        <w:left w:val="none" w:sz="0" w:space="0" w:color="auto"/>
        <w:bottom w:val="none" w:sz="0" w:space="0" w:color="auto"/>
        <w:right w:val="none" w:sz="0" w:space="0" w:color="auto"/>
      </w:divBdr>
    </w:div>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138040868">
      <w:bodyDiv w:val="1"/>
      <w:marLeft w:val="0"/>
      <w:marRight w:val="0"/>
      <w:marTop w:val="0"/>
      <w:marBottom w:val="0"/>
      <w:divBdr>
        <w:top w:val="none" w:sz="0" w:space="0" w:color="auto"/>
        <w:left w:val="none" w:sz="0" w:space="0" w:color="auto"/>
        <w:bottom w:val="none" w:sz="0" w:space="0" w:color="auto"/>
        <w:right w:val="none" w:sz="0" w:space="0" w:color="auto"/>
      </w:divBdr>
    </w:div>
    <w:div w:id="319964991">
      <w:bodyDiv w:val="1"/>
      <w:marLeft w:val="0"/>
      <w:marRight w:val="0"/>
      <w:marTop w:val="0"/>
      <w:marBottom w:val="0"/>
      <w:divBdr>
        <w:top w:val="none" w:sz="0" w:space="0" w:color="auto"/>
        <w:left w:val="none" w:sz="0" w:space="0" w:color="auto"/>
        <w:bottom w:val="none" w:sz="0" w:space="0" w:color="auto"/>
        <w:right w:val="none" w:sz="0" w:space="0" w:color="auto"/>
      </w:divBdr>
    </w:div>
    <w:div w:id="322703680">
      <w:bodyDiv w:val="1"/>
      <w:marLeft w:val="0"/>
      <w:marRight w:val="0"/>
      <w:marTop w:val="0"/>
      <w:marBottom w:val="0"/>
      <w:divBdr>
        <w:top w:val="none" w:sz="0" w:space="0" w:color="auto"/>
        <w:left w:val="none" w:sz="0" w:space="0" w:color="auto"/>
        <w:bottom w:val="none" w:sz="0" w:space="0" w:color="auto"/>
        <w:right w:val="none" w:sz="0" w:space="0" w:color="auto"/>
      </w:divBdr>
    </w:div>
    <w:div w:id="478809982">
      <w:bodyDiv w:val="1"/>
      <w:marLeft w:val="0"/>
      <w:marRight w:val="0"/>
      <w:marTop w:val="0"/>
      <w:marBottom w:val="0"/>
      <w:divBdr>
        <w:top w:val="none" w:sz="0" w:space="0" w:color="auto"/>
        <w:left w:val="none" w:sz="0" w:space="0" w:color="auto"/>
        <w:bottom w:val="none" w:sz="0" w:space="0" w:color="auto"/>
        <w:right w:val="none" w:sz="0" w:space="0" w:color="auto"/>
      </w:divBdr>
    </w:div>
    <w:div w:id="575365667">
      <w:bodyDiv w:val="1"/>
      <w:marLeft w:val="0"/>
      <w:marRight w:val="0"/>
      <w:marTop w:val="0"/>
      <w:marBottom w:val="0"/>
      <w:divBdr>
        <w:top w:val="none" w:sz="0" w:space="0" w:color="auto"/>
        <w:left w:val="none" w:sz="0" w:space="0" w:color="auto"/>
        <w:bottom w:val="none" w:sz="0" w:space="0" w:color="auto"/>
        <w:right w:val="none" w:sz="0" w:space="0" w:color="auto"/>
      </w:divBdr>
    </w:div>
    <w:div w:id="585959661">
      <w:bodyDiv w:val="1"/>
      <w:marLeft w:val="0"/>
      <w:marRight w:val="0"/>
      <w:marTop w:val="0"/>
      <w:marBottom w:val="0"/>
      <w:divBdr>
        <w:top w:val="none" w:sz="0" w:space="0" w:color="auto"/>
        <w:left w:val="none" w:sz="0" w:space="0" w:color="auto"/>
        <w:bottom w:val="none" w:sz="0" w:space="0" w:color="auto"/>
        <w:right w:val="none" w:sz="0" w:space="0" w:color="auto"/>
      </w:divBdr>
    </w:div>
    <w:div w:id="629094908">
      <w:bodyDiv w:val="1"/>
      <w:marLeft w:val="0"/>
      <w:marRight w:val="0"/>
      <w:marTop w:val="0"/>
      <w:marBottom w:val="0"/>
      <w:divBdr>
        <w:top w:val="none" w:sz="0" w:space="0" w:color="auto"/>
        <w:left w:val="none" w:sz="0" w:space="0" w:color="auto"/>
        <w:bottom w:val="none" w:sz="0" w:space="0" w:color="auto"/>
        <w:right w:val="none" w:sz="0" w:space="0" w:color="auto"/>
      </w:divBdr>
    </w:div>
    <w:div w:id="657657211">
      <w:bodyDiv w:val="1"/>
      <w:marLeft w:val="0"/>
      <w:marRight w:val="0"/>
      <w:marTop w:val="0"/>
      <w:marBottom w:val="0"/>
      <w:divBdr>
        <w:top w:val="none" w:sz="0" w:space="0" w:color="auto"/>
        <w:left w:val="none" w:sz="0" w:space="0" w:color="auto"/>
        <w:bottom w:val="none" w:sz="0" w:space="0" w:color="auto"/>
        <w:right w:val="none" w:sz="0" w:space="0" w:color="auto"/>
      </w:divBdr>
    </w:div>
    <w:div w:id="712508997">
      <w:bodyDiv w:val="1"/>
      <w:marLeft w:val="0"/>
      <w:marRight w:val="0"/>
      <w:marTop w:val="0"/>
      <w:marBottom w:val="0"/>
      <w:divBdr>
        <w:top w:val="none" w:sz="0" w:space="0" w:color="auto"/>
        <w:left w:val="none" w:sz="0" w:space="0" w:color="auto"/>
        <w:bottom w:val="none" w:sz="0" w:space="0" w:color="auto"/>
        <w:right w:val="none" w:sz="0" w:space="0" w:color="auto"/>
      </w:divBdr>
    </w:div>
    <w:div w:id="741634110">
      <w:bodyDiv w:val="1"/>
      <w:marLeft w:val="0"/>
      <w:marRight w:val="0"/>
      <w:marTop w:val="0"/>
      <w:marBottom w:val="0"/>
      <w:divBdr>
        <w:top w:val="none" w:sz="0" w:space="0" w:color="auto"/>
        <w:left w:val="none" w:sz="0" w:space="0" w:color="auto"/>
        <w:bottom w:val="none" w:sz="0" w:space="0" w:color="auto"/>
        <w:right w:val="none" w:sz="0" w:space="0" w:color="auto"/>
      </w:divBdr>
    </w:div>
    <w:div w:id="767310271">
      <w:bodyDiv w:val="1"/>
      <w:marLeft w:val="0"/>
      <w:marRight w:val="0"/>
      <w:marTop w:val="0"/>
      <w:marBottom w:val="0"/>
      <w:divBdr>
        <w:top w:val="none" w:sz="0" w:space="0" w:color="auto"/>
        <w:left w:val="none" w:sz="0" w:space="0" w:color="auto"/>
        <w:bottom w:val="none" w:sz="0" w:space="0" w:color="auto"/>
        <w:right w:val="none" w:sz="0" w:space="0" w:color="auto"/>
      </w:divBdr>
    </w:div>
    <w:div w:id="827792483">
      <w:bodyDiv w:val="1"/>
      <w:marLeft w:val="0"/>
      <w:marRight w:val="0"/>
      <w:marTop w:val="0"/>
      <w:marBottom w:val="0"/>
      <w:divBdr>
        <w:top w:val="none" w:sz="0" w:space="0" w:color="auto"/>
        <w:left w:val="none" w:sz="0" w:space="0" w:color="auto"/>
        <w:bottom w:val="none" w:sz="0" w:space="0" w:color="auto"/>
        <w:right w:val="none" w:sz="0" w:space="0" w:color="auto"/>
      </w:divBdr>
    </w:div>
    <w:div w:id="828327899">
      <w:bodyDiv w:val="1"/>
      <w:marLeft w:val="0"/>
      <w:marRight w:val="0"/>
      <w:marTop w:val="0"/>
      <w:marBottom w:val="0"/>
      <w:divBdr>
        <w:top w:val="none" w:sz="0" w:space="0" w:color="auto"/>
        <w:left w:val="none" w:sz="0" w:space="0" w:color="auto"/>
        <w:bottom w:val="none" w:sz="0" w:space="0" w:color="auto"/>
        <w:right w:val="none" w:sz="0" w:space="0" w:color="auto"/>
      </w:divBdr>
    </w:div>
    <w:div w:id="859395302">
      <w:bodyDiv w:val="1"/>
      <w:marLeft w:val="0"/>
      <w:marRight w:val="0"/>
      <w:marTop w:val="0"/>
      <w:marBottom w:val="0"/>
      <w:divBdr>
        <w:top w:val="none" w:sz="0" w:space="0" w:color="auto"/>
        <w:left w:val="none" w:sz="0" w:space="0" w:color="auto"/>
        <w:bottom w:val="none" w:sz="0" w:space="0" w:color="auto"/>
        <w:right w:val="none" w:sz="0" w:space="0" w:color="auto"/>
      </w:divBdr>
    </w:div>
    <w:div w:id="863136800">
      <w:bodyDiv w:val="1"/>
      <w:marLeft w:val="0"/>
      <w:marRight w:val="0"/>
      <w:marTop w:val="0"/>
      <w:marBottom w:val="0"/>
      <w:divBdr>
        <w:top w:val="none" w:sz="0" w:space="0" w:color="auto"/>
        <w:left w:val="none" w:sz="0" w:space="0" w:color="auto"/>
        <w:bottom w:val="none" w:sz="0" w:space="0" w:color="auto"/>
        <w:right w:val="none" w:sz="0" w:space="0" w:color="auto"/>
      </w:divBdr>
    </w:div>
    <w:div w:id="912157643">
      <w:bodyDiv w:val="1"/>
      <w:marLeft w:val="0"/>
      <w:marRight w:val="0"/>
      <w:marTop w:val="0"/>
      <w:marBottom w:val="0"/>
      <w:divBdr>
        <w:top w:val="none" w:sz="0" w:space="0" w:color="auto"/>
        <w:left w:val="none" w:sz="0" w:space="0" w:color="auto"/>
        <w:bottom w:val="none" w:sz="0" w:space="0" w:color="auto"/>
        <w:right w:val="none" w:sz="0" w:space="0" w:color="auto"/>
      </w:divBdr>
    </w:div>
    <w:div w:id="939996032">
      <w:bodyDiv w:val="1"/>
      <w:marLeft w:val="0"/>
      <w:marRight w:val="0"/>
      <w:marTop w:val="0"/>
      <w:marBottom w:val="0"/>
      <w:divBdr>
        <w:top w:val="none" w:sz="0" w:space="0" w:color="auto"/>
        <w:left w:val="none" w:sz="0" w:space="0" w:color="auto"/>
        <w:bottom w:val="none" w:sz="0" w:space="0" w:color="auto"/>
        <w:right w:val="none" w:sz="0" w:space="0" w:color="auto"/>
      </w:divBdr>
    </w:div>
    <w:div w:id="985471871">
      <w:bodyDiv w:val="1"/>
      <w:marLeft w:val="0"/>
      <w:marRight w:val="0"/>
      <w:marTop w:val="0"/>
      <w:marBottom w:val="0"/>
      <w:divBdr>
        <w:top w:val="none" w:sz="0" w:space="0" w:color="auto"/>
        <w:left w:val="none" w:sz="0" w:space="0" w:color="auto"/>
        <w:bottom w:val="none" w:sz="0" w:space="0" w:color="auto"/>
        <w:right w:val="none" w:sz="0" w:space="0" w:color="auto"/>
      </w:divBdr>
    </w:div>
    <w:div w:id="1013414427">
      <w:bodyDiv w:val="1"/>
      <w:marLeft w:val="0"/>
      <w:marRight w:val="0"/>
      <w:marTop w:val="0"/>
      <w:marBottom w:val="0"/>
      <w:divBdr>
        <w:top w:val="none" w:sz="0" w:space="0" w:color="auto"/>
        <w:left w:val="none" w:sz="0" w:space="0" w:color="auto"/>
        <w:bottom w:val="none" w:sz="0" w:space="0" w:color="auto"/>
        <w:right w:val="none" w:sz="0" w:space="0" w:color="auto"/>
      </w:divBdr>
    </w:div>
    <w:div w:id="1026297257">
      <w:bodyDiv w:val="1"/>
      <w:marLeft w:val="0"/>
      <w:marRight w:val="0"/>
      <w:marTop w:val="0"/>
      <w:marBottom w:val="0"/>
      <w:divBdr>
        <w:top w:val="none" w:sz="0" w:space="0" w:color="auto"/>
        <w:left w:val="none" w:sz="0" w:space="0" w:color="auto"/>
        <w:bottom w:val="none" w:sz="0" w:space="0" w:color="auto"/>
        <w:right w:val="none" w:sz="0" w:space="0" w:color="auto"/>
      </w:divBdr>
    </w:div>
    <w:div w:id="1196037521">
      <w:bodyDiv w:val="1"/>
      <w:marLeft w:val="0"/>
      <w:marRight w:val="0"/>
      <w:marTop w:val="0"/>
      <w:marBottom w:val="0"/>
      <w:divBdr>
        <w:top w:val="none" w:sz="0" w:space="0" w:color="auto"/>
        <w:left w:val="none" w:sz="0" w:space="0" w:color="auto"/>
        <w:bottom w:val="none" w:sz="0" w:space="0" w:color="auto"/>
        <w:right w:val="none" w:sz="0" w:space="0" w:color="auto"/>
      </w:divBdr>
    </w:div>
    <w:div w:id="1232152150">
      <w:bodyDiv w:val="1"/>
      <w:marLeft w:val="0"/>
      <w:marRight w:val="0"/>
      <w:marTop w:val="0"/>
      <w:marBottom w:val="0"/>
      <w:divBdr>
        <w:top w:val="none" w:sz="0" w:space="0" w:color="auto"/>
        <w:left w:val="none" w:sz="0" w:space="0" w:color="auto"/>
        <w:bottom w:val="none" w:sz="0" w:space="0" w:color="auto"/>
        <w:right w:val="none" w:sz="0" w:space="0" w:color="auto"/>
      </w:divBdr>
    </w:div>
    <w:div w:id="1284459785">
      <w:bodyDiv w:val="1"/>
      <w:marLeft w:val="0"/>
      <w:marRight w:val="0"/>
      <w:marTop w:val="0"/>
      <w:marBottom w:val="0"/>
      <w:divBdr>
        <w:top w:val="none" w:sz="0" w:space="0" w:color="auto"/>
        <w:left w:val="none" w:sz="0" w:space="0" w:color="auto"/>
        <w:bottom w:val="none" w:sz="0" w:space="0" w:color="auto"/>
        <w:right w:val="none" w:sz="0" w:space="0" w:color="auto"/>
      </w:divBdr>
    </w:div>
    <w:div w:id="1287934086">
      <w:bodyDiv w:val="1"/>
      <w:marLeft w:val="0"/>
      <w:marRight w:val="0"/>
      <w:marTop w:val="0"/>
      <w:marBottom w:val="0"/>
      <w:divBdr>
        <w:top w:val="none" w:sz="0" w:space="0" w:color="auto"/>
        <w:left w:val="none" w:sz="0" w:space="0" w:color="auto"/>
        <w:bottom w:val="none" w:sz="0" w:space="0" w:color="auto"/>
        <w:right w:val="none" w:sz="0" w:space="0" w:color="auto"/>
      </w:divBdr>
    </w:div>
    <w:div w:id="1290163137">
      <w:bodyDiv w:val="1"/>
      <w:marLeft w:val="0"/>
      <w:marRight w:val="0"/>
      <w:marTop w:val="0"/>
      <w:marBottom w:val="0"/>
      <w:divBdr>
        <w:top w:val="none" w:sz="0" w:space="0" w:color="auto"/>
        <w:left w:val="none" w:sz="0" w:space="0" w:color="auto"/>
        <w:bottom w:val="none" w:sz="0" w:space="0" w:color="auto"/>
        <w:right w:val="none" w:sz="0" w:space="0" w:color="auto"/>
      </w:divBdr>
    </w:div>
    <w:div w:id="1483540780">
      <w:bodyDiv w:val="1"/>
      <w:marLeft w:val="0"/>
      <w:marRight w:val="0"/>
      <w:marTop w:val="0"/>
      <w:marBottom w:val="0"/>
      <w:divBdr>
        <w:top w:val="none" w:sz="0" w:space="0" w:color="auto"/>
        <w:left w:val="none" w:sz="0" w:space="0" w:color="auto"/>
        <w:bottom w:val="none" w:sz="0" w:space="0" w:color="auto"/>
        <w:right w:val="none" w:sz="0" w:space="0" w:color="auto"/>
      </w:divBdr>
    </w:div>
    <w:div w:id="1523980925">
      <w:bodyDiv w:val="1"/>
      <w:marLeft w:val="0"/>
      <w:marRight w:val="0"/>
      <w:marTop w:val="0"/>
      <w:marBottom w:val="0"/>
      <w:divBdr>
        <w:top w:val="none" w:sz="0" w:space="0" w:color="auto"/>
        <w:left w:val="none" w:sz="0" w:space="0" w:color="auto"/>
        <w:bottom w:val="none" w:sz="0" w:space="0" w:color="auto"/>
        <w:right w:val="none" w:sz="0" w:space="0" w:color="auto"/>
      </w:divBdr>
    </w:div>
    <w:div w:id="1544250417">
      <w:bodyDiv w:val="1"/>
      <w:marLeft w:val="0"/>
      <w:marRight w:val="0"/>
      <w:marTop w:val="0"/>
      <w:marBottom w:val="0"/>
      <w:divBdr>
        <w:top w:val="none" w:sz="0" w:space="0" w:color="auto"/>
        <w:left w:val="none" w:sz="0" w:space="0" w:color="auto"/>
        <w:bottom w:val="none" w:sz="0" w:space="0" w:color="auto"/>
        <w:right w:val="none" w:sz="0" w:space="0" w:color="auto"/>
      </w:divBdr>
    </w:div>
    <w:div w:id="1559976754">
      <w:bodyDiv w:val="1"/>
      <w:marLeft w:val="0"/>
      <w:marRight w:val="0"/>
      <w:marTop w:val="0"/>
      <w:marBottom w:val="0"/>
      <w:divBdr>
        <w:top w:val="none" w:sz="0" w:space="0" w:color="auto"/>
        <w:left w:val="none" w:sz="0" w:space="0" w:color="auto"/>
        <w:bottom w:val="none" w:sz="0" w:space="0" w:color="auto"/>
        <w:right w:val="none" w:sz="0" w:space="0" w:color="auto"/>
      </w:divBdr>
    </w:div>
    <w:div w:id="1605721554">
      <w:bodyDiv w:val="1"/>
      <w:marLeft w:val="0"/>
      <w:marRight w:val="0"/>
      <w:marTop w:val="0"/>
      <w:marBottom w:val="0"/>
      <w:divBdr>
        <w:top w:val="none" w:sz="0" w:space="0" w:color="auto"/>
        <w:left w:val="none" w:sz="0" w:space="0" w:color="auto"/>
        <w:bottom w:val="none" w:sz="0" w:space="0" w:color="auto"/>
        <w:right w:val="none" w:sz="0" w:space="0" w:color="auto"/>
      </w:divBdr>
    </w:div>
    <w:div w:id="1628271382">
      <w:bodyDiv w:val="1"/>
      <w:marLeft w:val="0"/>
      <w:marRight w:val="0"/>
      <w:marTop w:val="0"/>
      <w:marBottom w:val="0"/>
      <w:divBdr>
        <w:top w:val="none" w:sz="0" w:space="0" w:color="auto"/>
        <w:left w:val="none" w:sz="0" w:space="0" w:color="auto"/>
        <w:bottom w:val="none" w:sz="0" w:space="0" w:color="auto"/>
        <w:right w:val="none" w:sz="0" w:space="0" w:color="auto"/>
      </w:divBdr>
    </w:div>
    <w:div w:id="1720278435">
      <w:bodyDiv w:val="1"/>
      <w:marLeft w:val="0"/>
      <w:marRight w:val="0"/>
      <w:marTop w:val="0"/>
      <w:marBottom w:val="0"/>
      <w:divBdr>
        <w:top w:val="none" w:sz="0" w:space="0" w:color="auto"/>
        <w:left w:val="none" w:sz="0" w:space="0" w:color="auto"/>
        <w:bottom w:val="none" w:sz="0" w:space="0" w:color="auto"/>
        <w:right w:val="none" w:sz="0" w:space="0" w:color="auto"/>
      </w:divBdr>
    </w:div>
    <w:div w:id="1798373396">
      <w:bodyDiv w:val="1"/>
      <w:marLeft w:val="0"/>
      <w:marRight w:val="0"/>
      <w:marTop w:val="0"/>
      <w:marBottom w:val="0"/>
      <w:divBdr>
        <w:top w:val="none" w:sz="0" w:space="0" w:color="auto"/>
        <w:left w:val="none" w:sz="0" w:space="0" w:color="auto"/>
        <w:bottom w:val="none" w:sz="0" w:space="0" w:color="auto"/>
        <w:right w:val="none" w:sz="0" w:space="0" w:color="auto"/>
      </w:divBdr>
    </w:div>
    <w:div w:id="1941982673">
      <w:bodyDiv w:val="1"/>
      <w:marLeft w:val="0"/>
      <w:marRight w:val="0"/>
      <w:marTop w:val="0"/>
      <w:marBottom w:val="0"/>
      <w:divBdr>
        <w:top w:val="none" w:sz="0" w:space="0" w:color="auto"/>
        <w:left w:val="none" w:sz="0" w:space="0" w:color="auto"/>
        <w:bottom w:val="none" w:sz="0" w:space="0" w:color="auto"/>
        <w:right w:val="none" w:sz="0" w:space="0" w:color="auto"/>
      </w:divBdr>
    </w:div>
    <w:div w:id="1953315250">
      <w:bodyDiv w:val="1"/>
      <w:marLeft w:val="0"/>
      <w:marRight w:val="0"/>
      <w:marTop w:val="0"/>
      <w:marBottom w:val="0"/>
      <w:divBdr>
        <w:top w:val="none" w:sz="0" w:space="0" w:color="auto"/>
        <w:left w:val="none" w:sz="0" w:space="0" w:color="auto"/>
        <w:bottom w:val="none" w:sz="0" w:space="0" w:color="auto"/>
        <w:right w:val="none" w:sz="0" w:space="0" w:color="auto"/>
      </w:divBdr>
    </w:div>
    <w:div w:id="1959214943">
      <w:bodyDiv w:val="1"/>
      <w:marLeft w:val="0"/>
      <w:marRight w:val="0"/>
      <w:marTop w:val="0"/>
      <w:marBottom w:val="0"/>
      <w:divBdr>
        <w:top w:val="none" w:sz="0" w:space="0" w:color="auto"/>
        <w:left w:val="none" w:sz="0" w:space="0" w:color="auto"/>
        <w:bottom w:val="none" w:sz="0" w:space="0" w:color="auto"/>
        <w:right w:val="none" w:sz="0" w:space="0" w:color="auto"/>
      </w:divBdr>
    </w:div>
    <w:div w:id="2107993886">
      <w:bodyDiv w:val="1"/>
      <w:marLeft w:val="0"/>
      <w:marRight w:val="0"/>
      <w:marTop w:val="0"/>
      <w:marBottom w:val="0"/>
      <w:divBdr>
        <w:top w:val="none" w:sz="0" w:space="0" w:color="auto"/>
        <w:left w:val="none" w:sz="0" w:space="0" w:color="auto"/>
        <w:bottom w:val="none" w:sz="0" w:space="0" w:color="auto"/>
        <w:right w:val="none" w:sz="0" w:space="0" w:color="auto"/>
      </w:divBdr>
    </w:div>
    <w:div w:id="21423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k.cc/book/705908/27d69f" TargetMode="External"/><Relationship Id="rId13" Type="http://schemas.openxmlformats.org/officeDocument/2006/relationships/hyperlink" Target="https://www.youtube.com/results?search_query=griffiths+electrodynamics+chapter+8" TargetMode="External"/><Relationship Id="rId18" Type="http://schemas.openxmlformats.org/officeDocument/2006/relationships/hyperlink" Target="https://b-ok.asia/book/5301342/f95bb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isica.unlp.edu.ar/materias/electrolicfismed/electromagnetismo-material-adicional/Jackson%20-%20Classical%20Electrodynamics%203rd%20edition.pdf/view" TargetMode="External"/><Relationship Id="rId12" Type="http://schemas.openxmlformats.org/officeDocument/2006/relationships/hyperlink" Target="https://b-ok.asia/book/5301342/f95bb4" TargetMode="External"/><Relationship Id="rId17" Type="http://schemas.openxmlformats.org/officeDocument/2006/relationships/hyperlink" Target="https://www.youtube.com/results?search_query=griffiths+electrodynamics+chapter+9+radiation" TargetMode="External"/><Relationship Id="rId2" Type="http://schemas.openxmlformats.org/officeDocument/2006/relationships/styles" Target="styles.xml"/><Relationship Id="rId16" Type="http://schemas.openxmlformats.org/officeDocument/2006/relationships/hyperlink" Target="https://b-ok.asia/book/5301342/f95bb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ok.asia/book/5301342/f95bb4" TargetMode="External"/><Relationship Id="rId11" Type="http://schemas.openxmlformats.org/officeDocument/2006/relationships/hyperlink" Target="https://www.youtube.com/watch?v=_ggblMjsbVE&amp;list=PLMcpDl1Pr-vjeXs4h7kmLJPD5w1cA0ajc&amp;index=36" TargetMode="External"/><Relationship Id="rId5" Type="http://schemas.openxmlformats.org/officeDocument/2006/relationships/hyperlink" Target="mailto:lailakahlon@fccollege.edu.pk" TargetMode="External"/><Relationship Id="rId15" Type="http://schemas.openxmlformats.org/officeDocument/2006/relationships/hyperlink" Target="https://www.youtube.com/watch?v=gc8NvnlMawY&amp;t=45s" TargetMode="External"/><Relationship Id="rId10" Type="http://schemas.openxmlformats.org/officeDocument/2006/relationships/hyperlink" Target="https://b-ok.asia/book/5301342/f95bb4" TargetMode="External"/><Relationship Id="rId19" Type="http://schemas.openxmlformats.org/officeDocument/2006/relationships/hyperlink" Target="https://b-ok.asia/book/5301342/f95bb4" TargetMode="External"/><Relationship Id="rId4" Type="http://schemas.openxmlformats.org/officeDocument/2006/relationships/webSettings" Target="webSettings.xml"/><Relationship Id="rId9" Type="http://schemas.openxmlformats.org/officeDocument/2006/relationships/hyperlink" Target="https://www.youtube.com/results?search_query=griffiths+electrodynamics+chapter+7" TargetMode="External"/><Relationship Id="rId14" Type="http://schemas.openxmlformats.org/officeDocument/2006/relationships/hyperlink" Target="https://b-ok.asia/book/5301342/f95b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Burke</dc:creator>
  <cp:keywords/>
  <dc:description/>
  <cp:lastModifiedBy>Microsoft Office User</cp:lastModifiedBy>
  <cp:revision>3</cp:revision>
  <dcterms:created xsi:type="dcterms:W3CDTF">2023-01-30T12:27:00Z</dcterms:created>
  <dcterms:modified xsi:type="dcterms:W3CDTF">2023-01-30T12:36:00Z</dcterms:modified>
</cp:coreProperties>
</file>