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FD39A" w14:textId="2E0BFA2A" w:rsidR="001D57BF" w:rsidRPr="00B37A71" w:rsidRDefault="00EA4A2C" w:rsidP="00EA4A2C">
      <w:pPr>
        <w:spacing w:before="100" w:beforeAutospacing="1" w:after="100" w:afterAutospacing="1" w:line="215" w:lineRule="atLeast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bookmarkStart w:id="0" w:name="_GoBack"/>
      <w:bookmarkEnd w:id="0"/>
      <w:r w:rsidRPr="00B37A71">
        <w:rPr>
          <w:rFonts w:asciiTheme="majorBidi" w:eastAsia="Times New Roman" w:hAnsiTheme="majorBidi" w:cstheme="majorBidi"/>
          <w:b/>
          <w:bCs/>
          <w:sz w:val="24"/>
          <w:szCs w:val="24"/>
        </w:rPr>
        <w:t>Medical Physics</w:t>
      </w:r>
    </w:p>
    <w:p w14:paraId="2035A7BE" w14:textId="30E0D12D" w:rsidR="00B71969" w:rsidRPr="00B37A71" w:rsidRDefault="003F3FCF" w:rsidP="002452D7">
      <w:pPr>
        <w:spacing w:before="100" w:beforeAutospacing="1" w:after="100" w:afterAutospacing="1" w:line="215" w:lineRule="atLeast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B37A71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PHYS </w:t>
      </w:r>
      <w:r w:rsidR="000C078C">
        <w:rPr>
          <w:rFonts w:asciiTheme="majorBidi" w:eastAsia="Times New Roman" w:hAnsiTheme="majorBidi" w:cstheme="majorBidi"/>
          <w:b/>
          <w:bCs/>
          <w:sz w:val="24"/>
          <w:szCs w:val="24"/>
        </w:rPr>
        <w:t>460</w:t>
      </w:r>
      <w:r w:rsidRPr="00B37A71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      </w:t>
      </w:r>
      <w:r w:rsidR="00EA4A2C" w:rsidRPr="00B37A71">
        <w:rPr>
          <w:rFonts w:asciiTheme="majorBidi" w:eastAsia="Times New Roman" w:hAnsiTheme="majorBidi" w:cstheme="majorBidi"/>
          <w:b/>
          <w:bCs/>
          <w:sz w:val="24"/>
          <w:szCs w:val="24"/>
        </w:rPr>
        <w:t>Medical Physics</w:t>
      </w:r>
      <w:r w:rsidRPr="00B37A71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  </w:t>
      </w:r>
      <w:proofErr w:type="gramStart"/>
      <w:r w:rsidRPr="00B37A71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  (</w:t>
      </w:r>
      <w:proofErr w:type="gramEnd"/>
      <w:r w:rsidRPr="00B37A71">
        <w:rPr>
          <w:rFonts w:asciiTheme="majorBidi" w:eastAsia="Times New Roman" w:hAnsiTheme="majorBidi" w:cstheme="majorBidi"/>
          <w:b/>
          <w:bCs/>
          <w:sz w:val="24"/>
          <w:szCs w:val="24"/>
        </w:rPr>
        <w:t>3 Credits)</w:t>
      </w:r>
      <w:r w:rsidR="00B71969" w:rsidRPr="00B37A71">
        <w:rPr>
          <w:rFonts w:asciiTheme="majorBidi" w:eastAsia="Times New Roman" w:hAnsiTheme="majorBidi" w:cstheme="majorBidi"/>
          <w:i/>
          <w:iCs/>
          <w:sz w:val="24"/>
          <w:szCs w:val="24"/>
        </w:rPr>
        <w:br/>
        <w:t>Pre</w:t>
      </w:r>
      <w:r w:rsidR="006F23EE" w:rsidRPr="00B37A71">
        <w:rPr>
          <w:rFonts w:asciiTheme="majorBidi" w:eastAsia="Times New Roman" w:hAnsiTheme="majorBidi" w:cstheme="majorBidi"/>
          <w:i/>
          <w:iCs/>
          <w:sz w:val="24"/>
          <w:szCs w:val="24"/>
        </w:rPr>
        <w:t>-</w:t>
      </w:r>
      <w:r w:rsidR="00B71969" w:rsidRPr="00B37A71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requisites: </w:t>
      </w:r>
      <w:r w:rsidR="00EA4A2C" w:rsidRPr="00B37A71">
        <w:rPr>
          <w:rFonts w:asciiTheme="majorBidi" w:eastAsia="Times New Roman" w:hAnsiTheme="majorBidi" w:cstheme="majorBidi"/>
          <w:i/>
          <w:iCs/>
          <w:sz w:val="24"/>
          <w:szCs w:val="24"/>
        </w:rPr>
        <w:t>Electricity &amp; Magnetism</w:t>
      </w:r>
    </w:p>
    <w:p w14:paraId="4570F3F9" w14:textId="77777777" w:rsidR="00461368" w:rsidRPr="00B37A71" w:rsidRDefault="00461368" w:rsidP="00825DBE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B37A71">
        <w:rPr>
          <w:rFonts w:asciiTheme="majorBidi" w:eastAsia="Times New Roman" w:hAnsiTheme="majorBidi" w:cstheme="majorBidi"/>
          <w:b/>
          <w:bCs/>
          <w:sz w:val="24"/>
          <w:szCs w:val="24"/>
        </w:rPr>
        <w:t>Description</w:t>
      </w:r>
    </w:p>
    <w:p w14:paraId="194C6A08" w14:textId="7A97668D" w:rsidR="00EA4A2C" w:rsidRPr="00B37A71" w:rsidRDefault="00A637AA" w:rsidP="00B37A71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37A71">
        <w:rPr>
          <w:rFonts w:asciiTheme="majorBidi" w:hAnsiTheme="majorBidi" w:cstheme="majorBidi"/>
          <w:spacing w:val="2"/>
          <w:sz w:val="24"/>
          <w:szCs w:val="24"/>
          <w:shd w:val="clear" w:color="auto" w:fill="FFFFFF"/>
        </w:rPr>
        <w:t>Medical Physics is a course concerned with the application of physics in medicine, especially (but not exclusively) in radiation me</w:t>
      </w:r>
      <w:r w:rsidR="00C64947">
        <w:rPr>
          <w:rFonts w:asciiTheme="majorBidi" w:hAnsiTheme="majorBidi" w:cstheme="majorBidi"/>
          <w:spacing w:val="2"/>
          <w:sz w:val="24"/>
          <w:szCs w:val="24"/>
          <w:shd w:val="clear" w:color="auto" w:fill="FFFFFF"/>
        </w:rPr>
        <w:t>dicine; i.e., radiation therapy</w:t>
      </w:r>
      <w:r w:rsidRPr="00B37A71">
        <w:rPr>
          <w:rFonts w:asciiTheme="majorBidi" w:hAnsiTheme="majorBidi" w:cstheme="majorBidi"/>
          <w:spacing w:val="2"/>
          <w:sz w:val="24"/>
          <w:szCs w:val="24"/>
          <w:shd w:val="clear" w:color="auto" w:fill="FFFFFF"/>
        </w:rPr>
        <w:t xml:space="preserve">, medical imaging, and nuclear medicine. </w:t>
      </w:r>
      <w:r w:rsidR="00B37A71" w:rsidRPr="00B37A7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Course aims at offering quality education in the applications of </w:t>
      </w:r>
      <w:r w:rsidR="00042D79">
        <w:rPr>
          <w:rFonts w:asciiTheme="majorBidi" w:hAnsiTheme="majorBidi" w:cstheme="majorBidi"/>
          <w:sz w:val="24"/>
          <w:szCs w:val="24"/>
          <w:shd w:val="clear" w:color="auto" w:fill="FFFFFF"/>
        </w:rPr>
        <w:t>p</w:t>
      </w:r>
      <w:r w:rsidR="00B37A71" w:rsidRPr="00B37A7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hysics and </w:t>
      </w:r>
      <w:r w:rsidR="00042D79">
        <w:rPr>
          <w:rFonts w:asciiTheme="majorBidi" w:hAnsiTheme="majorBidi" w:cstheme="majorBidi"/>
          <w:sz w:val="24"/>
          <w:szCs w:val="24"/>
          <w:shd w:val="clear" w:color="auto" w:fill="FFFFFF"/>
        </w:rPr>
        <w:t>t</w:t>
      </w:r>
      <w:r w:rsidR="00B37A71" w:rsidRPr="00B37A7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echnology in </w:t>
      </w:r>
      <w:r w:rsidR="00042D79">
        <w:rPr>
          <w:rFonts w:asciiTheme="majorBidi" w:hAnsiTheme="majorBidi" w:cstheme="majorBidi"/>
          <w:sz w:val="24"/>
          <w:szCs w:val="24"/>
          <w:shd w:val="clear" w:color="auto" w:fill="FFFFFF"/>
        </w:rPr>
        <w:t>m</w:t>
      </w:r>
      <w:r w:rsidR="00B37A71" w:rsidRPr="00B37A7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edicine to </w:t>
      </w:r>
      <w:r w:rsidR="00042D79">
        <w:rPr>
          <w:rFonts w:asciiTheme="majorBidi" w:hAnsiTheme="majorBidi" w:cstheme="majorBidi"/>
          <w:sz w:val="24"/>
          <w:szCs w:val="24"/>
          <w:shd w:val="clear" w:color="auto" w:fill="FFFFFF"/>
        </w:rPr>
        <w:t>p</w:t>
      </w:r>
      <w:r w:rsidR="00B37A71" w:rsidRPr="00B37A7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hysicists and </w:t>
      </w:r>
      <w:r w:rsidR="00C6494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potential </w:t>
      </w:r>
      <w:r w:rsidR="00B37A71" w:rsidRPr="00B37A7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scientists of similar scientific disciplines, enabling them to participate in promoting health and research. </w:t>
      </w:r>
      <w:r w:rsidR="00EA4A2C" w:rsidRPr="00B37A71">
        <w:rPr>
          <w:rFonts w:asciiTheme="majorBidi" w:hAnsiTheme="majorBidi" w:cstheme="majorBidi"/>
          <w:sz w:val="24"/>
          <w:szCs w:val="24"/>
        </w:rPr>
        <w:t>Topics covered will include imaging metrics, ionizing radiation</w:t>
      </w:r>
      <w:r w:rsidR="00042D79">
        <w:rPr>
          <w:rFonts w:asciiTheme="majorBidi" w:hAnsiTheme="majorBidi" w:cstheme="majorBidi"/>
          <w:sz w:val="24"/>
          <w:szCs w:val="24"/>
        </w:rPr>
        <w:t>s</w:t>
      </w:r>
      <w:r w:rsidR="00EA4A2C" w:rsidRPr="00B37A71">
        <w:rPr>
          <w:rFonts w:asciiTheme="majorBidi" w:hAnsiTheme="majorBidi" w:cstheme="majorBidi"/>
          <w:sz w:val="24"/>
          <w:szCs w:val="24"/>
        </w:rPr>
        <w:t xml:space="preserve"> and radiation safety, radioactivity, radiation therapy, computed tomography, nuclear medicine, ultrasound, magnetic resonance imaging</w:t>
      </w:r>
      <w:r w:rsidR="00C64947">
        <w:rPr>
          <w:rFonts w:asciiTheme="majorBidi" w:hAnsiTheme="majorBidi" w:cstheme="majorBidi"/>
          <w:sz w:val="24"/>
          <w:szCs w:val="24"/>
        </w:rPr>
        <w:t xml:space="preserve">, </w:t>
      </w:r>
      <w:r w:rsidR="00042D79">
        <w:rPr>
          <w:rFonts w:asciiTheme="majorBidi" w:hAnsiTheme="majorBidi" w:cstheme="majorBidi"/>
          <w:sz w:val="24"/>
          <w:szCs w:val="24"/>
        </w:rPr>
        <w:t xml:space="preserve">biomedical </w:t>
      </w:r>
      <w:proofErr w:type="spellStart"/>
      <w:r w:rsidR="00042D79">
        <w:rPr>
          <w:rFonts w:asciiTheme="majorBidi" w:hAnsiTheme="majorBidi" w:cstheme="majorBidi"/>
          <w:sz w:val="24"/>
          <w:szCs w:val="24"/>
        </w:rPr>
        <w:t>nanomagnetics</w:t>
      </w:r>
      <w:proofErr w:type="spellEnd"/>
      <w:r w:rsidR="00042D79">
        <w:rPr>
          <w:rFonts w:asciiTheme="majorBidi" w:hAnsiTheme="majorBidi" w:cstheme="majorBidi"/>
          <w:sz w:val="24"/>
          <w:szCs w:val="24"/>
        </w:rPr>
        <w:t xml:space="preserve">, </w:t>
      </w:r>
      <w:r w:rsidR="00C64947">
        <w:rPr>
          <w:rFonts w:asciiTheme="majorBidi" w:hAnsiTheme="majorBidi" w:cstheme="majorBidi"/>
          <w:sz w:val="24"/>
          <w:szCs w:val="24"/>
        </w:rPr>
        <w:t>etc</w:t>
      </w:r>
      <w:r w:rsidR="00EA4A2C" w:rsidRPr="00B37A71">
        <w:rPr>
          <w:rFonts w:asciiTheme="majorBidi" w:hAnsiTheme="majorBidi" w:cstheme="majorBidi"/>
          <w:sz w:val="24"/>
          <w:szCs w:val="24"/>
        </w:rPr>
        <w:t>.</w:t>
      </w:r>
    </w:p>
    <w:p w14:paraId="238C6ED4" w14:textId="77777777" w:rsidR="00FD4C58" w:rsidRPr="00B37A71" w:rsidRDefault="00461368" w:rsidP="00FD4C58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B37A71">
        <w:rPr>
          <w:rFonts w:asciiTheme="majorBidi" w:eastAsia="Times New Roman" w:hAnsiTheme="majorBidi" w:cstheme="majorBidi"/>
          <w:b/>
          <w:bCs/>
          <w:sz w:val="24"/>
          <w:szCs w:val="24"/>
        </w:rPr>
        <w:t>Course Objectives</w:t>
      </w:r>
      <w:r w:rsidR="00103C1B" w:rsidRPr="00B37A71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and Learning Outcomes</w:t>
      </w:r>
    </w:p>
    <w:p w14:paraId="5D847E26" w14:textId="2937331B" w:rsidR="000524AA" w:rsidRDefault="00352FF7" w:rsidP="000524AA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524AA">
        <w:rPr>
          <w:rFonts w:asciiTheme="majorBidi" w:hAnsiTheme="majorBidi" w:cstheme="majorBidi"/>
          <w:sz w:val="24"/>
          <w:szCs w:val="24"/>
        </w:rPr>
        <w:t xml:space="preserve">Develop </w:t>
      </w:r>
      <w:r w:rsidR="00042D79">
        <w:rPr>
          <w:rFonts w:asciiTheme="majorBidi" w:hAnsiTheme="majorBidi" w:cstheme="majorBidi"/>
          <w:sz w:val="24"/>
          <w:szCs w:val="24"/>
        </w:rPr>
        <w:t xml:space="preserve">a </w:t>
      </w:r>
      <w:r w:rsidRPr="000524AA">
        <w:rPr>
          <w:rFonts w:asciiTheme="majorBidi" w:hAnsiTheme="majorBidi" w:cstheme="majorBidi"/>
          <w:sz w:val="24"/>
          <w:szCs w:val="24"/>
        </w:rPr>
        <w:t>basic understanding of medical physics concepts</w:t>
      </w:r>
    </w:p>
    <w:p w14:paraId="3EE86E6B" w14:textId="46481605" w:rsidR="000524AA" w:rsidRDefault="00352FF7" w:rsidP="000524AA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524AA">
        <w:rPr>
          <w:rFonts w:asciiTheme="majorBidi" w:hAnsiTheme="majorBidi" w:cstheme="majorBidi"/>
          <w:sz w:val="24"/>
          <w:szCs w:val="24"/>
        </w:rPr>
        <w:t>Develop critical-thinking skills</w:t>
      </w:r>
    </w:p>
    <w:p w14:paraId="75E0C6F3" w14:textId="16514E8E" w:rsidR="00352FF7" w:rsidRPr="000524AA" w:rsidRDefault="00352FF7" w:rsidP="000524AA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524AA">
        <w:rPr>
          <w:rFonts w:asciiTheme="majorBidi" w:hAnsiTheme="majorBidi" w:cstheme="majorBidi"/>
          <w:sz w:val="24"/>
          <w:szCs w:val="24"/>
        </w:rPr>
        <w:t xml:space="preserve">Learn to integrate and apply various physics concepts to a single </w:t>
      </w:r>
      <w:r w:rsidR="000524AA">
        <w:rPr>
          <w:rFonts w:asciiTheme="majorBidi" w:hAnsiTheme="majorBidi" w:cstheme="majorBidi"/>
          <w:sz w:val="24"/>
          <w:szCs w:val="24"/>
        </w:rPr>
        <w:t xml:space="preserve">medical </w:t>
      </w:r>
      <w:r w:rsidRPr="000524AA">
        <w:rPr>
          <w:rFonts w:asciiTheme="majorBidi" w:hAnsiTheme="majorBidi" w:cstheme="majorBidi"/>
          <w:sz w:val="24"/>
          <w:szCs w:val="24"/>
        </w:rPr>
        <w:t>problem</w:t>
      </w:r>
    </w:p>
    <w:p w14:paraId="4B3D4E70" w14:textId="77777777" w:rsidR="00352FF7" w:rsidRPr="00B37A71" w:rsidRDefault="00352FF7" w:rsidP="000524A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9F709C3" w14:textId="77777777" w:rsidR="00352FF7" w:rsidRDefault="00352FF7" w:rsidP="001D57B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37A71">
        <w:rPr>
          <w:rFonts w:asciiTheme="majorBidi" w:hAnsiTheme="majorBidi" w:cstheme="majorBidi"/>
          <w:sz w:val="24"/>
          <w:szCs w:val="24"/>
        </w:rPr>
        <w:t xml:space="preserve">By the end of the course, students </w:t>
      </w:r>
      <w:r w:rsidR="00723BD3">
        <w:rPr>
          <w:rFonts w:asciiTheme="majorBidi" w:hAnsiTheme="majorBidi" w:cstheme="majorBidi"/>
          <w:sz w:val="24"/>
          <w:szCs w:val="24"/>
        </w:rPr>
        <w:t>will be expected to be able to</w:t>
      </w:r>
    </w:p>
    <w:p w14:paraId="653E46F8" w14:textId="61280FCC" w:rsidR="000524AA" w:rsidRDefault="00352FF7" w:rsidP="000524AA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524AA">
        <w:rPr>
          <w:rFonts w:asciiTheme="majorBidi" w:hAnsiTheme="majorBidi" w:cstheme="majorBidi"/>
          <w:sz w:val="24"/>
          <w:szCs w:val="24"/>
        </w:rPr>
        <w:t xml:space="preserve">Describe an imaging system and </w:t>
      </w:r>
      <w:r w:rsidR="00042D79">
        <w:rPr>
          <w:rFonts w:asciiTheme="majorBidi" w:hAnsiTheme="majorBidi" w:cstheme="majorBidi"/>
          <w:sz w:val="24"/>
          <w:szCs w:val="24"/>
        </w:rPr>
        <w:t>its</w:t>
      </w:r>
      <w:r w:rsidRPr="000524AA">
        <w:rPr>
          <w:rFonts w:asciiTheme="majorBidi" w:hAnsiTheme="majorBidi" w:cstheme="majorBidi"/>
          <w:sz w:val="24"/>
          <w:szCs w:val="24"/>
        </w:rPr>
        <w:t xml:space="preserve"> physical principles for each of the imaging modalities co</w:t>
      </w:r>
      <w:r w:rsidR="000524AA">
        <w:rPr>
          <w:rFonts w:asciiTheme="majorBidi" w:hAnsiTheme="majorBidi" w:cstheme="majorBidi"/>
          <w:sz w:val="24"/>
          <w:szCs w:val="24"/>
        </w:rPr>
        <w:t>vered (x-ray, CT, NM, US, MRI)</w:t>
      </w:r>
    </w:p>
    <w:p w14:paraId="21357CBA" w14:textId="77777777" w:rsidR="000524AA" w:rsidRDefault="00352FF7" w:rsidP="000524AA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524AA">
        <w:rPr>
          <w:rFonts w:asciiTheme="majorBidi" w:hAnsiTheme="majorBidi" w:cstheme="majorBidi"/>
          <w:sz w:val="24"/>
          <w:szCs w:val="24"/>
        </w:rPr>
        <w:t>Identify the key factors that affect image quality and address these factors for the different imaging mo</w:t>
      </w:r>
      <w:r w:rsidR="000524AA">
        <w:rPr>
          <w:rFonts w:asciiTheme="majorBidi" w:hAnsiTheme="majorBidi" w:cstheme="majorBidi"/>
          <w:sz w:val="24"/>
          <w:szCs w:val="24"/>
        </w:rPr>
        <w:t>dalities.</w:t>
      </w:r>
    </w:p>
    <w:p w14:paraId="1BFE9CE0" w14:textId="77777777" w:rsidR="00C64947" w:rsidRPr="00B37A71" w:rsidRDefault="00C64947" w:rsidP="001D57B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1D504C9" w14:textId="77777777" w:rsidR="00C73936" w:rsidRPr="00B37A71" w:rsidRDefault="00C73936" w:rsidP="001D57BF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B37A71">
        <w:rPr>
          <w:rFonts w:asciiTheme="majorBidi" w:eastAsia="Times New Roman" w:hAnsiTheme="majorBidi" w:cstheme="majorBidi"/>
          <w:b/>
          <w:bCs/>
          <w:sz w:val="24"/>
          <w:szCs w:val="24"/>
        </w:rPr>
        <w:t>Reference Books</w:t>
      </w:r>
    </w:p>
    <w:p w14:paraId="34254A78" w14:textId="77777777" w:rsidR="00C73936" w:rsidRPr="00B37A71" w:rsidRDefault="00C73936" w:rsidP="001D57BF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15A6A0F5" w14:textId="77777777" w:rsidR="00125952" w:rsidRPr="00B37A71" w:rsidRDefault="00A56D35" w:rsidP="00A56D35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37A71">
        <w:rPr>
          <w:rFonts w:asciiTheme="majorBidi" w:hAnsiTheme="majorBidi" w:cstheme="majorBidi"/>
          <w:sz w:val="24"/>
          <w:szCs w:val="24"/>
        </w:rPr>
        <w:t xml:space="preserve">Medical Imaging Physics, by W.R. </w:t>
      </w:r>
      <w:proofErr w:type="spellStart"/>
      <w:r w:rsidRPr="00B37A71">
        <w:rPr>
          <w:rFonts w:asciiTheme="majorBidi" w:hAnsiTheme="majorBidi" w:cstheme="majorBidi"/>
          <w:sz w:val="24"/>
          <w:szCs w:val="24"/>
        </w:rPr>
        <w:t>Hendee</w:t>
      </w:r>
      <w:proofErr w:type="spellEnd"/>
      <w:r w:rsidRPr="00B37A71">
        <w:rPr>
          <w:rFonts w:asciiTheme="majorBidi" w:hAnsiTheme="majorBidi" w:cstheme="majorBidi"/>
          <w:sz w:val="24"/>
          <w:szCs w:val="24"/>
        </w:rPr>
        <w:t xml:space="preserve"> and E.R. Ritenour, ISBN 0471382264</w:t>
      </w:r>
    </w:p>
    <w:p w14:paraId="347995CB" w14:textId="77777777" w:rsidR="00A56D35" w:rsidRPr="00B37A71" w:rsidRDefault="00A56D35" w:rsidP="00A56D35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37A71">
        <w:rPr>
          <w:rFonts w:asciiTheme="majorBidi" w:hAnsiTheme="majorBidi" w:cstheme="majorBidi"/>
          <w:sz w:val="24"/>
          <w:szCs w:val="24"/>
        </w:rPr>
        <w:t xml:space="preserve">Physics of Radiology, A.B. </w:t>
      </w:r>
      <w:proofErr w:type="spellStart"/>
      <w:r w:rsidRPr="00B37A71">
        <w:rPr>
          <w:rFonts w:asciiTheme="majorBidi" w:hAnsiTheme="majorBidi" w:cstheme="majorBidi"/>
          <w:sz w:val="24"/>
          <w:szCs w:val="24"/>
        </w:rPr>
        <w:t>Wolbarst</w:t>
      </w:r>
      <w:proofErr w:type="spellEnd"/>
      <w:r w:rsidRPr="00B37A71">
        <w:rPr>
          <w:rFonts w:asciiTheme="majorBidi" w:hAnsiTheme="majorBidi" w:cstheme="majorBidi"/>
          <w:sz w:val="24"/>
          <w:szCs w:val="24"/>
        </w:rPr>
        <w:t xml:space="preserve">, ISBN 0838557694 </w:t>
      </w:r>
    </w:p>
    <w:p w14:paraId="37746ED4" w14:textId="77777777" w:rsidR="00A56D35" w:rsidRPr="00B37A71" w:rsidRDefault="00A56D35" w:rsidP="00A56D35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37A71">
        <w:rPr>
          <w:rFonts w:asciiTheme="majorBidi" w:hAnsiTheme="majorBidi" w:cstheme="majorBidi"/>
          <w:sz w:val="24"/>
          <w:szCs w:val="24"/>
        </w:rPr>
        <w:t xml:space="preserve">The Essential Physics of Medical Imaging, J.T. </w:t>
      </w:r>
      <w:proofErr w:type="spellStart"/>
      <w:r w:rsidRPr="00B37A71">
        <w:rPr>
          <w:rFonts w:asciiTheme="majorBidi" w:hAnsiTheme="majorBidi" w:cstheme="majorBidi"/>
          <w:sz w:val="24"/>
          <w:szCs w:val="24"/>
        </w:rPr>
        <w:t>Bushberg</w:t>
      </w:r>
      <w:proofErr w:type="spellEnd"/>
      <w:r w:rsidRPr="00B37A71">
        <w:rPr>
          <w:rFonts w:asciiTheme="majorBidi" w:hAnsiTheme="majorBidi" w:cstheme="majorBidi"/>
          <w:sz w:val="24"/>
          <w:szCs w:val="24"/>
        </w:rPr>
        <w:t>, et al., ISBN 0683301187</w:t>
      </w:r>
    </w:p>
    <w:p w14:paraId="08CC8BF1" w14:textId="77777777" w:rsidR="000D6D5A" w:rsidRPr="00B37A71" w:rsidRDefault="000D6D5A" w:rsidP="0041184C">
      <w:pPr>
        <w:pStyle w:val="ListParagraph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2A21569F" w14:textId="77777777" w:rsidR="00C8313B" w:rsidRDefault="00C8313B" w:rsidP="0041184C">
      <w:pPr>
        <w:pStyle w:val="ListParagraph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5C04E2D5" w14:textId="77777777" w:rsidR="00C8313B" w:rsidRDefault="00C8313B" w:rsidP="0041184C">
      <w:pPr>
        <w:pStyle w:val="ListParagraph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427EF3C0" w14:textId="77777777" w:rsidR="00C8313B" w:rsidRDefault="00C8313B" w:rsidP="0041184C">
      <w:pPr>
        <w:pStyle w:val="ListParagraph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1B59D595" w14:textId="77777777" w:rsidR="00C8313B" w:rsidRDefault="00C8313B" w:rsidP="0041184C">
      <w:pPr>
        <w:pStyle w:val="ListParagraph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60637DE2" w14:textId="77777777" w:rsidR="00C8313B" w:rsidRDefault="00C8313B" w:rsidP="0041184C">
      <w:pPr>
        <w:pStyle w:val="ListParagraph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63E12F40" w14:textId="77777777" w:rsidR="00C8313B" w:rsidRDefault="00C8313B" w:rsidP="0041184C">
      <w:pPr>
        <w:pStyle w:val="ListParagraph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50DE9685" w14:textId="77777777" w:rsidR="00C8313B" w:rsidRDefault="00C8313B" w:rsidP="0041184C">
      <w:pPr>
        <w:pStyle w:val="ListParagraph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06415838" w14:textId="77777777" w:rsidR="00C8313B" w:rsidRDefault="00C8313B" w:rsidP="0041184C">
      <w:pPr>
        <w:pStyle w:val="ListParagraph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13E1FF0A" w14:textId="77777777" w:rsidR="00C8313B" w:rsidRDefault="00C8313B" w:rsidP="0041184C">
      <w:pPr>
        <w:pStyle w:val="ListParagraph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6001D9EE" w14:textId="77777777" w:rsidR="00C8313B" w:rsidRDefault="00C8313B" w:rsidP="0041184C">
      <w:pPr>
        <w:pStyle w:val="ListParagraph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42125B40" w14:textId="77777777" w:rsidR="00C8313B" w:rsidRDefault="00C8313B" w:rsidP="0041184C">
      <w:pPr>
        <w:pStyle w:val="ListParagraph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55436D48" w14:textId="77777777" w:rsidR="00C8313B" w:rsidRDefault="00C8313B" w:rsidP="0041184C">
      <w:pPr>
        <w:pStyle w:val="ListParagraph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16C4447E" w14:textId="77777777" w:rsidR="001D57BF" w:rsidRPr="00B37A71" w:rsidRDefault="00004606" w:rsidP="0041184C">
      <w:pPr>
        <w:pStyle w:val="ListParagraph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B37A71">
        <w:rPr>
          <w:rFonts w:asciiTheme="majorBidi" w:eastAsia="Times New Roman" w:hAnsiTheme="majorBidi" w:cstheme="majorBidi"/>
          <w:b/>
          <w:bCs/>
          <w:sz w:val="24"/>
          <w:szCs w:val="24"/>
        </w:rPr>
        <w:lastRenderedPageBreak/>
        <w:t>Course Evaluation</w:t>
      </w:r>
      <w:r w:rsidR="001D57BF" w:rsidRPr="00B37A71">
        <w:rPr>
          <w:rFonts w:asciiTheme="majorBidi" w:eastAsia="Times New Roman" w:hAnsiTheme="majorBidi" w:cstheme="majorBidi"/>
          <w:b/>
          <w:bCs/>
          <w:sz w:val="24"/>
          <w:szCs w:val="24"/>
        </w:rPr>
        <w:br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603"/>
        <w:gridCol w:w="1540"/>
        <w:gridCol w:w="1541"/>
        <w:gridCol w:w="1541"/>
      </w:tblGrid>
      <w:tr w:rsidR="0041184C" w:rsidRPr="00B37A71" w14:paraId="0D8A4C06" w14:textId="77777777" w:rsidTr="001F6148">
        <w:trPr>
          <w:jc w:val="center"/>
        </w:trPr>
        <w:tc>
          <w:tcPr>
            <w:tcW w:w="2603" w:type="dxa"/>
          </w:tcPr>
          <w:p w14:paraId="02844761" w14:textId="77777777" w:rsidR="0041184C" w:rsidRPr="00B37A71" w:rsidRDefault="0041184C" w:rsidP="001F6148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37A71">
              <w:rPr>
                <w:rFonts w:asciiTheme="majorBidi" w:hAnsiTheme="majorBidi" w:cstheme="majorBidi"/>
                <w:b/>
                <w:sz w:val="24"/>
                <w:szCs w:val="24"/>
              </w:rPr>
              <w:t>Weightage</w:t>
            </w:r>
          </w:p>
        </w:tc>
        <w:tc>
          <w:tcPr>
            <w:tcW w:w="1540" w:type="dxa"/>
          </w:tcPr>
          <w:p w14:paraId="27B31128" w14:textId="77777777" w:rsidR="0041184C" w:rsidRPr="00B37A71" w:rsidRDefault="0041184C" w:rsidP="001F6148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14:paraId="1BA5F8DD" w14:textId="77777777" w:rsidR="0041184C" w:rsidRPr="00B37A71" w:rsidRDefault="0041184C" w:rsidP="001F6148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14:paraId="4948EBC9" w14:textId="77777777" w:rsidR="0041184C" w:rsidRPr="00B37A71" w:rsidRDefault="0041184C" w:rsidP="001F6148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37A71">
              <w:rPr>
                <w:rFonts w:asciiTheme="majorBidi" w:hAnsiTheme="majorBidi" w:cstheme="majorBidi"/>
                <w:b/>
                <w:sz w:val="24"/>
                <w:szCs w:val="24"/>
              </w:rPr>
              <w:t>Total</w:t>
            </w:r>
          </w:p>
        </w:tc>
      </w:tr>
      <w:tr w:rsidR="0041184C" w:rsidRPr="00B37A71" w14:paraId="635F9075" w14:textId="77777777" w:rsidTr="001F6148">
        <w:trPr>
          <w:jc w:val="center"/>
        </w:trPr>
        <w:tc>
          <w:tcPr>
            <w:tcW w:w="2603" w:type="dxa"/>
          </w:tcPr>
          <w:p w14:paraId="0D933908" w14:textId="77777777" w:rsidR="0041184C" w:rsidRPr="00B37A71" w:rsidRDefault="0041184C" w:rsidP="001F614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37A71">
              <w:rPr>
                <w:rFonts w:asciiTheme="majorBidi" w:hAnsiTheme="majorBidi" w:cstheme="majorBidi"/>
                <w:sz w:val="24"/>
                <w:szCs w:val="24"/>
              </w:rPr>
              <w:t>Assignments/Homework</w:t>
            </w:r>
          </w:p>
        </w:tc>
        <w:tc>
          <w:tcPr>
            <w:tcW w:w="1540" w:type="dxa"/>
          </w:tcPr>
          <w:p w14:paraId="63FF99E2" w14:textId="77777777" w:rsidR="0041184C" w:rsidRPr="00B37A71" w:rsidRDefault="0041184C" w:rsidP="001F61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1" w:type="dxa"/>
          </w:tcPr>
          <w:p w14:paraId="5FBF52DC" w14:textId="77777777" w:rsidR="0041184C" w:rsidRPr="00B37A71" w:rsidRDefault="0041184C" w:rsidP="001F61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1" w:type="dxa"/>
          </w:tcPr>
          <w:p w14:paraId="49DAA101" w14:textId="77777777" w:rsidR="0041184C" w:rsidRPr="00B37A71" w:rsidRDefault="0041184C" w:rsidP="001F6148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37A71">
              <w:rPr>
                <w:rFonts w:asciiTheme="majorBidi" w:hAnsiTheme="majorBidi" w:cstheme="majorBidi"/>
                <w:b/>
                <w:sz w:val="24"/>
                <w:szCs w:val="24"/>
              </w:rPr>
              <w:t>15</w:t>
            </w:r>
          </w:p>
        </w:tc>
      </w:tr>
      <w:tr w:rsidR="0041184C" w:rsidRPr="00B37A71" w14:paraId="78B918F8" w14:textId="77777777" w:rsidTr="001F6148">
        <w:trPr>
          <w:jc w:val="center"/>
        </w:trPr>
        <w:tc>
          <w:tcPr>
            <w:tcW w:w="2603" w:type="dxa"/>
          </w:tcPr>
          <w:p w14:paraId="6435C453" w14:textId="77777777" w:rsidR="0041184C" w:rsidRPr="00B37A71" w:rsidRDefault="0041184C" w:rsidP="001F614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37A71">
              <w:rPr>
                <w:rFonts w:asciiTheme="majorBidi" w:hAnsiTheme="majorBidi" w:cstheme="majorBidi"/>
                <w:sz w:val="24"/>
                <w:szCs w:val="24"/>
              </w:rPr>
              <w:t>Quizzes</w:t>
            </w:r>
          </w:p>
        </w:tc>
        <w:tc>
          <w:tcPr>
            <w:tcW w:w="1540" w:type="dxa"/>
          </w:tcPr>
          <w:p w14:paraId="7DB98C99" w14:textId="77777777" w:rsidR="0041184C" w:rsidRPr="00B37A71" w:rsidRDefault="0041184C" w:rsidP="001F61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1" w:type="dxa"/>
          </w:tcPr>
          <w:p w14:paraId="5253D1BA" w14:textId="77777777" w:rsidR="0041184C" w:rsidRPr="00B37A71" w:rsidRDefault="0041184C" w:rsidP="001F61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1" w:type="dxa"/>
          </w:tcPr>
          <w:p w14:paraId="74A1A80E" w14:textId="77777777" w:rsidR="0041184C" w:rsidRPr="00B37A71" w:rsidRDefault="0041184C" w:rsidP="001F6148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37A71">
              <w:rPr>
                <w:rFonts w:asciiTheme="majorBidi" w:hAnsiTheme="majorBidi" w:cstheme="majorBidi"/>
                <w:b/>
                <w:sz w:val="24"/>
                <w:szCs w:val="24"/>
              </w:rPr>
              <w:t>15</w:t>
            </w:r>
          </w:p>
        </w:tc>
      </w:tr>
      <w:tr w:rsidR="0041184C" w:rsidRPr="00B37A71" w14:paraId="0CB9D5FF" w14:textId="77777777" w:rsidTr="001F6148">
        <w:trPr>
          <w:jc w:val="center"/>
        </w:trPr>
        <w:tc>
          <w:tcPr>
            <w:tcW w:w="2603" w:type="dxa"/>
          </w:tcPr>
          <w:p w14:paraId="6FFFD3E8" w14:textId="77777777" w:rsidR="0041184C" w:rsidRPr="00B37A71" w:rsidRDefault="0041184C" w:rsidP="001F614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37A71">
              <w:rPr>
                <w:rFonts w:asciiTheme="majorBidi" w:hAnsiTheme="majorBidi" w:cstheme="majorBidi"/>
                <w:sz w:val="24"/>
                <w:szCs w:val="24"/>
              </w:rPr>
              <w:t>Presentation</w:t>
            </w:r>
          </w:p>
        </w:tc>
        <w:tc>
          <w:tcPr>
            <w:tcW w:w="1540" w:type="dxa"/>
          </w:tcPr>
          <w:p w14:paraId="44716830" w14:textId="77777777" w:rsidR="0041184C" w:rsidRPr="00B37A71" w:rsidRDefault="0041184C" w:rsidP="001F61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1" w:type="dxa"/>
          </w:tcPr>
          <w:p w14:paraId="4DB6CB7C" w14:textId="77777777" w:rsidR="0041184C" w:rsidRPr="00B37A71" w:rsidRDefault="0041184C" w:rsidP="001F61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1" w:type="dxa"/>
          </w:tcPr>
          <w:p w14:paraId="78A929E9" w14:textId="77777777" w:rsidR="0041184C" w:rsidRPr="00B37A71" w:rsidRDefault="0041184C" w:rsidP="001F6148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37A71">
              <w:rPr>
                <w:rFonts w:asciiTheme="majorBidi" w:hAnsiTheme="majorBidi" w:cstheme="majorBidi"/>
                <w:b/>
                <w:sz w:val="24"/>
                <w:szCs w:val="24"/>
              </w:rPr>
              <w:t>10</w:t>
            </w:r>
          </w:p>
        </w:tc>
      </w:tr>
      <w:tr w:rsidR="0041184C" w:rsidRPr="00B37A71" w14:paraId="2FE50299" w14:textId="77777777" w:rsidTr="001F6148">
        <w:trPr>
          <w:jc w:val="center"/>
        </w:trPr>
        <w:tc>
          <w:tcPr>
            <w:tcW w:w="2603" w:type="dxa"/>
          </w:tcPr>
          <w:p w14:paraId="50533EF9" w14:textId="77777777" w:rsidR="0041184C" w:rsidRPr="00B37A71" w:rsidRDefault="0041184C" w:rsidP="001F614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37A71">
              <w:rPr>
                <w:rFonts w:asciiTheme="majorBidi" w:hAnsiTheme="majorBidi" w:cstheme="majorBidi"/>
                <w:sz w:val="24"/>
                <w:szCs w:val="24"/>
              </w:rPr>
              <w:t>Mid Term Exam</w:t>
            </w:r>
          </w:p>
        </w:tc>
        <w:tc>
          <w:tcPr>
            <w:tcW w:w="1540" w:type="dxa"/>
          </w:tcPr>
          <w:p w14:paraId="24A3BE29" w14:textId="77777777" w:rsidR="0041184C" w:rsidRPr="00B37A71" w:rsidRDefault="0041184C" w:rsidP="001F61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1" w:type="dxa"/>
          </w:tcPr>
          <w:p w14:paraId="38C2ED5B" w14:textId="77777777" w:rsidR="0041184C" w:rsidRPr="00B37A71" w:rsidRDefault="0041184C" w:rsidP="001F61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1" w:type="dxa"/>
          </w:tcPr>
          <w:p w14:paraId="29189A52" w14:textId="77777777" w:rsidR="0041184C" w:rsidRPr="00B37A71" w:rsidRDefault="0041184C" w:rsidP="001F6148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37A71">
              <w:rPr>
                <w:rFonts w:asciiTheme="majorBidi" w:hAnsiTheme="majorBidi" w:cstheme="majorBidi"/>
                <w:b/>
                <w:sz w:val="24"/>
                <w:szCs w:val="24"/>
              </w:rPr>
              <w:t>30</w:t>
            </w:r>
          </w:p>
        </w:tc>
      </w:tr>
      <w:tr w:rsidR="0041184C" w:rsidRPr="00B37A71" w14:paraId="1D941E95" w14:textId="77777777" w:rsidTr="001F6148">
        <w:trPr>
          <w:jc w:val="center"/>
        </w:trPr>
        <w:tc>
          <w:tcPr>
            <w:tcW w:w="2603" w:type="dxa"/>
          </w:tcPr>
          <w:p w14:paraId="7FA17401" w14:textId="77777777" w:rsidR="0041184C" w:rsidRPr="00B37A71" w:rsidRDefault="0041184C" w:rsidP="001F614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37A71">
              <w:rPr>
                <w:rFonts w:asciiTheme="majorBidi" w:hAnsiTheme="majorBidi" w:cstheme="majorBidi"/>
                <w:sz w:val="24"/>
                <w:szCs w:val="24"/>
              </w:rPr>
              <w:t>Final Examination</w:t>
            </w:r>
          </w:p>
        </w:tc>
        <w:tc>
          <w:tcPr>
            <w:tcW w:w="1540" w:type="dxa"/>
          </w:tcPr>
          <w:p w14:paraId="6FEC550E" w14:textId="77777777" w:rsidR="0041184C" w:rsidRPr="00B37A71" w:rsidRDefault="0041184C" w:rsidP="001F61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1" w:type="dxa"/>
          </w:tcPr>
          <w:p w14:paraId="5887DC51" w14:textId="77777777" w:rsidR="0041184C" w:rsidRPr="00B37A71" w:rsidRDefault="0041184C" w:rsidP="001F61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1" w:type="dxa"/>
          </w:tcPr>
          <w:p w14:paraId="6F1BEE5B" w14:textId="77777777" w:rsidR="0041184C" w:rsidRPr="00B37A71" w:rsidRDefault="0041184C" w:rsidP="001F6148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37A71">
              <w:rPr>
                <w:rFonts w:asciiTheme="majorBidi" w:hAnsiTheme="majorBidi" w:cstheme="majorBidi"/>
                <w:b/>
                <w:sz w:val="24"/>
                <w:szCs w:val="24"/>
              </w:rPr>
              <w:t>30</w:t>
            </w:r>
          </w:p>
        </w:tc>
      </w:tr>
      <w:tr w:rsidR="0041184C" w:rsidRPr="00B37A71" w14:paraId="522CC920" w14:textId="77777777" w:rsidTr="001F6148">
        <w:trPr>
          <w:jc w:val="center"/>
        </w:trPr>
        <w:tc>
          <w:tcPr>
            <w:tcW w:w="2603" w:type="dxa"/>
          </w:tcPr>
          <w:p w14:paraId="566607FA" w14:textId="77777777" w:rsidR="0041184C" w:rsidRPr="00B37A71" w:rsidRDefault="0041184C" w:rsidP="001F6148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37A71">
              <w:rPr>
                <w:rFonts w:asciiTheme="majorBidi" w:hAnsiTheme="majorBidi" w:cstheme="majorBidi"/>
                <w:b/>
                <w:sz w:val="24"/>
                <w:szCs w:val="24"/>
              </w:rPr>
              <w:t>Total</w:t>
            </w:r>
          </w:p>
        </w:tc>
        <w:tc>
          <w:tcPr>
            <w:tcW w:w="1540" w:type="dxa"/>
          </w:tcPr>
          <w:p w14:paraId="234CF776" w14:textId="77777777" w:rsidR="0041184C" w:rsidRPr="00B37A71" w:rsidRDefault="0041184C" w:rsidP="001F6148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14:paraId="5ABE2416" w14:textId="77777777" w:rsidR="0041184C" w:rsidRPr="00B37A71" w:rsidRDefault="0041184C" w:rsidP="001F6148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14:paraId="4B7B3F00" w14:textId="77777777" w:rsidR="0041184C" w:rsidRPr="00B37A71" w:rsidRDefault="0041184C" w:rsidP="001F6148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37A71">
              <w:rPr>
                <w:rFonts w:asciiTheme="majorBidi" w:hAnsiTheme="majorBidi" w:cstheme="majorBidi"/>
                <w:b/>
                <w:sz w:val="24"/>
                <w:szCs w:val="24"/>
              </w:rPr>
              <w:t>100</w:t>
            </w:r>
          </w:p>
        </w:tc>
      </w:tr>
    </w:tbl>
    <w:p w14:paraId="1B2CC092" w14:textId="77777777" w:rsidR="00352FF7" w:rsidRPr="00B37A71" w:rsidRDefault="00352FF7" w:rsidP="0041184C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EE462C1" w14:textId="77777777" w:rsidR="00827511" w:rsidRPr="00B37A71" w:rsidRDefault="00827511" w:rsidP="0041184C">
      <w:pPr>
        <w:ind w:firstLine="720"/>
        <w:rPr>
          <w:rFonts w:asciiTheme="majorBidi" w:hAnsiTheme="majorBidi" w:cstheme="majorBidi"/>
          <w:b/>
          <w:bCs/>
          <w:sz w:val="24"/>
          <w:szCs w:val="24"/>
        </w:rPr>
      </w:pPr>
      <w:r w:rsidRPr="00B37A71">
        <w:rPr>
          <w:rFonts w:asciiTheme="majorBidi" w:hAnsiTheme="majorBidi" w:cstheme="majorBidi"/>
          <w:b/>
          <w:bCs/>
          <w:sz w:val="24"/>
          <w:szCs w:val="24"/>
        </w:rPr>
        <w:t>Course Contents</w:t>
      </w:r>
    </w:p>
    <w:p w14:paraId="3AAD450E" w14:textId="27C1F43B" w:rsidR="00352FF7" w:rsidRPr="00254D1D" w:rsidRDefault="00352FF7" w:rsidP="00254D1D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254D1D">
        <w:rPr>
          <w:rFonts w:asciiTheme="majorBidi" w:hAnsiTheme="majorBidi" w:cstheme="majorBidi"/>
          <w:sz w:val="24"/>
          <w:szCs w:val="24"/>
        </w:rPr>
        <w:t>Medical physics</w:t>
      </w:r>
      <w:r w:rsidR="00254D1D">
        <w:rPr>
          <w:rFonts w:asciiTheme="majorBidi" w:hAnsiTheme="majorBidi" w:cstheme="majorBidi"/>
          <w:sz w:val="24"/>
          <w:szCs w:val="24"/>
        </w:rPr>
        <w:t>: Introduction</w:t>
      </w:r>
      <w:r w:rsidR="005B0221">
        <w:rPr>
          <w:rFonts w:asciiTheme="majorBidi" w:hAnsiTheme="majorBidi" w:cstheme="majorBidi"/>
          <w:sz w:val="24"/>
          <w:szCs w:val="24"/>
        </w:rPr>
        <w:t>,</w:t>
      </w:r>
      <w:r w:rsidRPr="00254D1D">
        <w:rPr>
          <w:rFonts w:asciiTheme="majorBidi" w:hAnsiTheme="majorBidi" w:cstheme="majorBidi"/>
          <w:sz w:val="24"/>
          <w:szCs w:val="24"/>
        </w:rPr>
        <w:t xml:space="preserve"> imaging principles</w:t>
      </w:r>
      <w:r w:rsidR="00254D1D">
        <w:rPr>
          <w:rFonts w:asciiTheme="majorBidi" w:hAnsiTheme="majorBidi" w:cstheme="majorBidi"/>
          <w:sz w:val="24"/>
          <w:szCs w:val="24"/>
        </w:rPr>
        <w:t>,</w:t>
      </w:r>
      <w:r w:rsidRPr="00254D1D">
        <w:rPr>
          <w:rFonts w:asciiTheme="majorBidi" w:hAnsiTheme="majorBidi" w:cstheme="majorBidi"/>
          <w:sz w:val="24"/>
          <w:szCs w:val="24"/>
        </w:rPr>
        <w:t xml:space="preserve"> intensity, resolution, contrast </w:t>
      </w:r>
    </w:p>
    <w:p w14:paraId="0AC6E84F" w14:textId="63B1DF3E" w:rsidR="00254D1D" w:rsidRDefault="00254D1D" w:rsidP="00254D1D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Electrocardiograph (ECG): Basic principle and operation</w:t>
      </w:r>
    </w:p>
    <w:p w14:paraId="39CE2B56" w14:textId="21D78C2E" w:rsidR="00FA1BBD" w:rsidRDefault="00FA1BBD" w:rsidP="00254D1D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Medical </w:t>
      </w:r>
      <w:r w:rsidRPr="00B37A71">
        <w:rPr>
          <w:rFonts w:asciiTheme="majorBidi" w:hAnsiTheme="majorBidi" w:cstheme="majorBidi"/>
          <w:sz w:val="24"/>
          <w:szCs w:val="24"/>
        </w:rPr>
        <w:t>physics</w:t>
      </w:r>
      <w:r>
        <w:rPr>
          <w:rFonts w:asciiTheme="majorBidi" w:hAnsiTheme="majorBidi" w:cstheme="majorBidi"/>
          <w:sz w:val="24"/>
          <w:szCs w:val="24"/>
        </w:rPr>
        <w:t xml:space="preserve"> of ultrasound</w:t>
      </w:r>
      <w:r w:rsidR="005B0221">
        <w:rPr>
          <w:rFonts w:asciiTheme="majorBidi" w:hAnsiTheme="majorBidi" w:cstheme="majorBidi"/>
          <w:sz w:val="24"/>
          <w:szCs w:val="24"/>
        </w:rPr>
        <w:t>: Therapy and diagnostics</w:t>
      </w:r>
    </w:p>
    <w:p w14:paraId="3E143953" w14:textId="07D1B61C" w:rsidR="00B25E57" w:rsidRDefault="006A49E6" w:rsidP="00052141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6A49E6">
        <w:rPr>
          <w:rFonts w:asciiTheme="majorBidi" w:hAnsiTheme="majorBidi" w:cstheme="majorBidi"/>
          <w:sz w:val="24"/>
          <w:szCs w:val="24"/>
        </w:rPr>
        <w:t xml:space="preserve">Medical physics of </w:t>
      </w:r>
      <w:r w:rsidR="00B25E57" w:rsidRPr="006A49E6">
        <w:rPr>
          <w:rFonts w:asciiTheme="majorBidi" w:hAnsiTheme="majorBidi" w:cstheme="majorBidi"/>
          <w:sz w:val="24"/>
          <w:szCs w:val="24"/>
        </w:rPr>
        <w:t>X-ray</w:t>
      </w:r>
      <w:r w:rsidRPr="006A49E6">
        <w:rPr>
          <w:rFonts w:asciiTheme="majorBidi" w:hAnsiTheme="majorBidi" w:cstheme="majorBidi"/>
          <w:sz w:val="24"/>
          <w:szCs w:val="24"/>
        </w:rPr>
        <w:t xml:space="preserve">s: </w:t>
      </w:r>
      <w:r>
        <w:rPr>
          <w:rFonts w:asciiTheme="majorBidi" w:hAnsiTheme="majorBidi" w:cstheme="majorBidi"/>
          <w:sz w:val="24"/>
          <w:szCs w:val="24"/>
        </w:rPr>
        <w:t>X-ray production and detection, attenuation, computed tomography (CT), therapy and diagnostics, risks and precautions</w:t>
      </w:r>
    </w:p>
    <w:p w14:paraId="134403F3" w14:textId="743A86DF" w:rsidR="006A49E6" w:rsidRDefault="006A49E6" w:rsidP="00052141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Nuclear medicine: Radioisotopes, PET, SPECT, therapy and diagnostics, radiobiology, dosimetry, risks and precautions</w:t>
      </w:r>
    </w:p>
    <w:p w14:paraId="04550E5A" w14:textId="39CFC837" w:rsidR="006A49E6" w:rsidRDefault="005B0221" w:rsidP="00052141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Nuclear magnetic resonance (NMR): Magnetic Moment, Magnetization, magnetic relaxation, Magnetic resonance imaging (MRI)</w:t>
      </w:r>
    </w:p>
    <w:p w14:paraId="7340B181" w14:textId="19665BF4" w:rsidR="005B0221" w:rsidRDefault="005B0221" w:rsidP="00052141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Magnetic particle imaging (MPI)</w:t>
      </w:r>
      <w:r w:rsidR="007B7F39">
        <w:rPr>
          <w:rFonts w:asciiTheme="majorBidi" w:hAnsiTheme="majorBidi" w:cstheme="majorBidi"/>
          <w:sz w:val="24"/>
          <w:szCs w:val="24"/>
        </w:rPr>
        <w:t>: An emerging technique</w:t>
      </w:r>
    </w:p>
    <w:p w14:paraId="5B332A9C" w14:textId="56C34D2E" w:rsidR="00835409" w:rsidRPr="005B0221" w:rsidRDefault="00835409" w:rsidP="005B0221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5B0221">
        <w:rPr>
          <w:rFonts w:asciiTheme="majorBidi" w:hAnsiTheme="majorBidi" w:cstheme="majorBidi"/>
          <w:sz w:val="24"/>
          <w:szCs w:val="24"/>
        </w:rPr>
        <w:t>Biomaterials: Loadbearing applications, biocompatibility, nanomaterials, biomedical nano</w:t>
      </w:r>
      <w:r w:rsidR="005B0221">
        <w:rPr>
          <w:rFonts w:asciiTheme="majorBidi" w:hAnsiTheme="majorBidi" w:cstheme="majorBidi"/>
          <w:sz w:val="24"/>
          <w:szCs w:val="24"/>
        </w:rPr>
        <w:t>-</w:t>
      </w:r>
      <w:r w:rsidRPr="005B0221">
        <w:rPr>
          <w:rFonts w:asciiTheme="majorBidi" w:hAnsiTheme="majorBidi" w:cstheme="majorBidi"/>
          <w:sz w:val="24"/>
          <w:szCs w:val="24"/>
        </w:rPr>
        <w:t>magnetics for diagnostics and therapy</w:t>
      </w:r>
      <w:r w:rsidR="00254D1D" w:rsidRPr="005B0221">
        <w:rPr>
          <w:rFonts w:asciiTheme="majorBidi" w:hAnsiTheme="majorBidi" w:cstheme="majorBidi"/>
          <w:sz w:val="24"/>
          <w:szCs w:val="24"/>
        </w:rPr>
        <w:t xml:space="preserve">, magnetic hyperthermia treatment of cancer, controlled drug delivery, </w:t>
      </w:r>
      <w:proofErr w:type="spellStart"/>
      <w:r w:rsidR="00254D1D" w:rsidRPr="005B0221">
        <w:rPr>
          <w:rFonts w:asciiTheme="majorBidi" w:hAnsiTheme="majorBidi" w:cstheme="majorBidi"/>
          <w:sz w:val="24"/>
          <w:szCs w:val="24"/>
        </w:rPr>
        <w:t>theranostics</w:t>
      </w:r>
      <w:proofErr w:type="spellEnd"/>
      <w:r w:rsidR="00254D1D" w:rsidRPr="005B0221">
        <w:rPr>
          <w:rFonts w:asciiTheme="majorBidi" w:hAnsiTheme="majorBidi" w:cstheme="majorBidi"/>
          <w:sz w:val="24"/>
          <w:szCs w:val="24"/>
        </w:rPr>
        <w:t>.</w:t>
      </w:r>
    </w:p>
    <w:sectPr w:rsidR="00835409" w:rsidRPr="005B0221" w:rsidSect="00443DE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DBE1C" w14:textId="77777777" w:rsidR="00AA69B2" w:rsidRDefault="00AA69B2" w:rsidP="0079721D">
      <w:pPr>
        <w:spacing w:after="0" w:line="240" w:lineRule="auto"/>
      </w:pPr>
      <w:r>
        <w:separator/>
      </w:r>
    </w:p>
  </w:endnote>
  <w:endnote w:type="continuationSeparator" w:id="0">
    <w:p w14:paraId="75484A0C" w14:textId="77777777" w:rsidR="00AA69B2" w:rsidRDefault="00AA69B2" w:rsidP="0079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C60FA" w14:textId="77777777" w:rsidR="00AA69B2" w:rsidRDefault="00AA69B2" w:rsidP="0079721D">
      <w:pPr>
        <w:spacing w:after="0" w:line="240" w:lineRule="auto"/>
      </w:pPr>
      <w:r>
        <w:separator/>
      </w:r>
    </w:p>
  </w:footnote>
  <w:footnote w:type="continuationSeparator" w:id="0">
    <w:p w14:paraId="254CA37F" w14:textId="77777777" w:rsidR="00AA69B2" w:rsidRDefault="00AA69B2" w:rsidP="00797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63553"/>
      <w:docPartObj>
        <w:docPartGallery w:val="Page Numbers (Top of Page)"/>
        <w:docPartUnique/>
      </w:docPartObj>
    </w:sdtPr>
    <w:sdtEndPr/>
    <w:sdtContent>
      <w:p w14:paraId="3AAD8A28" w14:textId="77777777" w:rsidR="0079721D" w:rsidRDefault="00CF388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72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99F234" w14:textId="77777777" w:rsidR="0079721D" w:rsidRDefault="007972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69DA"/>
    <w:multiLevelType w:val="hybridMultilevel"/>
    <w:tmpl w:val="14EC128A"/>
    <w:lvl w:ilvl="0" w:tplc="60200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4C4FFA"/>
    <w:multiLevelType w:val="hybridMultilevel"/>
    <w:tmpl w:val="0464F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43323"/>
    <w:multiLevelType w:val="hybridMultilevel"/>
    <w:tmpl w:val="09BA6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10DC7"/>
    <w:multiLevelType w:val="hybridMultilevel"/>
    <w:tmpl w:val="6C1ABDE6"/>
    <w:lvl w:ilvl="0" w:tplc="DA20A4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10BB9"/>
    <w:multiLevelType w:val="multilevel"/>
    <w:tmpl w:val="ED0C6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U0NTUyNDA1MTawNDRV0lEKTi0uzszPAykwqgUAqffYPCwAAAA="/>
  </w:docVars>
  <w:rsids>
    <w:rsidRoot w:val="001D57BF"/>
    <w:rsid w:val="00004606"/>
    <w:rsid w:val="000125E1"/>
    <w:rsid w:val="000208D3"/>
    <w:rsid w:val="00042D79"/>
    <w:rsid w:val="000524AA"/>
    <w:rsid w:val="0007498D"/>
    <w:rsid w:val="000808CC"/>
    <w:rsid w:val="000C078C"/>
    <w:rsid w:val="000D6D5A"/>
    <w:rsid w:val="00103C1B"/>
    <w:rsid w:val="00125952"/>
    <w:rsid w:val="0014130D"/>
    <w:rsid w:val="001C6C62"/>
    <w:rsid w:val="001D57BF"/>
    <w:rsid w:val="001F429F"/>
    <w:rsid w:val="002439BA"/>
    <w:rsid w:val="002452D7"/>
    <w:rsid w:val="00245E73"/>
    <w:rsid w:val="00254D1D"/>
    <w:rsid w:val="00255359"/>
    <w:rsid w:val="002637E4"/>
    <w:rsid w:val="002A4415"/>
    <w:rsid w:val="00301D24"/>
    <w:rsid w:val="003171EC"/>
    <w:rsid w:val="003360A7"/>
    <w:rsid w:val="00341927"/>
    <w:rsid w:val="00352FF7"/>
    <w:rsid w:val="00395199"/>
    <w:rsid w:val="003A24A7"/>
    <w:rsid w:val="003C2606"/>
    <w:rsid w:val="003E1809"/>
    <w:rsid w:val="003F3FCF"/>
    <w:rsid w:val="0041184C"/>
    <w:rsid w:val="00443DEB"/>
    <w:rsid w:val="00461368"/>
    <w:rsid w:val="00462414"/>
    <w:rsid w:val="004C7186"/>
    <w:rsid w:val="004F1F2F"/>
    <w:rsid w:val="00503EFC"/>
    <w:rsid w:val="00530ABD"/>
    <w:rsid w:val="005473CF"/>
    <w:rsid w:val="005475C7"/>
    <w:rsid w:val="0055675E"/>
    <w:rsid w:val="00566E78"/>
    <w:rsid w:val="00576788"/>
    <w:rsid w:val="005B0221"/>
    <w:rsid w:val="005C095C"/>
    <w:rsid w:val="005E2AD0"/>
    <w:rsid w:val="00611EAB"/>
    <w:rsid w:val="00614365"/>
    <w:rsid w:val="006960DD"/>
    <w:rsid w:val="006A49E6"/>
    <w:rsid w:val="006A7DDB"/>
    <w:rsid w:val="006F23EE"/>
    <w:rsid w:val="00723BD3"/>
    <w:rsid w:val="00743F83"/>
    <w:rsid w:val="0074400D"/>
    <w:rsid w:val="0075245F"/>
    <w:rsid w:val="0079721D"/>
    <w:rsid w:val="007A06ED"/>
    <w:rsid w:val="007B7F39"/>
    <w:rsid w:val="00825DBE"/>
    <w:rsid w:val="00827511"/>
    <w:rsid w:val="00835409"/>
    <w:rsid w:val="00851891"/>
    <w:rsid w:val="00867CE4"/>
    <w:rsid w:val="008B3244"/>
    <w:rsid w:val="00934F64"/>
    <w:rsid w:val="00955CED"/>
    <w:rsid w:val="00964705"/>
    <w:rsid w:val="0098449F"/>
    <w:rsid w:val="009B38CF"/>
    <w:rsid w:val="00A128DB"/>
    <w:rsid w:val="00A24A26"/>
    <w:rsid w:val="00A56B02"/>
    <w:rsid w:val="00A56D35"/>
    <w:rsid w:val="00A637AA"/>
    <w:rsid w:val="00A96C76"/>
    <w:rsid w:val="00A96FAE"/>
    <w:rsid w:val="00AA69B2"/>
    <w:rsid w:val="00AC74C3"/>
    <w:rsid w:val="00B13CC0"/>
    <w:rsid w:val="00B16DC8"/>
    <w:rsid w:val="00B24D45"/>
    <w:rsid w:val="00B25E57"/>
    <w:rsid w:val="00B37A71"/>
    <w:rsid w:val="00B4035B"/>
    <w:rsid w:val="00B50EBA"/>
    <w:rsid w:val="00B54458"/>
    <w:rsid w:val="00B71969"/>
    <w:rsid w:val="00B918F4"/>
    <w:rsid w:val="00BA60DA"/>
    <w:rsid w:val="00BB680E"/>
    <w:rsid w:val="00BD2B75"/>
    <w:rsid w:val="00BF0E0B"/>
    <w:rsid w:val="00C6407B"/>
    <w:rsid w:val="00C64947"/>
    <w:rsid w:val="00C73936"/>
    <w:rsid w:val="00C8313B"/>
    <w:rsid w:val="00CB79F2"/>
    <w:rsid w:val="00CD1D70"/>
    <w:rsid w:val="00CD2D6C"/>
    <w:rsid w:val="00CE2589"/>
    <w:rsid w:val="00CF3881"/>
    <w:rsid w:val="00D2406E"/>
    <w:rsid w:val="00D565DF"/>
    <w:rsid w:val="00D64B1B"/>
    <w:rsid w:val="00D97027"/>
    <w:rsid w:val="00E1201C"/>
    <w:rsid w:val="00E7301F"/>
    <w:rsid w:val="00EA0AFC"/>
    <w:rsid w:val="00EA4A2C"/>
    <w:rsid w:val="00EB5C37"/>
    <w:rsid w:val="00EF3785"/>
    <w:rsid w:val="00F14968"/>
    <w:rsid w:val="00F15C2D"/>
    <w:rsid w:val="00F3319A"/>
    <w:rsid w:val="00F52D9D"/>
    <w:rsid w:val="00F65801"/>
    <w:rsid w:val="00F7011D"/>
    <w:rsid w:val="00F97D88"/>
    <w:rsid w:val="00FA1BBD"/>
    <w:rsid w:val="00FA1F6E"/>
    <w:rsid w:val="00FC60C8"/>
    <w:rsid w:val="00FD2F3C"/>
    <w:rsid w:val="00FD4C58"/>
    <w:rsid w:val="00FE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A3C0A"/>
  <w15:docId w15:val="{F58F2E94-0033-4FC4-97DA-6DDC3F82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3DEB"/>
  </w:style>
  <w:style w:type="paragraph" w:styleId="Heading2">
    <w:name w:val="heading 2"/>
    <w:basedOn w:val="Normal"/>
    <w:link w:val="Heading2Char"/>
    <w:uiPriority w:val="9"/>
    <w:qFormat/>
    <w:rsid w:val="001D57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D57B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D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7393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73936"/>
  </w:style>
  <w:style w:type="character" w:styleId="Emphasis">
    <w:name w:val="Emphasis"/>
    <w:basedOn w:val="DefaultParagraphFont"/>
    <w:uiPriority w:val="20"/>
    <w:qFormat/>
    <w:rsid w:val="00C73936"/>
    <w:rPr>
      <w:i/>
      <w:iCs/>
    </w:rPr>
  </w:style>
  <w:style w:type="paragraph" w:styleId="Footer">
    <w:name w:val="footer"/>
    <w:basedOn w:val="Normal"/>
    <w:link w:val="FooterChar"/>
    <w:rsid w:val="004118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41184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97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2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Saqlain</dc:creator>
  <cp:keywords/>
  <dc:description/>
  <cp:lastModifiedBy>Saqlain</cp:lastModifiedBy>
  <cp:revision>101</cp:revision>
  <dcterms:created xsi:type="dcterms:W3CDTF">2016-04-04T12:18:00Z</dcterms:created>
  <dcterms:modified xsi:type="dcterms:W3CDTF">2020-02-19T10:30:00Z</dcterms:modified>
</cp:coreProperties>
</file>