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D3D93" w14:textId="77777777" w:rsidR="00D52FD4" w:rsidRDefault="00D52FD4"/>
    <w:tbl>
      <w:tblPr>
        <w:tblStyle w:val="a"/>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317"/>
        <w:gridCol w:w="3248"/>
        <w:gridCol w:w="4235"/>
      </w:tblGrid>
      <w:tr w:rsidR="00D52FD4" w14:paraId="01DD28FD" w14:textId="77777777" w:rsidTr="00482C41">
        <w:trPr>
          <w:trHeight w:val="197"/>
        </w:trPr>
        <w:tc>
          <w:tcPr>
            <w:tcW w:w="10800"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A301687" w14:textId="77777777" w:rsidR="00D52FD4" w:rsidRDefault="007C6345" w:rsidP="002E6FB0">
            <w:pPr>
              <w:spacing w:line="240" w:lineRule="auto"/>
              <w:rPr>
                <w:b/>
              </w:rPr>
            </w:pPr>
            <w:r>
              <w:rPr>
                <w:b/>
              </w:rPr>
              <w:t xml:space="preserve">Course Name:    </w:t>
            </w:r>
            <w:r w:rsidR="002E6FB0">
              <w:rPr>
                <w:b/>
              </w:rPr>
              <w:t>Biosafety and Biosecurity</w:t>
            </w:r>
            <w:r w:rsidR="00761541">
              <w:rPr>
                <w:b/>
              </w:rPr>
              <w:t xml:space="preserve"> </w:t>
            </w:r>
          </w:p>
        </w:tc>
      </w:tr>
      <w:tr w:rsidR="00D52FD4" w14:paraId="3C744D5B" w14:textId="77777777" w:rsidTr="0001419D">
        <w:trPr>
          <w:trHeight w:val="269"/>
        </w:trPr>
        <w:tc>
          <w:tcPr>
            <w:tcW w:w="331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C7A33A0" w14:textId="77777777" w:rsidR="00D52FD4" w:rsidRDefault="00761541" w:rsidP="002E6FB0">
            <w:pPr>
              <w:spacing w:line="240" w:lineRule="auto"/>
              <w:rPr>
                <w:b/>
              </w:rPr>
            </w:pPr>
            <w:r>
              <w:rPr>
                <w:b/>
              </w:rPr>
              <w:t>Course Code:</w:t>
            </w:r>
            <w:r w:rsidR="007C6345">
              <w:rPr>
                <w:b/>
              </w:rPr>
              <w:t xml:space="preserve"> </w:t>
            </w:r>
            <w:r w:rsidR="004B7CA5">
              <w:rPr>
                <w:b/>
              </w:rPr>
              <w:t>BIO</w:t>
            </w:r>
            <w:r w:rsidR="002E6FB0">
              <w:rPr>
                <w:b/>
              </w:rPr>
              <w:t>T</w:t>
            </w:r>
            <w:r w:rsidR="004B7CA5">
              <w:rPr>
                <w:b/>
              </w:rPr>
              <w:t xml:space="preserve"> </w:t>
            </w:r>
            <w:r w:rsidR="002E6FB0">
              <w:rPr>
                <w:b/>
              </w:rPr>
              <w:t>211</w:t>
            </w:r>
          </w:p>
        </w:tc>
        <w:tc>
          <w:tcPr>
            <w:tcW w:w="324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71B4012" w14:textId="77777777" w:rsidR="00D52FD4" w:rsidRDefault="00761541" w:rsidP="002E6FB0">
            <w:pPr>
              <w:spacing w:line="240" w:lineRule="auto"/>
              <w:rPr>
                <w:b/>
              </w:rPr>
            </w:pPr>
            <w:r>
              <w:rPr>
                <w:b/>
              </w:rPr>
              <w:t xml:space="preserve">Course Type </w:t>
            </w:r>
            <w:r w:rsidR="007C6345">
              <w:rPr>
                <w:b/>
              </w:rPr>
              <w:t>:</w:t>
            </w:r>
            <w:r>
              <w:rPr>
                <w:b/>
              </w:rPr>
              <w:t xml:space="preserve"> </w:t>
            </w:r>
            <w:r w:rsidR="002E6FB0">
              <w:rPr>
                <w:b/>
              </w:rPr>
              <w:t>Elective</w:t>
            </w:r>
          </w:p>
        </w:tc>
        <w:tc>
          <w:tcPr>
            <w:tcW w:w="42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B75ACD6" w14:textId="77777777" w:rsidR="00D52FD4" w:rsidRDefault="00761541" w:rsidP="002E6FB0">
            <w:pPr>
              <w:pStyle w:val="Title"/>
              <w:spacing w:after="0" w:line="240" w:lineRule="auto"/>
            </w:pPr>
            <w:bookmarkStart w:id="0" w:name="_riguqtlqlk8q" w:colFirst="0" w:colLast="0"/>
            <w:bookmarkEnd w:id="0"/>
            <w:r>
              <w:rPr>
                <w:b/>
                <w:sz w:val="22"/>
                <w:szCs w:val="22"/>
              </w:rPr>
              <w:t>Course Credits:</w:t>
            </w:r>
            <w:r>
              <w:rPr>
                <w:b/>
                <w:sz w:val="22"/>
                <w:szCs w:val="22"/>
              </w:rPr>
              <w:tab/>
            </w:r>
            <w:r w:rsidR="002E6FB0">
              <w:rPr>
                <w:b/>
                <w:sz w:val="22"/>
                <w:szCs w:val="22"/>
              </w:rPr>
              <w:t>3</w:t>
            </w:r>
          </w:p>
        </w:tc>
      </w:tr>
      <w:tr w:rsidR="00D52FD4" w14:paraId="43853C8B" w14:textId="77777777" w:rsidTr="0001419D">
        <w:trPr>
          <w:trHeight w:val="600"/>
        </w:trPr>
        <w:tc>
          <w:tcPr>
            <w:tcW w:w="331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4C87E10" w14:textId="77777777" w:rsidR="00D52FD4" w:rsidRDefault="00761541">
            <w:pPr>
              <w:pStyle w:val="Title"/>
              <w:spacing w:after="0" w:line="240" w:lineRule="auto"/>
              <w:rPr>
                <w:sz w:val="22"/>
                <w:szCs w:val="22"/>
              </w:rPr>
            </w:pPr>
            <w:bookmarkStart w:id="1" w:name="_l4gl2yo3bkli" w:colFirst="0" w:colLast="0"/>
            <w:bookmarkEnd w:id="1"/>
            <w:r>
              <w:rPr>
                <w:b/>
                <w:sz w:val="22"/>
                <w:szCs w:val="22"/>
              </w:rPr>
              <w:t>Class Timings:</w:t>
            </w:r>
            <w:r w:rsidR="00307B70">
              <w:rPr>
                <w:b/>
                <w:sz w:val="22"/>
                <w:szCs w:val="22"/>
              </w:rPr>
              <w:t xml:space="preserve"> </w:t>
            </w:r>
          </w:p>
          <w:p w14:paraId="2A991C22" w14:textId="13001E89" w:rsidR="00307B70" w:rsidRDefault="0011709E" w:rsidP="002E6FB0">
            <w:r>
              <w:t xml:space="preserve">Mon </w:t>
            </w:r>
            <w:r w:rsidR="002E6FB0">
              <w:t>Wed</w:t>
            </w:r>
            <w:r w:rsidR="00A61504">
              <w:t xml:space="preserve"> 1</w:t>
            </w:r>
            <w:r w:rsidR="00E507A1">
              <w:t>2</w:t>
            </w:r>
            <w:r w:rsidR="00A61504">
              <w:t>:</w:t>
            </w:r>
            <w:r w:rsidR="002E6FB0">
              <w:t>0</w:t>
            </w:r>
            <w:r w:rsidR="00E507A1">
              <w:t>0 – 1</w:t>
            </w:r>
            <w:r w:rsidR="002E6FB0">
              <w:t>2</w:t>
            </w:r>
            <w:r w:rsidR="00A61504">
              <w:t>:5</w:t>
            </w:r>
            <w:r w:rsidR="002E6FB0">
              <w:t>0</w:t>
            </w:r>
            <w:r w:rsidR="003C75D0">
              <w:t xml:space="preserve"> (</w:t>
            </w:r>
            <w:r w:rsidR="00482C41">
              <w:t>S3</w:t>
            </w:r>
            <w:r w:rsidR="00EC7F2F">
              <w:t>12</w:t>
            </w:r>
            <w:r w:rsidR="003C75D0">
              <w:t>)</w:t>
            </w:r>
          </w:p>
          <w:p w14:paraId="4ED9028B" w14:textId="13C429C9" w:rsidR="00A61504" w:rsidRPr="00307B70" w:rsidRDefault="007651C6" w:rsidP="002E6FB0">
            <w:r>
              <w:t>Mon</w:t>
            </w:r>
            <w:r w:rsidR="00D04C54">
              <w:t xml:space="preserve"> </w:t>
            </w:r>
            <w:r w:rsidR="0072753E">
              <w:t xml:space="preserve"> </w:t>
            </w:r>
            <w:r w:rsidR="002E6FB0">
              <w:t>0</w:t>
            </w:r>
            <w:r w:rsidR="003C75D0">
              <w:t>8</w:t>
            </w:r>
            <w:r w:rsidR="00A61504">
              <w:t>:</w:t>
            </w:r>
            <w:r>
              <w:t>0</w:t>
            </w:r>
            <w:r w:rsidR="00E507A1">
              <w:t xml:space="preserve">0 – </w:t>
            </w:r>
            <w:r>
              <w:t>09</w:t>
            </w:r>
            <w:r w:rsidR="00A61504">
              <w:t>:</w:t>
            </w:r>
            <w:r>
              <w:t>5</w:t>
            </w:r>
            <w:r w:rsidR="00A61504">
              <w:t>0</w:t>
            </w:r>
            <w:r w:rsidR="00482C41">
              <w:t xml:space="preserve"> (S3</w:t>
            </w:r>
            <w:r>
              <w:t>4</w:t>
            </w:r>
            <w:r w:rsidR="00482C41">
              <w:t>1)</w:t>
            </w:r>
          </w:p>
        </w:tc>
        <w:tc>
          <w:tcPr>
            <w:tcW w:w="324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6435F31" w14:textId="77777777" w:rsidR="00D52FD4" w:rsidRDefault="00761541" w:rsidP="002E6FB0">
            <w:pPr>
              <w:pStyle w:val="Title"/>
              <w:spacing w:after="0" w:line="240" w:lineRule="auto"/>
              <w:rPr>
                <w:b/>
              </w:rPr>
            </w:pPr>
            <w:bookmarkStart w:id="2" w:name="_gohi999l0xm0" w:colFirst="0" w:colLast="0"/>
            <w:bookmarkEnd w:id="2"/>
            <w:r>
              <w:rPr>
                <w:b/>
                <w:sz w:val="22"/>
                <w:szCs w:val="22"/>
              </w:rPr>
              <w:t>Section:</w:t>
            </w:r>
            <w:r>
              <w:rPr>
                <w:b/>
                <w:sz w:val="22"/>
                <w:szCs w:val="22"/>
              </w:rPr>
              <w:tab/>
            </w:r>
            <w:r w:rsidR="002E6FB0">
              <w:rPr>
                <w:b/>
                <w:sz w:val="22"/>
                <w:szCs w:val="22"/>
              </w:rPr>
              <w:t>A</w:t>
            </w:r>
          </w:p>
        </w:tc>
        <w:tc>
          <w:tcPr>
            <w:tcW w:w="42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1A7CCB2" w14:textId="77777777" w:rsidR="00D52FD4" w:rsidRDefault="00761541">
            <w:pPr>
              <w:pStyle w:val="Title"/>
              <w:spacing w:after="0" w:line="240" w:lineRule="auto"/>
              <w:jc w:val="both"/>
              <w:rPr>
                <w:b/>
                <w:sz w:val="22"/>
                <w:szCs w:val="22"/>
              </w:rPr>
            </w:pPr>
            <w:bookmarkStart w:id="3" w:name="_gncj39h0aiv5" w:colFirst="0" w:colLast="0"/>
            <w:bookmarkEnd w:id="3"/>
            <w:r>
              <w:rPr>
                <w:b/>
                <w:sz w:val="22"/>
                <w:szCs w:val="22"/>
              </w:rPr>
              <w:t>Student Meeting Hours/ Office Hours:</w:t>
            </w:r>
          </w:p>
          <w:p w14:paraId="7B13D6AB" w14:textId="2F23AFB0" w:rsidR="00EE3708" w:rsidRPr="006619B8" w:rsidRDefault="00EC7F2F" w:rsidP="00EE3708">
            <w:pPr>
              <w:rPr>
                <w:u w:val="single"/>
              </w:rPr>
            </w:pPr>
            <w:r>
              <w:rPr>
                <w:u w:val="single"/>
              </w:rPr>
              <w:t xml:space="preserve">Tuesday and </w:t>
            </w:r>
            <w:r w:rsidR="00EE3708" w:rsidRPr="006619B8">
              <w:rPr>
                <w:u w:val="single"/>
              </w:rPr>
              <w:t>Thursday</w:t>
            </w:r>
            <w:r>
              <w:rPr>
                <w:u w:val="single"/>
              </w:rPr>
              <w:t xml:space="preserve"> 11</w:t>
            </w:r>
            <w:r w:rsidR="00EE3708" w:rsidRPr="006619B8">
              <w:rPr>
                <w:u w:val="single"/>
              </w:rPr>
              <w:t>:00 to 1</w:t>
            </w:r>
            <w:r w:rsidR="009F6F45">
              <w:rPr>
                <w:u w:val="single"/>
              </w:rPr>
              <w:t>3</w:t>
            </w:r>
            <w:r w:rsidR="00EE3708" w:rsidRPr="006619B8">
              <w:rPr>
                <w:u w:val="single"/>
              </w:rPr>
              <w:t>:</w:t>
            </w:r>
            <w:r w:rsidR="009F6F45">
              <w:rPr>
                <w:u w:val="single"/>
              </w:rPr>
              <w:t>0</w:t>
            </w:r>
            <w:r w:rsidR="00EE3708" w:rsidRPr="006619B8">
              <w:rPr>
                <w:u w:val="single"/>
              </w:rPr>
              <w:t>0</w:t>
            </w:r>
          </w:p>
          <w:p w14:paraId="6D647FBC" w14:textId="2B2FCF73" w:rsidR="00307B70" w:rsidRPr="00307B70" w:rsidRDefault="00EE3708" w:rsidP="00EE3708">
            <w:r>
              <w:rPr>
                <w:rFonts w:ascii="Times New Roman" w:hAnsi="Times New Roman"/>
                <w:sz w:val="24"/>
                <w:szCs w:val="24"/>
              </w:rPr>
              <w:t xml:space="preserve">Office/Lab: </w:t>
            </w:r>
            <w:r w:rsidRPr="00932AEF">
              <w:rPr>
                <w:rFonts w:ascii="Times New Roman" w:hAnsi="Times New Roman"/>
                <w:sz w:val="24"/>
                <w:szCs w:val="24"/>
              </w:rPr>
              <w:t>S-</w:t>
            </w:r>
            <w:r>
              <w:rPr>
                <w:rFonts w:ascii="Times New Roman" w:hAnsi="Times New Roman"/>
                <w:sz w:val="24"/>
                <w:szCs w:val="24"/>
              </w:rPr>
              <w:t>3</w:t>
            </w:r>
            <w:r w:rsidR="009F6F45">
              <w:rPr>
                <w:rFonts w:ascii="Times New Roman" w:hAnsi="Times New Roman"/>
                <w:sz w:val="24"/>
                <w:szCs w:val="24"/>
              </w:rPr>
              <w:t>2</w:t>
            </w:r>
            <w:r>
              <w:rPr>
                <w:rFonts w:ascii="Times New Roman" w:hAnsi="Times New Roman"/>
                <w:sz w:val="24"/>
                <w:szCs w:val="24"/>
              </w:rPr>
              <w:t>7/</w:t>
            </w:r>
            <w:r w:rsidR="009F6F45">
              <w:rPr>
                <w:rFonts w:ascii="Times New Roman" w:hAnsi="Times New Roman"/>
                <w:sz w:val="24"/>
                <w:szCs w:val="24"/>
              </w:rPr>
              <w:t xml:space="preserve">Lab </w:t>
            </w:r>
            <w:r>
              <w:rPr>
                <w:rFonts w:ascii="Times New Roman" w:hAnsi="Times New Roman"/>
                <w:sz w:val="24"/>
                <w:szCs w:val="24"/>
              </w:rPr>
              <w:t>341</w:t>
            </w:r>
            <w:r w:rsidR="009F6F45">
              <w:rPr>
                <w:rFonts w:ascii="Times New Roman" w:hAnsi="Times New Roman"/>
                <w:sz w:val="24"/>
                <w:szCs w:val="24"/>
              </w:rPr>
              <w:t>/Lab 429</w:t>
            </w:r>
            <w:r>
              <w:rPr>
                <w:rFonts w:ascii="Times New Roman" w:hAnsi="Times New Roman"/>
                <w:sz w:val="24"/>
                <w:szCs w:val="24"/>
              </w:rPr>
              <w:t xml:space="preserve"> or by appointment</w:t>
            </w:r>
          </w:p>
        </w:tc>
      </w:tr>
      <w:tr w:rsidR="00D52FD4" w14:paraId="1A2091C8" w14:textId="77777777" w:rsidTr="00482C41">
        <w:trPr>
          <w:trHeight w:val="251"/>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970740A" w14:textId="77777777" w:rsidR="00D52FD4" w:rsidRDefault="00761541" w:rsidP="00E507A1">
            <w:pPr>
              <w:spacing w:line="240" w:lineRule="auto"/>
              <w:rPr>
                <w:i/>
              </w:rPr>
            </w:pPr>
            <w:r>
              <w:rPr>
                <w:b/>
              </w:rPr>
              <w:t>Instructor Name:</w:t>
            </w:r>
            <w:r w:rsidR="00AC024E">
              <w:rPr>
                <w:b/>
              </w:rPr>
              <w:t xml:space="preserve"> Dr. </w:t>
            </w:r>
            <w:r w:rsidR="00E507A1">
              <w:rPr>
                <w:b/>
              </w:rPr>
              <w:t>Muhammad Imran</w:t>
            </w:r>
          </w:p>
        </w:tc>
      </w:tr>
      <w:tr w:rsidR="00D52FD4" w14:paraId="4F5A1DEA" w14:textId="77777777" w:rsidTr="00482C41">
        <w:trPr>
          <w:trHeight w:val="971"/>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E855994" w14:textId="77777777" w:rsidR="00D52FD4" w:rsidRDefault="00761541">
            <w:pPr>
              <w:spacing w:line="240" w:lineRule="auto"/>
              <w:rPr>
                <w:b/>
              </w:rPr>
            </w:pPr>
            <w:r>
              <w:rPr>
                <w:b/>
              </w:rPr>
              <w:t>A Note from the Instructor:</w:t>
            </w:r>
          </w:p>
          <w:p w14:paraId="4A973D37" w14:textId="77777777" w:rsidR="003F31A5" w:rsidRDefault="00D51A2B" w:rsidP="00E13C58">
            <w:pPr>
              <w:spacing w:line="240" w:lineRule="auto"/>
            </w:pPr>
            <w:r w:rsidRPr="00D51A2B">
              <w:t xml:space="preserve">Instruction for this course will be through </w:t>
            </w:r>
            <w:r w:rsidR="00482C41">
              <w:t xml:space="preserve">in person </w:t>
            </w:r>
            <w:r w:rsidRPr="00D51A2B">
              <w:t>approach</w:t>
            </w:r>
            <w:r>
              <w:t xml:space="preserve">. </w:t>
            </w:r>
          </w:p>
          <w:p w14:paraId="0CCA7E40" w14:textId="566061DD" w:rsidR="00D52FD4" w:rsidRDefault="003F31A5" w:rsidP="00E13C58">
            <w:pPr>
              <w:spacing w:line="240" w:lineRule="auto"/>
              <w:rPr>
                <w:b/>
              </w:rPr>
            </w:pPr>
            <w:r>
              <w:t xml:space="preserve">(Currently not applicable) </w:t>
            </w:r>
            <w:r w:rsidR="00D51A2B">
              <w:t xml:space="preserve">Off-campus students will join the class online by </w:t>
            </w:r>
            <w:r w:rsidR="00E13C58">
              <w:t>google meet</w:t>
            </w:r>
            <w:r w:rsidR="00D51A2B">
              <w:t>. Lecture recording will be made available to students on Moodle. Course management will be done through Moodle.</w:t>
            </w:r>
            <w:r w:rsidR="00E13C58">
              <w:t xml:space="preserve"> </w:t>
            </w:r>
          </w:p>
        </w:tc>
      </w:tr>
      <w:tr w:rsidR="00D52FD4" w14:paraId="56C008BC" w14:textId="77777777" w:rsidTr="00FD2889">
        <w:trPr>
          <w:trHeight w:val="1277"/>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F3A6A7B" w14:textId="77777777" w:rsidR="00D52FD4" w:rsidRDefault="00761541">
            <w:pPr>
              <w:spacing w:line="240" w:lineRule="auto"/>
              <w:rPr>
                <w:b/>
              </w:rPr>
            </w:pPr>
            <w:r>
              <w:rPr>
                <w:b/>
              </w:rPr>
              <w:t>Instructor Contact Details</w:t>
            </w:r>
          </w:p>
          <w:p w14:paraId="0F13CDAC" w14:textId="77777777" w:rsidR="00D52FD4" w:rsidRDefault="00761541" w:rsidP="00E13C58">
            <w:pPr>
              <w:spacing w:line="240" w:lineRule="auto"/>
            </w:pPr>
            <w:r>
              <w:t xml:space="preserve">Email: </w:t>
            </w:r>
            <w:hyperlink r:id="rId7" w:history="1">
              <w:r w:rsidR="002E6FB0" w:rsidRPr="00637538">
                <w:rPr>
                  <w:rStyle w:val="Hyperlink"/>
                </w:rPr>
                <w:t>muhammadimran@fccollege.edu.pk</w:t>
              </w:r>
            </w:hyperlink>
            <w:r w:rsidR="002E6FB0">
              <w:t>, 0333-9990735</w:t>
            </w:r>
          </w:p>
          <w:p w14:paraId="05C602EC" w14:textId="5F3C3E7C" w:rsidR="00D52FD4" w:rsidRDefault="00761541" w:rsidP="00084C3B">
            <w:r>
              <w:t>Office Hours (face to face and/ or online):</w:t>
            </w:r>
            <w:r w:rsidR="00D51A2B">
              <w:t xml:space="preserve"> </w:t>
            </w:r>
            <w:r w:rsidR="009F6F45">
              <w:t xml:space="preserve">Tuesday and </w:t>
            </w:r>
            <w:r w:rsidR="00084C3B" w:rsidRPr="006619B8">
              <w:rPr>
                <w:u w:val="single"/>
              </w:rPr>
              <w:t xml:space="preserve">Thursday </w:t>
            </w:r>
            <w:r w:rsidR="009F6F45">
              <w:rPr>
                <w:u w:val="single"/>
              </w:rPr>
              <w:t>11</w:t>
            </w:r>
            <w:r w:rsidR="00084C3B" w:rsidRPr="006619B8">
              <w:rPr>
                <w:u w:val="single"/>
              </w:rPr>
              <w:t>:00 to 1</w:t>
            </w:r>
            <w:r w:rsidR="009F6F45">
              <w:rPr>
                <w:u w:val="single"/>
              </w:rPr>
              <w:t>3</w:t>
            </w:r>
            <w:r w:rsidR="00084C3B" w:rsidRPr="006619B8">
              <w:rPr>
                <w:u w:val="single"/>
              </w:rPr>
              <w:t>:00</w:t>
            </w:r>
            <w:r w:rsidR="00084C3B">
              <w:rPr>
                <w:u w:val="single"/>
              </w:rPr>
              <w:t xml:space="preserve"> </w:t>
            </w:r>
            <w:r w:rsidR="00D51A2B">
              <w:t>or by appointment</w:t>
            </w:r>
          </w:p>
          <w:p w14:paraId="186ADD7F" w14:textId="77777777" w:rsidR="00D52FD4" w:rsidRDefault="00761541">
            <w:pPr>
              <w:spacing w:line="240" w:lineRule="auto"/>
            </w:pPr>
            <w:r>
              <w:t xml:space="preserve">Guidelines for contacting instructor: </w:t>
            </w:r>
            <w:r w:rsidR="00A47683">
              <w:t>for in-person consultation, students can appear during the time mentioned. For online meeting, send an email to get appointment.</w:t>
            </w:r>
          </w:p>
        </w:tc>
      </w:tr>
      <w:tr w:rsidR="00D52FD4" w14:paraId="4CFB280E" w14:textId="77777777" w:rsidTr="00FD2889">
        <w:trPr>
          <w:trHeight w:val="2645"/>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01BE599" w14:textId="77777777" w:rsidR="00463E1C" w:rsidRDefault="00761541" w:rsidP="008D27DE">
            <w:pPr>
              <w:jc w:val="both"/>
            </w:pPr>
            <w:r w:rsidRPr="008D27DE">
              <w:rPr>
                <w:b/>
              </w:rPr>
              <w:t>Course Description</w:t>
            </w:r>
            <w:r w:rsidRPr="008D27DE">
              <w:t>:</w:t>
            </w:r>
            <w:r w:rsidR="00A47683" w:rsidRPr="008D27DE">
              <w:t xml:space="preserve"> </w:t>
            </w:r>
          </w:p>
          <w:p w14:paraId="6943D521" w14:textId="77777777" w:rsidR="008D27DE" w:rsidRDefault="008D27DE" w:rsidP="008D27DE">
            <w:pPr>
              <w:jc w:val="both"/>
            </w:pPr>
            <w:r>
              <w:t xml:space="preserve">This is a basic course for people who may work in Hospitals, diagnostic centers, University or college laboratories. In labs we might have to work with samples which may have </w:t>
            </w:r>
            <w:r w:rsidRPr="00FD2889">
              <w:rPr>
                <w:i/>
                <w:iCs/>
              </w:rPr>
              <w:t>Ebola, SARS, Typhoid, Tuberculosis</w:t>
            </w:r>
            <w:r>
              <w:t xml:space="preserve"> causing organisms just name a few etc. Therefore, it is essential to know the techniques, principles, methodologies and equipment’s needed to work safely. </w:t>
            </w:r>
          </w:p>
          <w:p w14:paraId="6A5435D1" w14:textId="77777777" w:rsidR="008D27DE" w:rsidRDefault="008D27DE" w:rsidP="008D27DE">
            <w:pPr>
              <w:jc w:val="both"/>
            </w:pPr>
            <w:r>
              <w:t xml:space="preserve">Additionally, there is need to know how we can secure these assets at individual and institutional level so they may not be used intentionally to cause harm to human and economy. </w:t>
            </w:r>
          </w:p>
          <w:p w14:paraId="3BA1832B" w14:textId="77777777" w:rsidR="00D52FD4" w:rsidRPr="008D27DE" w:rsidRDefault="00761541" w:rsidP="008D27DE">
            <w:pPr>
              <w:spacing w:line="240" w:lineRule="auto"/>
            </w:pPr>
            <w:r w:rsidRPr="008D27DE">
              <w:t>Pre-requisites if any:</w:t>
            </w:r>
            <w:r w:rsidR="00A47683" w:rsidRPr="008D27DE">
              <w:t xml:space="preserve"> --</w:t>
            </w:r>
          </w:p>
          <w:p w14:paraId="3E31E635" w14:textId="78692C8F" w:rsidR="00D52FD4" w:rsidRPr="008D27DE" w:rsidRDefault="00A47683">
            <w:pPr>
              <w:spacing w:line="240" w:lineRule="auto"/>
            </w:pPr>
            <w:r w:rsidRPr="003A2C5B">
              <w:rPr>
                <w:b/>
                <w:bCs/>
              </w:rPr>
              <w:t>Mode of Instruction:</w:t>
            </w:r>
            <w:r w:rsidRPr="008D27DE">
              <w:t xml:space="preserve"> </w:t>
            </w:r>
            <w:r w:rsidR="003A2C5B">
              <w:t xml:space="preserve">       </w:t>
            </w:r>
            <w:r w:rsidRPr="003A2C5B">
              <w:rPr>
                <w:b/>
                <w:bCs/>
                <w:u w:val="single"/>
              </w:rPr>
              <w:t>Synchronous</w:t>
            </w:r>
          </w:p>
          <w:p w14:paraId="1B595413" w14:textId="77777777" w:rsidR="00D52FD4" w:rsidRPr="002E6FB0" w:rsidRDefault="00D52FD4">
            <w:pPr>
              <w:spacing w:line="240" w:lineRule="auto"/>
              <w:rPr>
                <w:highlight w:val="yellow"/>
              </w:rPr>
            </w:pPr>
          </w:p>
        </w:tc>
      </w:tr>
      <w:tr w:rsidR="00D52FD4" w14:paraId="0C63F878" w14:textId="77777777" w:rsidTr="00A47683">
        <w:trPr>
          <w:trHeight w:val="1320"/>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A3C820B" w14:textId="38876B23" w:rsidR="00D52FD4" w:rsidRDefault="00761541" w:rsidP="00E13C58">
            <w:pPr>
              <w:spacing w:line="240" w:lineRule="auto"/>
              <w:rPr>
                <w:b/>
                <w:bCs/>
                <w:u w:val="single"/>
              </w:rPr>
            </w:pPr>
            <w:r>
              <w:rPr>
                <w:b/>
              </w:rPr>
              <w:t xml:space="preserve">Main Mode of Instruction: </w:t>
            </w:r>
            <w:r w:rsidR="00FD2889">
              <w:rPr>
                <w:b/>
              </w:rPr>
              <w:t xml:space="preserve">                                   </w:t>
            </w:r>
            <w:r w:rsidR="00FD2889" w:rsidRPr="00FD2889">
              <w:rPr>
                <w:b/>
                <w:bCs/>
                <w:u w:val="single"/>
              </w:rPr>
              <w:t>In person on campus</w:t>
            </w:r>
          </w:p>
          <w:p w14:paraId="3E25E87E" w14:textId="77777777" w:rsidR="00FD2889" w:rsidRPr="00A42E85" w:rsidRDefault="00FD2889" w:rsidP="00E13C58">
            <w:pPr>
              <w:spacing w:line="240" w:lineRule="auto"/>
              <w:rPr>
                <w:b/>
              </w:rPr>
            </w:pPr>
          </w:p>
          <w:p w14:paraId="5E55BB7B" w14:textId="588DB8AF" w:rsidR="00D52FD4" w:rsidRDefault="00761541" w:rsidP="00E13C58">
            <w:pPr>
              <w:spacing w:line="240" w:lineRule="auto"/>
            </w:pPr>
            <w:r>
              <w:rPr>
                <w:b/>
              </w:rPr>
              <w:t>Technology Requirements</w:t>
            </w:r>
            <w:r>
              <w:t xml:space="preserve"> </w:t>
            </w:r>
            <w:r w:rsidR="00435E66" w:rsidRPr="00435E66">
              <w:t>Be familiar with the use of Moodle</w:t>
            </w:r>
            <w:r w:rsidR="0094246D">
              <w:t>, Power</w:t>
            </w:r>
            <w:r w:rsidR="00B97A77">
              <w:t xml:space="preserve"> </w:t>
            </w:r>
            <w:r w:rsidR="0094246D">
              <w:t>point</w:t>
            </w:r>
            <w:r w:rsidR="00B97A77">
              <w:t xml:space="preserve"> etc.</w:t>
            </w:r>
          </w:p>
          <w:p w14:paraId="1A065592" w14:textId="2C429499" w:rsidR="00435E66" w:rsidRDefault="00761541">
            <w:pPr>
              <w:spacing w:line="240" w:lineRule="auto"/>
            </w:pPr>
            <w:r>
              <w:rPr>
                <w:b/>
              </w:rPr>
              <w:t xml:space="preserve">Technology </w:t>
            </w:r>
            <w:r w:rsidR="002E6FB0">
              <w:rPr>
                <w:b/>
              </w:rPr>
              <w:t>Etiquettes:</w:t>
            </w:r>
            <w:r w:rsidR="00435E66">
              <w:t xml:space="preserve"> </w:t>
            </w:r>
            <w:r w:rsidR="0094246D">
              <w:rPr>
                <w:sz w:val="20"/>
                <w:szCs w:val="20"/>
              </w:rPr>
              <w:t>(</w:t>
            </w:r>
            <w:r w:rsidR="0094246D" w:rsidRPr="0094246D">
              <w:rPr>
                <w:b/>
                <w:bCs/>
                <w:sz w:val="20"/>
                <w:szCs w:val="20"/>
              </w:rPr>
              <w:t>NA)</w:t>
            </w:r>
          </w:p>
          <w:p w14:paraId="000D8D7F" w14:textId="77777777" w:rsidR="00D52FD4" w:rsidRDefault="00435E66">
            <w:pPr>
              <w:spacing w:line="240" w:lineRule="auto"/>
            </w:pPr>
            <w:r>
              <w:t>Join the session on time.</w:t>
            </w:r>
          </w:p>
          <w:p w14:paraId="22F9F13E" w14:textId="77777777" w:rsidR="00435E66" w:rsidRDefault="00435E66">
            <w:pPr>
              <w:spacing w:line="240" w:lineRule="auto"/>
            </w:pPr>
            <w:r>
              <w:t>Rename yourself to your name and roll number.</w:t>
            </w:r>
          </w:p>
          <w:p w14:paraId="69A8A287" w14:textId="77777777" w:rsidR="00435E66" w:rsidRDefault="00435E66">
            <w:pPr>
              <w:spacing w:line="240" w:lineRule="auto"/>
            </w:pPr>
            <w:r>
              <w:t>Mute yourself when not speaking.</w:t>
            </w:r>
          </w:p>
          <w:p w14:paraId="056FF5B4" w14:textId="77777777" w:rsidR="00435E66" w:rsidRDefault="00F56796" w:rsidP="00F56796">
            <w:pPr>
              <w:spacing w:line="240" w:lineRule="auto"/>
            </w:pPr>
            <w:r>
              <w:t>Be ready to be presentable on camera.</w:t>
            </w:r>
          </w:p>
          <w:p w14:paraId="3331BA01" w14:textId="77777777" w:rsidR="00E14777" w:rsidRPr="00435E66" w:rsidRDefault="00E14777" w:rsidP="00F56796">
            <w:pPr>
              <w:spacing w:line="240" w:lineRule="auto"/>
              <w:rPr>
                <w:b/>
              </w:rPr>
            </w:pPr>
            <w:r>
              <w:t>If allowed to speak, be mindful of your tone and expressions during the session. This is not an anonymous session. Your voice and video are viewed by all who are participating in the session.</w:t>
            </w:r>
          </w:p>
          <w:p w14:paraId="15B99A5F" w14:textId="0F2B94CD" w:rsidR="00D52FD4" w:rsidRPr="00435E66" w:rsidRDefault="00761541" w:rsidP="00043D87">
            <w:pPr>
              <w:spacing w:line="240" w:lineRule="auto"/>
              <w:rPr>
                <w:b/>
                <w:i/>
              </w:rPr>
            </w:pPr>
            <w:r>
              <w:rPr>
                <w:b/>
              </w:rPr>
              <w:t>Considerations for Students with Limited Internet/Technology Access:</w:t>
            </w:r>
            <w:r w:rsidR="00435E66">
              <w:rPr>
                <w:b/>
              </w:rPr>
              <w:t xml:space="preserve"> </w:t>
            </w:r>
            <w:r w:rsidR="00435E66" w:rsidRPr="00043D87">
              <w:t>Lec</w:t>
            </w:r>
            <w:r w:rsidR="00043D87">
              <w:t>ture</w:t>
            </w:r>
            <w:r w:rsidR="00072DD0">
              <w:t>s</w:t>
            </w:r>
            <w:r w:rsidR="00043D87">
              <w:t xml:space="preserve"> and other relevant material will be made available on Moodle</w:t>
            </w:r>
          </w:p>
        </w:tc>
      </w:tr>
      <w:tr w:rsidR="00D52FD4" w14:paraId="315E4676" w14:textId="77777777" w:rsidTr="00FD2889">
        <w:trPr>
          <w:trHeight w:val="1151"/>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23FD1C8" w14:textId="77777777" w:rsidR="00D52FD4" w:rsidRDefault="00761541">
            <w:pPr>
              <w:spacing w:line="240" w:lineRule="auto"/>
              <w:rPr>
                <w:b/>
              </w:rPr>
            </w:pPr>
            <w:bookmarkStart w:id="4" w:name="_zeh9d8nfs1n1" w:colFirst="0" w:colLast="0"/>
            <w:bookmarkEnd w:id="4"/>
            <w:r>
              <w:rPr>
                <w:b/>
              </w:rPr>
              <w:t xml:space="preserve">Course Objectives or </w:t>
            </w:r>
            <w:hyperlink r:id="rId8">
              <w:r>
                <w:rPr>
                  <w:b/>
                  <w:color w:val="1155CC"/>
                  <w:u w:val="single"/>
                </w:rPr>
                <w:t xml:space="preserve">Student Learning Outcomes </w:t>
              </w:r>
            </w:hyperlink>
            <w:r>
              <w:rPr>
                <w:b/>
              </w:rPr>
              <w:t>(SLOs)</w:t>
            </w:r>
          </w:p>
          <w:p w14:paraId="19A34A73" w14:textId="77777777" w:rsidR="002E6FB0" w:rsidRPr="00FA4EE5" w:rsidRDefault="002E6FB0" w:rsidP="002E6FB0">
            <w:pPr>
              <w:pStyle w:val="BodyText"/>
              <w:numPr>
                <w:ilvl w:val="0"/>
                <w:numId w:val="9"/>
              </w:numPr>
              <w:rPr>
                <w:sz w:val="20"/>
                <w:szCs w:val="20"/>
              </w:rPr>
            </w:pPr>
            <w:r w:rsidRPr="00FA4EE5">
              <w:rPr>
                <w:sz w:val="20"/>
                <w:szCs w:val="20"/>
              </w:rPr>
              <w:t xml:space="preserve">Overview of biosecurity/ biosafety </w:t>
            </w:r>
          </w:p>
          <w:p w14:paraId="286BDBD2" w14:textId="77777777" w:rsidR="002E6FB0" w:rsidRPr="00FA4EE5" w:rsidRDefault="00DF473D" w:rsidP="00DF473D">
            <w:pPr>
              <w:pStyle w:val="BodyText"/>
              <w:numPr>
                <w:ilvl w:val="0"/>
                <w:numId w:val="9"/>
              </w:numPr>
              <w:rPr>
                <w:sz w:val="20"/>
                <w:szCs w:val="20"/>
              </w:rPr>
            </w:pPr>
            <w:r>
              <w:rPr>
                <w:sz w:val="20"/>
                <w:szCs w:val="20"/>
              </w:rPr>
              <w:t>Know t</w:t>
            </w:r>
            <w:r w:rsidR="002E6FB0" w:rsidRPr="00FA4EE5">
              <w:rPr>
                <w:sz w:val="20"/>
                <w:szCs w:val="20"/>
              </w:rPr>
              <w:t>he practices, equipment and facilities for the safe and secure handling of dangerous pathogens in a laboratory setting</w:t>
            </w:r>
          </w:p>
          <w:p w14:paraId="4CDCCA0D" w14:textId="77777777" w:rsidR="002E6FB0" w:rsidRPr="00FA4EE5" w:rsidRDefault="002E6FB0" w:rsidP="002E6FB0">
            <w:pPr>
              <w:pStyle w:val="BodyText"/>
              <w:numPr>
                <w:ilvl w:val="0"/>
                <w:numId w:val="9"/>
              </w:numPr>
              <w:rPr>
                <w:sz w:val="20"/>
                <w:szCs w:val="20"/>
              </w:rPr>
            </w:pPr>
            <w:r w:rsidRPr="00FA4EE5">
              <w:rPr>
                <w:sz w:val="20"/>
                <w:szCs w:val="20"/>
              </w:rPr>
              <w:t>New technologies and emerging need of global bio-security</w:t>
            </w:r>
          </w:p>
          <w:p w14:paraId="4D40287E" w14:textId="77777777" w:rsidR="00D52FD4" w:rsidRDefault="00D52FD4" w:rsidP="006E0523">
            <w:pPr>
              <w:spacing w:line="240" w:lineRule="auto"/>
              <w:ind w:left="360"/>
            </w:pPr>
          </w:p>
        </w:tc>
      </w:tr>
    </w:tbl>
    <w:p w14:paraId="08C1EACC" w14:textId="77777777" w:rsidR="00D52FD4" w:rsidRDefault="00D52FD4">
      <w:pPr>
        <w:pStyle w:val="Title"/>
        <w:spacing w:after="0" w:line="240" w:lineRule="auto"/>
        <w:rPr>
          <w:b/>
          <w:sz w:val="22"/>
          <w:szCs w:val="22"/>
        </w:rPr>
      </w:pPr>
      <w:bookmarkStart w:id="5" w:name="_wmt8powtsdu4" w:colFirst="0" w:colLast="0"/>
      <w:bookmarkEnd w:id="5"/>
    </w:p>
    <w:p w14:paraId="125943FE" w14:textId="77777777" w:rsidR="00D52FD4" w:rsidRDefault="00D52FD4">
      <w:pPr>
        <w:pStyle w:val="Title"/>
        <w:spacing w:after="0" w:line="240" w:lineRule="auto"/>
        <w:jc w:val="center"/>
        <w:rPr>
          <w:b/>
          <w:sz w:val="24"/>
          <w:szCs w:val="24"/>
        </w:rPr>
      </w:pPr>
      <w:bookmarkStart w:id="6" w:name="_qaeui9j596nn" w:colFirst="0" w:colLast="0"/>
      <w:bookmarkEnd w:id="6"/>
    </w:p>
    <w:p w14:paraId="05921D60" w14:textId="77777777" w:rsidR="00D52FD4" w:rsidRDefault="00761541">
      <w:pPr>
        <w:pStyle w:val="Title"/>
        <w:spacing w:after="0" w:line="240" w:lineRule="auto"/>
        <w:jc w:val="center"/>
        <w:rPr>
          <w:b/>
          <w:sz w:val="24"/>
          <w:szCs w:val="24"/>
        </w:rPr>
      </w:pPr>
      <w:bookmarkStart w:id="7" w:name="_2p6ekzff1vel" w:colFirst="0" w:colLast="0"/>
      <w:bookmarkEnd w:id="7"/>
      <w:r>
        <w:rPr>
          <w:b/>
          <w:sz w:val="24"/>
          <w:szCs w:val="24"/>
        </w:rPr>
        <w:t xml:space="preserve">Course Content, Learning Material &amp; Activities Schedule </w:t>
      </w:r>
    </w:p>
    <w:p w14:paraId="517DA4E5" w14:textId="77777777" w:rsidR="00D52FD4" w:rsidRDefault="00761541">
      <w:pPr>
        <w:spacing w:line="240" w:lineRule="auto"/>
        <w:jc w:val="both"/>
      </w:pPr>
      <w:bookmarkStart w:id="8" w:name="_u59amn93t7lt" w:colFirst="0" w:colLast="0"/>
      <w:bookmarkEnd w:id="8"/>
      <w:r>
        <w:t xml:space="preserve">. </w:t>
      </w:r>
    </w:p>
    <w:p w14:paraId="5C2BC7CC" w14:textId="77777777" w:rsidR="00D52FD4" w:rsidRDefault="00D52FD4">
      <w:pPr>
        <w:spacing w:line="240" w:lineRule="auto"/>
        <w:jc w:val="both"/>
      </w:pPr>
    </w:p>
    <w:p w14:paraId="169CB873" w14:textId="77777777" w:rsidR="00D52FD4" w:rsidRDefault="00D52FD4">
      <w:pPr>
        <w:pStyle w:val="Title"/>
        <w:spacing w:after="0" w:line="240" w:lineRule="auto"/>
        <w:rPr>
          <w:sz w:val="2"/>
          <w:szCs w:val="2"/>
        </w:rPr>
      </w:pPr>
      <w:bookmarkStart w:id="9" w:name="_rwhlsrsoip5z" w:colFirst="0" w:colLast="0"/>
      <w:bookmarkEnd w:id="9"/>
    </w:p>
    <w:tbl>
      <w:tblPr>
        <w:tblStyle w:val="a1"/>
        <w:tblW w:w="10822"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0"/>
        <w:gridCol w:w="2100"/>
        <w:gridCol w:w="1807"/>
        <w:gridCol w:w="1605"/>
        <w:gridCol w:w="2565"/>
        <w:gridCol w:w="2115"/>
      </w:tblGrid>
      <w:tr w:rsidR="00D52FD4" w14:paraId="49DDF1A1" w14:textId="77777777">
        <w:trPr>
          <w:trHeight w:val="585"/>
        </w:trPr>
        <w:tc>
          <w:tcPr>
            <w:tcW w:w="630" w:type="dxa"/>
            <w:vMerge w:val="restart"/>
            <w:shd w:val="clear" w:color="auto" w:fill="auto"/>
            <w:tcMar>
              <w:top w:w="100" w:type="dxa"/>
              <w:left w:w="100" w:type="dxa"/>
              <w:bottom w:w="100" w:type="dxa"/>
              <w:right w:w="100" w:type="dxa"/>
            </w:tcMar>
          </w:tcPr>
          <w:p w14:paraId="155CD75E" w14:textId="77777777" w:rsidR="00D52FD4" w:rsidRDefault="00D52FD4">
            <w:pPr>
              <w:widowControl w:val="0"/>
              <w:spacing w:line="240" w:lineRule="auto"/>
              <w:rPr>
                <w:b/>
              </w:rPr>
            </w:pPr>
          </w:p>
          <w:p w14:paraId="25BEDE7B" w14:textId="77777777" w:rsidR="00D52FD4" w:rsidRDefault="00D52FD4">
            <w:pPr>
              <w:widowControl w:val="0"/>
              <w:spacing w:line="240" w:lineRule="auto"/>
              <w:jc w:val="center"/>
              <w:rPr>
                <w:b/>
              </w:rPr>
            </w:pPr>
          </w:p>
          <w:p w14:paraId="2669EA67" w14:textId="77777777" w:rsidR="00D52FD4" w:rsidRDefault="00761541">
            <w:pPr>
              <w:widowControl w:val="0"/>
              <w:spacing w:line="240" w:lineRule="auto"/>
              <w:jc w:val="center"/>
              <w:rPr>
                <w:b/>
              </w:rPr>
            </w:pPr>
            <w:r>
              <w:rPr>
                <w:b/>
              </w:rPr>
              <w:t xml:space="preserve">Wk </w:t>
            </w:r>
          </w:p>
        </w:tc>
        <w:tc>
          <w:tcPr>
            <w:tcW w:w="2100" w:type="dxa"/>
            <w:vMerge w:val="restart"/>
            <w:shd w:val="clear" w:color="auto" w:fill="auto"/>
            <w:tcMar>
              <w:top w:w="100" w:type="dxa"/>
              <w:left w:w="100" w:type="dxa"/>
              <w:bottom w:w="100" w:type="dxa"/>
              <w:right w:w="100" w:type="dxa"/>
            </w:tcMar>
          </w:tcPr>
          <w:p w14:paraId="48524377" w14:textId="77777777" w:rsidR="00D52FD4" w:rsidRDefault="00761541">
            <w:pPr>
              <w:widowControl w:val="0"/>
              <w:spacing w:line="240" w:lineRule="auto"/>
              <w:rPr>
                <w:b/>
              </w:rPr>
            </w:pPr>
            <w:r>
              <w:rPr>
                <w:b/>
              </w:rPr>
              <w:t xml:space="preserve">Topic/ Title </w:t>
            </w:r>
          </w:p>
          <w:p w14:paraId="16F3021A" w14:textId="77777777" w:rsidR="00D52FD4" w:rsidRDefault="00D52FD4">
            <w:pPr>
              <w:widowControl w:val="0"/>
              <w:spacing w:line="240" w:lineRule="auto"/>
              <w:jc w:val="center"/>
              <w:rPr>
                <w:sz w:val="18"/>
                <w:szCs w:val="18"/>
              </w:rPr>
            </w:pPr>
          </w:p>
        </w:tc>
        <w:tc>
          <w:tcPr>
            <w:tcW w:w="5977" w:type="dxa"/>
            <w:gridSpan w:val="3"/>
            <w:shd w:val="clear" w:color="auto" w:fill="auto"/>
            <w:tcMar>
              <w:top w:w="100" w:type="dxa"/>
              <w:left w:w="100" w:type="dxa"/>
              <w:bottom w:w="100" w:type="dxa"/>
              <w:right w:w="100" w:type="dxa"/>
            </w:tcMar>
          </w:tcPr>
          <w:p w14:paraId="03A45912" w14:textId="77777777" w:rsidR="00D52FD4" w:rsidRDefault="0001419D">
            <w:pPr>
              <w:widowControl w:val="0"/>
              <w:spacing w:line="240" w:lineRule="auto"/>
              <w:jc w:val="center"/>
              <w:rPr>
                <w:sz w:val="18"/>
                <w:szCs w:val="18"/>
              </w:rPr>
            </w:pPr>
            <w:hyperlink r:id="rId9" w:anchor="heading=h.4dy4q49omahn">
              <w:r w:rsidR="00761541">
                <w:rPr>
                  <w:b/>
                  <w:color w:val="1155CC"/>
                  <w:u w:val="single"/>
                </w:rPr>
                <w:t>Teaching-Learning Activities</w:t>
              </w:r>
            </w:hyperlink>
          </w:p>
        </w:tc>
        <w:tc>
          <w:tcPr>
            <w:tcW w:w="2115" w:type="dxa"/>
            <w:vMerge w:val="restart"/>
            <w:shd w:val="clear" w:color="auto" w:fill="auto"/>
            <w:tcMar>
              <w:top w:w="100" w:type="dxa"/>
              <w:left w:w="100" w:type="dxa"/>
              <w:bottom w:w="100" w:type="dxa"/>
              <w:right w:w="100" w:type="dxa"/>
            </w:tcMar>
          </w:tcPr>
          <w:p w14:paraId="52F9AECD" w14:textId="77777777" w:rsidR="00D52FD4" w:rsidRDefault="0001419D">
            <w:pPr>
              <w:widowControl w:val="0"/>
              <w:spacing w:line="240" w:lineRule="auto"/>
              <w:rPr>
                <w:b/>
              </w:rPr>
            </w:pPr>
            <w:hyperlink r:id="rId10">
              <w:r w:rsidR="00761541">
                <w:rPr>
                  <w:b/>
                  <w:color w:val="1155CC"/>
                  <w:u w:val="single"/>
                </w:rPr>
                <w:t>Assessment</w:t>
              </w:r>
            </w:hyperlink>
          </w:p>
          <w:p w14:paraId="4FB3CF34" w14:textId="77777777" w:rsidR="00D52FD4" w:rsidRDefault="00761541">
            <w:pPr>
              <w:widowControl w:val="0"/>
              <w:spacing w:line="240" w:lineRule="auto"/>
              <w:rPr>
                <w:sz w:val="18"/>
                <w:szCs w:val="18"/>
              </w:rPr>
            </w:pPr>
            <w:r>
              <w:rPr>
                <w:b/>
              </w:rPr>
              <w:t xml:space="preserve">&amp; </w:t>
            </w:r>
            <w:hyperlink r:id="rId11">
              <w:r>
                <w:rPr>
                  <w:b/>
                  <w:color w:val="1155CC"/>
                  <w:u w:val="single"/>
                </w:rPr>
                <w:t>Rubrics</w:t>
              </w:r>
            </w:hyperlink>
          </w:p>
          <w:p w14:paraId="4020EAD6" w14:textId="77777777" w:rsidR="00D52FD4" w:rsidRDefault="00761541">
            <w:pPr>
              <w:widowControl w:val="0"/>
              <w:spacing w:line="240" w:lineRule="auto"/>
              <w:rPr>
                <w:sz w:val="20"/>
                <w:szCs w:val="20"/>
              </w:rPr>
            </w:pPr>
            <w:r>
              <w:rPr>
                <w:sz w:val="20"/>
                <w:szCs w:val="20"/>
              </w:rPr>
              <w:t>(with the due date)</w:t>
            </w:r>
          </w:p>
        </w:tc>
      </w:tr>
      <w:tr w:rsidR="00D52FD4" w14:paraId="0E0C8D22" w14:textId="77777777">
        <w:trPr>
          <w:trHeight w:val="2010"/>
        </w:trPr>
        <w:tc>
          <w:tcPr>
            <w:tcW w:w="630" w:type="dxa"/>
            <w:vMerge/>
            <w:shd w:val="clear" w:color="auto" w:fill="auto"/>
            <w:tcMar>
              <w:top w:w="100" w:type="dxa"/>
              <w:left w:w="100" w:type="dxa"/>
              <w:bottom w:w="100" w:type="dxa"/>
              <w:right w:w="100" w:type="dxa"/>
            </w:tcMar>
          </w:tcPr>
          <w:p w14:paraId="628B77D1" w14:textId="77777777" w:rsidR="00D52FD4" w:rsidRDefault="00D52FD4">
            <w:pPr>
              <w:widowControl w:val="0"/>
              <w:spacing w:line="240" w:lineRule="auto"/>
              <w:jc w:val="center"/>
              <w:rPr>
                <w:b/>
              </w:rPr>
            </w:pPr>
          </w:p>
        </w:tc>
        <w:tc>
          <w:tcPr>
            <w:tcW w:w="2100" w:type="dxa"/>
            <w:vMerge/>
            <w:shd w:val="clear" w:color="auto" w:fill="auto"/>
            <w:tcMar>
              <w:top w:w="100" w:type="dxa"/>
              <w:left w:w="100" w:type="dxa"/>
              <w:bottom w:w="100" w:type="dxa"/>
              <w:right w:w="100" w:type="dxa"/>
            </w:tcMar>
          </w:tcPr>
          <w:p w14:paraId="1B806DF6" w14:textId="77777777" w:rsidR="00D52FD4" w:rsidRDefault="00D52FD4">
            <w:pPr>
              <w:widowControl w:val="0"/>
              <w:spacing w:line="240" w:lineRule="auto"/>
              <w:jc w:val="center"/>
              <w:rPr>
                <w:b/>
              </w:rPr>
            </w:pPr>
          </w:p>
        </w:tc>
        <w:tc>
          <w:tcPr>
            <w:tcW w:w="3412" w:type="dxa"/>
            <w:gridSpan w:val="2"/>
            <w:shd w:val="clear" w:color="auto" w:fill="auto"/>
            <w:tcMar>
              <w:top w:w="100" w:type="dxa"/>
              <w:left w:w="100" w:type="dxa"/>
              <w:bottom w:w="100" w:type="dxa"/>
              <w:right w:w="100" w:type="dxa"/>
            </w:tcMar>
          </w:tcPr>
          <w:p w14:paraId="29073276" w14:textId="77777777" w:rsidR="00D52FD4" w:rsidRDefault="00761541">
            <w:pPr>
              <w:widowControl w:val="0"/>
              <w:spacing w:line="240" w:lineRule="auto"/>
              <w:jc w:val="center"/>
              <w:rPr>
                <w:b/>
              </w:rPr>
            </w:pPr>
            <w:r>
              <w:rPr>
                <w:b/>
              </w:rPr>
              <w:t>Synchronous</w:t>
            </w:r>
          </w:p>
          <w:p w14:paraId="1427A645" w14:textId="77777777" w:rsidR="00D52FD4" w:rsidRDefault="00761541">
            <w:pPr>
              <w:widowControl w:val="0"/>
              <w:spacing w:line="240" w:lineRule="auto"/>
              <w:jc w:val="center"/>
              <w:rPr>
                <w:b/>
              </w:rPr>
            </w:pPr>
            <w:r>
              <w:rPr>
                <w:b/>
              </w:rPr>
              <w:t>(Simultaneously conducted)</w:t>
            </w:r>
          </w:p>
          <w:p w14:paraId="502270E5" w14:textId="77777777" w:rsidR="00D52FD4" w:rsidRDefault="00761541">
            <w:pPr>
              <w:widowControl w:val="0"/>
              <w:spacing w:line="240" w:lineRule="auto"/>
              <w:jc w:val="center"/>
              <w:rPr>
                <w:i/>
                <w:color w:val="999999"/>
                <w:sz w:val="18"/>
                <w:szCs w:val="18"/>
              </w:rPr>
            </w:pPr>
            <w:r>
              <w:rPr>
                <w:i/>
                <w:color w:val="999999"/>
                <w:sz w:val="18"/>
                <w:szCs w:val="18"/>
              </w:rPr>
              <w:t>Presentation / Lecture</w:t>
            </w:r>
          </w:p>
          <w:p w14:paraId="5451D423" w14:textId="77777777" w:rsidR="00D52FD4" w:rsidRDefault="00761541">
            <w:pPr>
              <w:widowControl w:val="0"/>
              <w:spacing w:line="240" w:lineRule="auto"/>
              <w:jc w:val="center"/>
              <w:rPr>
                <w:i/>
                <w:color w:val="999999"/>
                <w:sz w:val="18"/>
                <w:szCs w:val="18"/>
              </w:rPr>
            </w:pPr>
            <w:r>
              <w:rPr>
                <w:i/>
                <w:color w:val="999999"/>
                <w:sz w:val="18"/>
                <w:szCs w:val="18"/>
              </w:rPr>
              <w:t xml:space="preserve"> Live Video-Audio</w:t>
            </w:r>
          </w:p>
          <w:p w14:paraId="62441F79" w14:textId="77777777" w:rsidR="00D52FD4" w:rsidRDefault="00761541">
            <w:pPr>
              <w:widowControl w:val="0"/>
              <w:spacing w:line="240" w:lineRule="auto"/>
              <w:jc w:val="center"/>
              <w:rPr>
                <w:i/>
                <w:color w:val="999999"/>
                <w:sz w:val="18"/>
                <w:szCs w:val="18"/>
              </w:rPr>
            </w:pPr>
            <w:r>
              <w:rPr>
                <w:i/>
                <w:color w:val="999999"/>
                <w:sz w:val="18"/>
                <w:szCs w:val="18"/>
              </w:rPr>
              <w:t>Small-Group Discussion/ Breakout Rooms</w:t>
            </w:r>
          </w:p>
          <w:p w14:paraId="6A786036" w14:textId="77777777" w:rsidR="00D52FD4" w:rsidRDefault="00761541">
            <w:pPr>
              <w:widowControl w:val="0"/>
              <w:spacing w:line="240" w:lineRule="auto"/>
              <w:jc w:val="center"/>
              <w:rPr>
                <w:i/>
                <w:color w:val="999999"/>
                <w:sz w:val="18"/>
                <w:szCs w:val="18"/>
              </w:rPr>
            </w:pPr>
            <w:r>
              <w:rPr>
                <w:i/>
                <w:color w:val="999999"/>
                <w:sz w:val="18"/>
                <w:szCs w:val="18"/>
              </w:rPr>
              <w:t>In-class quiz</w:t>
            </w:r>
          </w:p>
          <w:p w14:paraId="270FF01B" w14:textId="77777777" w:rsidR="00D52FD4" w:rsidRDefault="00761541">
            <w:pPr>
              <w:widowControl w:val="0"/>
              <w:spacing w:line="240" w:lineRule="auto"/>
              <w:jc w:val="center"/>
              <w:rPr>
                <w:i/>
                <w:color w:val="999999"/>
                <w:sz w:val="18"/>
                <w:szCs w:val="18"/>
              </w:rPr>
            </w:pPr>
            <w:r>
              <w:rPr>
                <w:i/>
                <w:color w:val="999999"/>
                <w:sz w:val="18"/>
                <w:szCs w:val="18"/>
              </w:rPr>
              <w:t>Q&amp;A/ Live Chat</w:t>
            </w:r>
          </w:p>
        </w:tc>
        <w:tc>
          <w:tcPr>
            <w:tcW w:w="2565" w:type="dxa"/>
            <w:shd w:val="clear" w:color="auto" w:fill="auto"/>
            <w:tcMar>
              <w:top w:w="100" w:type="dxa"/>
              <w:left w:w="100" w:type="dxa"/>
              <w:bottom w:w="100" w:type="dxa"/>
              <w:right w:w="100" w:type="dxa"/>
            </w:tcMar>
          </w:tcPr>
          <w:p w14:paraId="297AF248" w14:textId="77777777" w:rsidR="00D52FD4" w:rsidRDefault="00761541">
            <w:pPr>
              <w:widowControl w:val="0"/>
              <w:spacing w:line="240" w:lineRule="auto"/>
              <w:jc w:val="center"/>
              <w:rPr>
                <w:b/>
              </w:rPr>
            </w:pPr>
            <w:r>
              <w:rPr>
                <w:b/>
              </w:rPr>
              <w:t>Asynchronous</w:t>
            </w:r>
          </w:p>
          <w:p w14:paraId="6CAD9004" w14:textId="77777777" w:rsidR="00D52FD4" w:rsidRDefault="00761541">
            <w:pPr>
              <w:widowControl w:val="0"/>
              <w:spacing w:line="240" w:lineRule="auto"/>
              <w:jc w:val="center"/>
              <w:rPr>
                <w:sz w:val="18"/>
                <w:szCs w:val="18"/>
              </w:rPr>
            </w:pPr>
            <w:r>
              <w:rPr>
                <w:sz w:val="18"/>
                <w:szCs w:val="18"/>
              </w:rPr>
              <w:t>(postal/ Moodle/ email)</w:t>
            </w:r>
          </w:p>
          <w:p w14:paraId="597ADDD1" w14:textId="77777777" w:rsidR="00D52FD4" w:rsidRDefault="00761541">
            <w:pPr>
              <w:widowControl w:val="0"/>
              <w:spacing w:line="240" w:lineRule="auto"/>
              <w:jc w:val="center"/>
              <w:rPr>
                <w:i/>
                <w:color w:val="999999"/>
                <w:sz w:val="18"/>
                <w:szCs w:val="18"/>
              </w:rPr>
            </w:pPr>
            <w:r>
              <w:rPr>
                <w:i/>
                <w:color w:val="999999"/>
                <w:sz w:val="18"/>
                <w:szCs w:val="18"/>
              </w:rPr>
              <w:t xml:space="preserve">Discussion blogs </w:t>
            </w:r>
          </w:p>
          <w:p w14:paraId="599C7836" w14:textId="77777777" w:rsidR="00D52FD4" w:rsidRDefault="00761541">
            <w:pPr>
              <w:widowControl w:val="0"/>
              <w:spacing w:line="240" w:lineRule="auto"/>
              <w:jc w:val="center"/>
              <w:rPr>
                <w:i/>
                <w:color w:val="999999"/>
                <w:sz w:val="18"/>
                <w:szCs w:val="18"/>
              </w:rPr>
            </w:pPr>
            <w:r>
              <w:rPr>
                <w:i/>
                <w:color w:val="999999"/>
                <w:sz w:val="18"/>
                <w:szCs w:val="18"/>
              </w:rPr>
              <w:t>WhatsApp</w:t>
            </w:r>
          </w:p>
          <w:p w14:paraId="62BC8EED" w14:textId="77777777" w:rsidR="00D52FD4" w:rsidRDefault="00761541">
            <w:pPr>
              <w:widowControl w:val="0"/>
              <w:spacing w:line="240" w:lineRule="auto"/>
              <w:jc w:val="center"/>
              <w:rPr>
                <w:i/>
                <w:color w:val="999999"/>
                <w:sz w:val="18"/>
                <w:szCs w:val="18"/>
              </w:rPr>
            </w:pPr>
            <w:r>
              <w:rPr>
                <w:i/>
                <w:color w:val="999999"/>
                <w:sz w:val="18"/>
                <w:szCs w:val="18"/>
              </w:rPr>
              <w:t>Readings</w:t>
            </w:r>
          </w:p>
          <w:p w14:paraId="76C3F5BB" w14:textId="77777777" w:rsidR="00D52FD4" w:rsidRDefault="00761541">
            <w:pPr>
              <w:widowControl w:val="0"/>
              <w:spacing w:line="240" w:lineRule="auto"/>
              <w:jc w:val="center"/>
              <w:rPr>
                <w:i/>
                <w:color w:val="999999"/>
                <w:sz w:val="18"/>
                <w:szCs w:val="18"/>
              </w:rPr>
            </w:pPr>
            <w:r>
              <w:rPr>
                <w:i/>
                <w:color w:val="999999"/>
                <w:sz w:val="18"/>
                <w:szCs w:val="18"/>
              </w:rPr>
              <w:t>Moodle Quizzes</w:t>
            </w:r>
          </w:p>
          <w:p w14:paraId="56B70CC1" w14:textId="77777777" w:rsidR="00D52FD4" w:rsidRDefault="00761541">
            <w:pPr>
              <w:widowControl w:val="0"/>
              <w:spacing w:line="240" w:lineRule="auto"/>
              <w:jc w:val="center"/>
              <w:rPr>
                <w:i/>
                <w:color w:val="999999"/>
                <w:sz w:val="18"/>
                <w:szCs w:val="18"/>
              </w:rPr>
            </w:pPr>
            <w:r>
              <w:rPr>
                <w:i/>
                <w:color w:val="999999"/>
                <w:sz w:val="18"/>
                <w:szCs w:val="18"/>
              </w:rPr>
              <w:t xml:space="preserve">Assignment Submission </w:t>
            </w:r>
          </w:p>
          <w:p w14:paraId="477131D6" w14:textId="77777777" w:rsidR="00D52FD4" w:rsidRDefault="00761541">
            <w:pPr>
              <w:widowControl w:val="0"/>
              <w:spacing w:line="240" w:lineRule="auto"/>
              <w:jc w:val="center"/>
              <w:rPr>
                <w:i/>
                <w:color w:val="999999"/>
                <w:sz w:val="18"/>
                <w:szCs w:val="18"/>
              </w:rPr>
            </w:pPr>
            <w:r>
              <w:rPr>
                <w:i/>
                <w:color w:val="999999"/>
                <w:sz w:val="18"/>
                <w:szCs w:val="18"/>
              </w:rPr>
              <w:t>Online Content/ Recordings</w:t>
            </w:r>
          </w:p>
          <w:p w14:paraId="5C91C3E5" w14:textId="77777777" w:rsidR="00D52FD4" w:rsidRDefault="00761541">
            <w:pPr>
              <w:widowControl w:val="0"/>
              <w:spacing w:line="240" w:lineRule="auto"/>
              <w:jc w:val="center"/>
              <w:rPr>
                <w:i/>
                <w:color w:val="999999"/>
                <w:sz w:val="18"/>
                <w:szCs w:val="18"/>
              </w:rPr>
            </w:pPr>
            <w:r>
              <w:rPr>
                <w:i/>
                <w:color w:val="999999"/>
                <w:sz w:val="18"/>
                <w:szCs w:val="18"/>
              </w:rPr>
              <w:t>Lecture notes/ Annotated PPT</w:t>
            </w:r>
          </w:p>
          <w:p w14:paraId="5F150A45" w14:textId="77777777" w:rsidR="00D52FD4" w:rsidRDefault="00761541">
            <w:pPr>
              <w:widowControl w:val="0"/>
              <w:spacing w:line="240" w:lineRule="auto"/>
              <w:jc w:val="center"/>
              <w:rPr>
                <w:i/>
                <w:color w:val="999999"/>
                <w:sz w:val="18"/>
                <w:szCs w:val="18"/>
              </w:rPr>
            </w:pPr>
            <w:r>
              <w:rPr>
                <w:i/>
                <w:color w:val="999999"/>
                <w:sz w:val="18"/>
                <w:szCs w:val="18"/>
              </w:rPr>
              <w:t>Experiential learning</w:t>
            </w:r>
          </w:p>
        </w:tc>
        <w:tc>
          <w:tcPr>
            <w:tcW w:w="2115" w:type="dxa"/>
            <w:vMerge/>
            <w:shd w:val="clear" w:color="auto" w:fill="auto"/>
            <w:tcMar>
              <w:top w:w="100" w:type="dxa"/>
              <w:left w:w="100" w:type="dxa"/>
              <w:bottom w:w="100" w:type="dxa"/>
              <w:right w:w="100" w:type="dxa"/>
            </w:tcMar>
          </w:tcPr>
          <w:p w14:paraId="4537F05A" w14:textId="77777777" w:rsidR="00D52FD4" w:rsidRDefault="00D52FD4">
            <w:pPr>
              <w:widowControl w:val="0"/>
              <w:spacing w:line="240" w:lineRule="auto"/>
              <w:jc w:val="center"/>
              <w:rPr>
                <w:b/>
              </w:rPr>
            </w:pPr>
          </w:p>
        </w:tc>
      </w:tr>
      <w:tr w:rsidR="00D52FD4" w14:paraId="615EEEE0" w14:textId="77777777">
        <w:tc>
          <w:tcPr>
            <w:tcW w:w="630" w:type="dxa"/>
            <w:vMerge/>
            <w:shd w:val="clear" w:color="auto" w:fill="auto"/>
            <w:tcMar>
              <w:top w:w="100" w:type="dxa"/>
              <w:left w:w="100" w:type="dxa"/>
              <w:bottom w:w="100" w:type="dxa"/>
              <w:right w:w="100" w:type="dxa"/>
            </w:tcMar>
          </w:tcPr>
          <w:p w14:paraId="128EFC10" w14:textId="77777777" w:rsidR="00D52FD4" w:rsidRDefault="00D52FD4">
            <w:pPr>
              <w:widowControl w:val="0"/>
              <w:spacing w:line="240" w:lineRule="auto"/>
              <w:jc w:val="center"/>
              <w:rPr>
                <w:b/>
              </w:rPr>
            </w:pPr>
          </w:p>
        </w:tc>
        <w:tc>
          <w:tcPr>
            <w:tcW w:w="2100" w:type="dxa"/>
            <w:vMerge/>
            <w:shd w:val="clear" w:color="auto" w:fill="auto"/>
            <w:tcMar>
              <w:top w:w="100" w:type="dxa"/>
              <w:left w:w="100" w:type="dxa"/>
              <w:bottom w:w="100" w:type="dxa"/>
              <w:right w:w="100" w:type="dxa"/>
            </w:tcMar>
          </w:tcPr>
          <w:p w14:paraId="1268B9D2" w14:textId="77777777" w:rsidR="00D52FD4" w:rsidRDefault="00D52FD4">
            <w:pPr>
              <w:widowControl w:val="0"/>
              <w:spacing w:line="240" w:lineRule="auto"/>
              <w:jc w:val="center"/>
              <w:rPr>
                <w:b/>
              </w:rPr>
            </w:pPr>
          </w:p>
        </w:tc>
        <w:tc>
          <w:tcPr>
            <w:tcW w:w="1807" w:type="dxa"/>
            <w:shd w:val="clear" w:color="auto" w:fill="auto"/>
            <w:tcMar>
              <w:top w:w="100" w:type="dxa"/>
              <w:left w:w="100" w:type="dxa"/>
              <w:bottom w:w="100" w:type="dxa"/>
              <w:right w:w="100" w:type="dxa"/>
            </w:tcMar>
          </w:tcPr>
          <w:p w14:paraId="56AD761E" w14:textId="77777777" w:rsidR="00D52FD4" w:rsidRDefault="00761541">
            <w:pPr>
              <w:widowControl w:val="0"/>
              <w:spacing w:line="240" w:lineRule="auto"/>
              <w:jc w:val="center"/>
              <w:rPr>
                <w:sz w:val="20"/>
                <w:szCs w:val="20"/>
              </w:rPr>
            </w:pPr>
            <w:r>
              <w:rPr>
                <w:sz w:val="20"/>
                <w:szCs w:val="20"/>
              </w:rPr>
              <w:t>In-Person</w:t>
            </w:r>
          </w:p>
        </w:tc>
        <w:tc>
          <w:tcPr>
            <w:tcW w:w="1605" w:type="dxa"/>
            <w:shd w:val="clear" w:color="auto" w:fill="auto"/>
            <w:tcMar>
              <w:top w:w="100" w:type="dxa"/>
              <w:left w:w="100" w:type="dxa"/>
              <w:bottom w:w="100" w:type="dxa"/>
              <w:right w:w="100" w:type="dxa"/>
            </w:tcMar>
          </w:tcPr>
          <w:p w14:paraId="57994C04" w14:textId="40266862" w:rsidR="00D52FD4" w:rsidRDefault="00761541">
            <w:pPr>
              <w:widowControl w:val="0"/>
              <w:spacing w:line="240" w:lineRule="auto"/>
              <w:jc w:val="center"/>
              <w:rPr>
                <w:sz w:val="20"/>
                <w:szCs w:val="20"/>
              </w:rPr>
            </w:pPr>
            <w:r>
              <w:rPr>
                <w:sz w:val="20"/>
                <w:szCs w:val="20"/>
              </w:rPr>
              <w:t>Online</w:t>
            </w:r>
            <w:r w:rsidR="00FD2889">
              <w:rPr>
                <w:sz w:val="20"/>
                <w:szCs w:val="20"/>
              </w:rPr>
              <w:t xml:space="preserve"> </w:t>
            </w:r>
            <w:r w:rsidR="00FD2889" w:rsidRPr="00C73F4E">
              <w:rPr>
                <w:b/>
                <w:bCs/>
                <w:sz w:val="20"/>
                <w:szCs w:val="20"/>
              </w:rPr>
              <w:t>(NA)</w:t>
            </w:r>
          </w:p>
        </w:tc>
        <w:tc>
          <w:tcPr>
            <w:tcW w:w="2565" w:type="dxa"/>
            <w:shd w:val="clear" w:color="auto" w:fill="auto"/>
            <w:tcMar>
              <w:top w:w="100" w:type="dxa"/>
              <w:left w:w="100" w:type="dxa"/>
              <w:bottom w:w="100" w:type="dxa"/>
              <w:right w:w="100" w:type="dxa"/>
            </w:tcMar>
          </w:tcPr>
          <w:p w14:paraId="2F061D9B" w14:textId="21D19337" w:rsidR="00D52FD4" w:rsidRDefault="00761541">
            <w:pPr>
              <w:widowControl w:val="0"/>
              <w:spacing w:line="240" w:lineRule="auto"/>
              <w:jc w:val="center"/>
              <w:rPr>
                <w:sz w:val="20"/>
                <w:szCs w:val="20"/>
              </w:rPr>
            </w:pPr>
            <w:r>
              <w:rPr>
                <w:sz w:val="20"/>
                <w:szCs w:val="20"/>
              </w:rPr>
              <w:t>Off-campus and offline</w:t>
            </w:r>
            <w:r w:rsidR="00FD2889">
              <w:rPr>
                <w:sz w:val="20"/>
                <w:szCs w:val="20"/>
              </w:rPr>
              <w:t xml:space="preserve"> </w:t>
            </w:r>
            <w:r w:rsidR="00FD2889" w:rsidRPr="00C73F4E">
              <w:rPr>
                <w:b/>
                <w:bCs/>
                <w:sz w:val="20"/>
                <w:szCs w:val="20"/>
              </w:rPr>
              <w:t>(NA)</w:t>
            </w:r>
          </w:p>
        </w:tc>
        <w:tc>
          <w:tcPr>
            <w:tcW w:w="2115" w:type="dxa"/>
            <w:vMerge/>
            <w:shd w:val="clear" w:color="auto" w:fill="auto"/>
            <w:tcMar>
              <w:top w:w="100" w:type="dxa"/>
              <w:left w:w="100" w:type="dxa"/>
              <w:bottom w:w="100" w:type="dxa"/>
              <w:right w:w="100" w:type="dxa"/>
            </w:tcMar>
          </w:tcPr>
          <w:p w14:paraId="18AA8938" w14:textId="77777777" w:rsidR="00D52FD4" w:rsidRDefault="00D52FD4">
            <w:pPr>
              <w:widowControl w:val="0"/>
              <w:spacing w:line="240" w:lineRule="auto"/>
              <w:jc w:val="center"/>
              <w:rPr>
                <w:b/>
              </w:rPr>
            </w:pPr>
          </w:p>
        </w:tc>
      </w:tr>
      <w:tr w:rsidR="0019541D" w14:paraId="51DD1320" w14:textId="77777777">
        <w:trPr>
          <w:trHeight w:val="420"/>
        </w:trPr>
        <w:tc>
          <w:tcPr>
            <w:tcW w:w="630" w:type="dxa"/>
            <w:shd w:val="clear" w:color="auto" w:fill="auto"/>
            <w:tcMar>
              <w:top w:w="100" w:type="dxa"/>
              <w:left w:w="100" w:type="dxa"/>
              <w:bottom w:w="100" w:type="dxa"/>
              <w:right w:w="100" w:type="dxa"/>
            </w:tcMar>
          </w:tcPr>
          <w:p w14:paraId="11FEF6CC" w14:textId="77777777" w:rsidR="0019541D" w:rsidRDefault="0019541D" w:rsidP="0019541D">
            <w:pPr>
              <w:widowControl w:val="0"/>
              <w:spacing w:line="240" w:lineRule="auto"/>
              <w:jc w:val="center"/>
            </w:pPr>
          </w:p>
          <w:p w14:paraId="7D4EA767" w14:textId="77777777" w:rsidR="0019541D" w:rsidRDefault="0019541D" w:rsidP="0019541D">
            <w:pPr>
              <w:widowControl w:val="0"/>
              <w:spacing w:line="240" w:lineRule="auto"/>
              <w:jc w:val="center"/>
            </w:pPr>
            <w:r>
              <w:t>1</w:t>
            </w:r>
          </w:p>
        </w:tc>
        <w:tc>
          <w:tcPr>
            <w:tcW w:w="2100" w:type="dxa"/>
            <w:shd w:val="clear" w:color="auto" w:fill="auto"/>
            <w:tcMar>
              <w:top w:w="100" w:type="dxa"/>
              <w:left w:w="100" w:type="dxa"/>
              <w:bottom w:w="100" w:type="dxa"/>
              <w:right w:w="100" w:type="dxa"/>
            </w:tcMar>
          </w:tcPr>
          <w:p w14:paraId="4D791C91" w14:textId="77777777" w:rsidR="0019541D" w:rsidRPr="00263218" w:rsidRDefault="0019541D" w:rsidP="0019541D">
            <w:pPr>
              <w:spacing w:line="240" w:lineRule="auto"/>
              <w:rPr>
                <w:rFonts w:ascii="Times New Roman" w:hAnsi="Times New Roman"/>
                <w:sz w:val="20"/>
                <w:szCs w:val="20"/>
              </w:rPr>
            </w:pPr>
            <w:r w:rsidRPr="00263218">
              <w:rPr>
                <w:rFonts w:ascii="Times New Roman" w:hAnsi="Times New Roman"/>
                <w:sz w:val="20"/>
                <w:szCs w:val="20"/>
              </w:rPr>
              <w:t xml:space="preserve">Introduction, </w:t>
            </w:r>
          </w:p>
        </w:tc>
        <w:tc>
          <w:tcPr>
            <w:tcW w:w="1807" w:type="dxa"/>
            <w:shd w:val="clear" w:color="auto" w:fill="auto"/>
            <w:tcMar>
              <w:top w:w="100" w:type="dxa"/>
              <w:left w:w="100" w:type="dxa"/>
              <w:bottom w:w="100" w:type="dxa"/>
              <w:right w:w="100" w:type="dxa"/>
            </w:tcMar>
          </w:tcPr>
          <w:p w14:paraId="3A49D426" w14:textId="77777777" w:rsidR="0019541D" w:rsidRPr="00E14777" w:rsidRDefault="0019541D" w:rsidP="0019541D">
            <w:pPr>
              <w:widowControl w:val="0"/>
              <w:spacing w:line="240" w:lineRule="auto"/>
              <w:jc w:val="center"/>
              <w:rPr>
                <w:i/>
                <w:sz w:val="18"/>
                <w:szCs w:val="18"/>
              </w:rPr>
            </w:pPr>
            <w:r w:rsidRPr="00E14777">
              <w:rPr>
                <w:i/>
                <w:sz w:val="18"/>
                <w:szCs w:val="18"/>
              </w:rPr>
              <w:t>Presentation / Lecture</w:t>
            </w:r>
          </w:p>
          <w:p w14:paraId="3D5C77BE" w14:textId="77777777" w:rsidR="0019541D" w:rsidRDefault="0019541D" w:rsidP="0019541D">
            <w:pPr>
              <w:widowControl w:val="0"/>
              <w:spacing w:line="240" w:lineRule="auto"/>
              <w:jc w:val="center"/>
              <w:rPr>
                <w:i/>
                <w:color w:val="999999"/>
                <w:sz w:val="18"/>
                <w:szCs w:val="18"/>
              </w:rPr>
            </w:pPr>
            <w:r>
              <w:rPr>
                <w:i/>
                <w:color w:val="999999"/>
                <w:sz w:val="18"/>
                <w:szCs w:val="18"/>
              </w:rPr>
              <w:t>Discussion/ Breakout Rooms</w:t>
            </w:r>
          </w:p>
          <w:p w14:paraId="1F6A87DF" w14:textId="77777777" w:rsidR="0019541D" w:rsidRDefault="0019541D" w:rsidP="0019541D">
            <w:pPr>
              <w:widowControl w:val="0"/>
              <w:spacing w:line="240" w:lineRule="auto"/>
              <w:jc w:val="center"/>
            </w:pPr>
            <w:r>
              <w:rPr>
                <w:i/>
                <w:color w:val="999999"/>
                <w:sz w:val="18"/>
                <w:szCs w:val="18"/>
              </w:rPr>
              <w:t>Q&amp;A/ Live Chat</w:t>
            </w:r>
          </w:p>
        </w:tc>
        <w:tc>
          <w:tcPr>
            <w:tcW w:w="1605" w:type="dxa"/>
            <w:shd w:val="clear" w:color="auto" w:fill="auto"/>
            <w:tcMar>
              <w:top w:w="100" w:type="dxa"/>
              <w:left w:w="100" w:type="dxa"/>
              <w:bottom w:w="100" w:type="dxa"/>
              <w:right w:w="100" w:type="dxa"/>
            </w:tcMar>
          </w:tcPr>
          <w:p w14:paraId="54EB334D" w14:textId="77777777" w:rsidR="0019541D" w:rsidRDefault="0019541D" w:rsidP="0019541D">
            <w:pPr>
              <w:widowControl w:val="0"/>
              <w:spacing w:line="240" w:lineRule="auto"/>
              <w:jc w:val="center"/>
              <w:rPr>
                <w:i/>
                <w:color w:val="999999"/>
                <w:sz w:val="18"/>
                <w:szCs w:val="18"/>
              </w:rPr>
            </w:pPr>
            <w:r>
              <w:rPr>
                <w:i/>
                <w:color w:val="999999"/>
                <w:sz w:val="18"/>
                <w:szCs w:val="18"/>
              </w:rPr>
              <w:t>Presentation / Lecture</w:t>
            </w:r>
          </w:p>
          <w:p w14:paraId="5E1C0124" w14:textId="77777777" w:rsidR="0019541D" w:rsidRDefault="0019541D" w:rsidP="0019541D">
            <w:pPr>
              <w:widowControl w:val="0"/>
              <w:spacing w:line="240" w:lineRule="auto"/>
              <w:jc w:val="center"/>
              <w:rPr>
                <w:i/>
                <w:color w:val="999999"/>
                <w:sz w:val="18"/>
                <w:szCs w:val="18"/>
              </w:rPr>
            </w:pPr>
            <w:r>
              <w:rPr>
                <w:i/>
                <w:color w:val="999999"/>
                <w:sz w:val="18"/>
                <w:szCs w:val="18"/>
              </w:rPr>
              <w:t>Discussion/ Breakout Rooms</w:t>
            </w:r>
          </w:p>
          <w:p w14:paraId="736498B1" w14:textId="77777777" w:rsidR="0019541D" w:rsidRDefault="0019541D" w:rsidP="0019541D">
            <w:pPr>
              <w:widowControl w:val="0"/>
              <w:spacing w:line="240" w:lineRule="auto"/>
              <w:jc w:val="center"/>
            </w:pPr>
            <w:r>
              <w:rPr>
                <w:i/>
                <w:color w:val="999999"/>
                <w:sz w:val="18"/>
                <w:szCs w:val="18"/>
              </w:rPr>
              <w:t>Q&amp;A/ Live Chat</w:t>
            </w:r>
          </w:p>
        </w:tc>
        <w:tc>
          <w:tcPr>
            <w:tcW w:w="2565" w:type="dxa"/>
            <w:shd w:val="clear" w:color="auto" w:fill="auto"/>
            <w:tcMar>
              <w:top w:w="100" w:type="dxa"/>
              <w:left w:w="100" w:type="dxa"/>
              <w:bottom w:w="100" w:type="dxa"/>
              <w:right w:w="100" w:type="dxa"/>
            </w:tcMar>
          </w:tcPr>
          <w:p w14:paraId="7542BD9A" w14:textId="77777777" w:rsidR="0019541D" w:rsidRDefault="0019541D" w:rsidP="0019541D">
            <w:pPr>
              <w:widowControl w:val="0"/>
              <w:spacing w:line="240" w:lineRule="auto"/>
              <w:jc w:val="center"/>
              <w:rPr>
                <w:i/>
                <w:color w:val="999999"/>
                <w:sz w:val="18"/>
                <w:szCs w:val="18"/>
              </w:rPr>
            </w:pPr>
            <w:r>
              <w:rPr>
                <w:i/>
                <w:color w:val="999999"/>
                <w:sz w:val="18"/>
                <w:szCs w:val="18"/>
              </w:rPr>
              <w:t>Online Content/ Recordings</w:t>
            </w:r>
          </w:p>
          <w:p w14:paraId="1C70AE2A" w14:textId="77777777" w:rsidR="0019541D" w:rsidRDefault="0019541D" w:rsidP="0019541D">
            <w:pPr>
              <w:widowControl w:val="0"/>
              <w:spacing w:line="240" w:lineRule="auto"/>
              <w:jc w:val="center"/>
              <w:rPr>
                <w:i/>
                <w:color w:val="999999"/>
                <w:sz w:val="18"/>
                <w:szCs w:val="18"/>
              </w:rPr>
            </w:pPr>
            <w:r>
              <w:rPr>
                <w:i/>
                <w:color w:val="999999"/>
                <w:sz w:val="18"/>
                <w:szCs w:val="18"/>
              </w:rPr>
              <w:t>Lecture notes/ Annotated PPT</w:t>
            </w:r>
          </w:p>
          <w:p w14:paraId="29D6466B" w14:textId="77777777" w:rsidR="0019541D" w:rsidRDefault="0019541D" w:rsidP="0019541D">
            <w:pPr>
              <w:widowControl w:val="0"/>
              <w:spacing w:line="240" w:lineRule="auto"/>
              <w:jc w:val="center"/>
              <w:rPr>
                <w:i/>
                <w:color w:val="999999"/>
                <w:sz w:val="18"/>
                <w:szCs w:val="18"/>
              </w:rPr>
            </w:pPr>
            <w:r>
              <w:rPr>
                <w:i/>
                <w:color w:val="999999"/>
                <w:sz w:val="18"/>
                <w:szCs w:val="18"/>
              </w:rPr>
              <w:t>Readings</w:t>
            </w:r>
          </w:p>
          <w:p w14:paraId="1C584373" w14:textId="77777777" w:rsidR="0019541D" w:rsidRDefault="0019541D" w:rsidP="0019541D">
            <w:pPr>
              <w:widowControl w:val="0"/>
              <w:spacing w:line="240" w:lineRule="auto"/>
              <w:jc w:val="center"/>
            </w:pPr>
          </w:p>
        </w:tc>
        <w:tc>
          <w:tcPr>
            <w:tcW w:w="2115" w:type="dxa"/>
            <w:shd w:val="clear" w:color="auto" w:fill="auto"/>
            <w:tcMar>
              <w:top w:w="100" w:type="dxa"/>
              <w:left w:w="100" w:type="dxa"/>
              <w:bottom w:w="100" w:type="dxa"/>
              <w:right w:w="100" w:type="dxa"/>
            </w:tcMar>
          </w:tcPr>
          <w:p w14:paraId="01205EAF" w14:textId="77777777" w:rsidR="0019541D" w:rsidRDefault="0019541D" w:rsidP="0019541D">
            <w:pPr>
              <w:widowControl w:val="0"/>
              <w:spacing w:line="240" w:lineRule="auto"/>
              <w:jc w:val="center"/>
            </w:pPr>
          </w:p>
        </w:tc>
      </w:tr>
      <w:tr w:rsidR="0019541D" w14:paraId="706BD342" w14:textId="77777777">
        <w:trPr>
          <w:trHeight w:val="420"/>
        </w:trPr>
        <w:tc>
          <w:tcPr>
            <w:tcW w:w="630" w:type="dxa"/>
            <w:shd w:val="clear" w:color="auto" w:fill="auto"/>
            <w:tcMar>
              <w:top w:w="100" w:type="dxa"/>
              <w:left w:w="100" w:type="dxa"/>
              <w:bottom w:w="100" w:type="dxa"/>
              <w:right w:w="100" w:type="dxa"/>
            </w:tcMar>
          </w:tcPr>
          <w:p w14:paraId="29338B45" w14:textId="77777777" w:rsidR="0019541D" w:rsidRDefault="0019541D" w:rsidP="0019541D">
            <w:pPr>
              <w:widowControl w:val="0"/>
              <w:spacing w:line="240" w:lineRule="auto"/>
              <w:jc w:val="center"/>
            </w:pPr>
          </w:p>
          <w:p w14:paraId="39729070" w14:textId="77777777" w:rsidR="0019541D" w:rsidRDefault="0019541D" w:rsidP="0019541D">
            <w:pPr>
              <w:widowControl w:val="0"/>
              <w:spacing w:line="240" w:lineRule="auto"/>
              <w:jc w:val="center"/>
            </w:pPr>
            <w:r>
              <w:t>2</w:t>
            </w:r>
          </w:p>
        </w:tc>
        <w:tc>
          <w:tcPr>
            <w:tcW w:w="2100" w:type="dxa"/>
            <w:shd w:val="clear" w:color="auto" w:fill="auto"/>
            <w:tcMar>
              <w:top w:w="100" w:type="dxa"/>
              <w:left w:w="100" w:type="dxa"/>
              <w:bottom w:w="100" w:type="dxa"/>
              <w:right w:w="100" w:type="dxa"/>
            </w:tcMar>
          </w:tcPr>
          <w:p w14:paraId="7B1BDF44" w14:textId="77777777" w:rsidR="0019541D" w:rsidRPr="00263218" w:rsidRDefault="0019541D" w:rsidP="0019541D">
            <w:pPr>
              <w:spacing w:line="240" w:lineRule="auto"/>
              <w:rPr>
                <w:rFonts w:ascii="Times New Roman" w:hAnsi="Times New Roman"/>
                <w:sz w:val="20"/>
                <w:szCs w:val="20"/>
              </w:rPr>
            </w:pPr>
            <w:r w:rsidRPr="00263218">
              <w:rPr>
                <w:rFonts w:ascii="Times New Roman" w:hAnsi="Times New Roman"/>
                <w:sz w:val="20"/>
                <w:szCs w:val="20"/>
              </w:rPr>
              <w:t>Biological Risk assessment</w:t>
            </w:r>
          </w:p>
        </w:tc>
        <w:tc>
          <w:tcPr>
            <w:tcW w:w="1807" w:type="dxa"/>
            <w:shd w:val="clear" w:color="auto" w:fill="auto"/>
            <w:tcMar>
              <w:top w:w="100" w:type="dxa"/>
              <w:left w:w="100" w:type="dxa"/>
              <w:bottom w:w="100" w:type="dxa"/>
              <w:right w:w="100" w:type="dxa"/>
            </w:tcMar>
          </w:tcPr>
          <w:p w14:paraId="775137F3" w14:textId="77777777" w:rsidR="0019541D" w:rsidRDefault="0019541D" w:rsidP="0019541D">
            <w:pPr>
              <w:widowControl w:val="0"/>
              <w:spacing w:line="240" w:lineRule="auto"/>
              <w:jc w:val="center"/>
              <w:rPr>
                <w:i/>
                <w:color w:val="999999"/>
                <w:sz w:val="18"/>
                <w:szCs w:val="18"/>
              </w:rPr>
            </w:pPr>
            <w:r>
              <w:rPr>
                <w:i/>
                <w:color w:val="999999"/>
                <w:sz w:val="18"/>
                <w:szCs w:val="18"/>
              </w:rPr>
              <w:t>Presentation / Lecture</w:t>
            </w:r>
          </w:p>
          <w:p w14:paraId="01DC560C" w14:textId="77777777" w:rsidR="0019541D" w:rsidRDefault="0019541D" w:rsidP="0019541D">
            <w:pPr>
              <w:widowControl w:val="0"/>
              <w:spacing w:line="240" w:lineRule="auto"/>
              <w:jc w:val="center"/>
              <w:rPr>
                <w:i/>
                <w:color w:val="999999"/>
                <w:sz w:val="18"/>
                <w:szCs w:val="18"/>
              </w:rPr>
            </w:pPr>
            <w:r>
              <w:rPr>
                <w:i/>
                <w:color w:val="999999"/>
                <w:sz w:val="18"/>
                <w:szCs w:val="18"/>
              </w:rPr>
              <w:t>Discussion/ Breakout Rooms</w:t>
            </w:r>
          </w:p>
          <w:p w14:paraId="7CDDCC11" w14:textId="77777777" w:rsidR="0019541D" w:rsidRDefault="0019541D" w:rsidP="0019541D">
            <w:pPr>
              <w:widowControl w:val="0"/>
              <w:spacing w:line="240" w:lineRule="auto"/>
              <w:jc w:val="center"/>
            </w:pPr>
            <w:r>
              <w:rPr>
                <w:i/>
                <w:color w:val="999999"/>
                <w:sz w:val="18"/>
                <w:szCs w:val="18"/>
              </w:rPr>
              <w:t>Q&amp;A/ Live Chat</w:t>
            </w:r>
          </w:p>
        </w:tc>
        <w:tc>
          <w:tcPr>
            <w:tcW w:w="1605" w:type="dxa"/>
            <w:shd w:val="clear" w:color="auto" w:fill="auto"/>
            <w:tcMar>
              <w:top w:w="100" w:type="dxa"/>
              <w:left w:w="100" w:type="dxa"/>
              <w:bottom w:w="100" w:type="dxa"/>
              <w:right w:w="100" w:type="dxa"/>
            </w:tcMar>
          </w:tcPr>
          <w:p w14:paraId="63EAB3D8" w14:textId="77777777" w:rsidR="0019541D" w:rsidRDefault="0019541D" w:rsidP="0019541D">
            <w:pPr>
              <w:widowControl w:val="0"/>
              <w:spacing w:line="240" w:lineRule="auto"/>
              <w:jc w:val="center"/>
              <w:rPr>
                <w:i/>
                <w:color w:val="999999"/>
                <w:sz w:val="18"/>
                <w:szCs w:val="18"/>
              </w:rPr>
            </w:pPr>
            <w:r>
              <w:rPr>
                <w:i/>
                <w:color w:val="999999"/>
                <w:sz w:val="18"/>
                <w:szCs w:val="18"/>
              </w:rPr>
              <w:t>Presentation / Lecture</w:t>
            </w:r>
          </w:p>
          <w:p w14:paraId="3E024634" w14:textId="77777777" w:rsidR="0019541D" w:rsidRDefault="0019541D" w:rsidP="0019541D">
            <w:pPr>
              <w:widowControl w:val="0"/>
              <w:spacing w:line="240" w:lineRule="auto"/>
              <w:jc w:val="center"/>
              <w:rPr>
                <w:i/>
                <w:color w:val="999999"/>
                <w:sz w:val="18"/>
                <w:szCs w:val="18"/>
              </w:rPr>
            </w:pPr>
            <w:r>
              <w:rPr>
                <w:i/>
                <w:color w:val="999999"/>
                <w:sz w:val="18"/>
                <w:szCs w:val="18"/>
              </w:rPr>
              <w:t>Discussion/ Breakout Rooms</w:t>
            </w:r>
          </w:p>
          <w:p w14:paraId="784BFF78" w14:textId="77777777" w:rsidR="0019541D" w:rsidRDefault="0019541D" w:rsidP="0019541D">
            <w:pPr>
              <w:widowControl w:val="0"/>
              <w:spacing w:line="240" w:lineRule="auto"/>
              <w:jc w:val="center"/>
            </w:pPr>
            <w:r>
              <w:rPr>
                <w:i/>
                <w:color w:val="999999"/>
                <w:sz w:val="18"/>
                <w:szCs w:val="18"/>
              </w:rPr>
              <w:t>Q&amp;A/ Live Chat</w:t>
            </w:r>
          </w:p>
        </w:tc>
        <w:tc>
          <w:tcPr>
            <w:tcW w:w="2565" w:type="dxa"/>
            <w:shd w:val="clear" w:color="auto" w:fill="auto"/>
            <w:tcMar>
              <w:top w:w="100" w:type="dxa"/>
              <w:left w:w="100" w:type="dxa"/>
              <w:bottom w:w="100" w:type="dxa"/>
              <w:right w:w="100" w:type="dxa"/>
            </w:tcMar>
          </w:tcPr>
          <w:p w14:paraId="1694A2D8" w14:textId="77777777" w:rsidR="0019541D" w:rsidRDefault="0019541D" w:rsidP="0019541D">
            <w:pPr>
              <w:widowControl w:val="0"/>
              <w:spacing w:line="240" w:lineRule="auto"/>
              <w:jc w:val="center"/>
              <w:rPr>
                <w:i/>
                <w:color w:val="999999"/>
                <w:sz w:val="18"/>
                <w:szCs w:val="18"/>
              </w:rPr>
            </w:pPr>
            <w:r>
              <w:rPr>
                <w:i/>
                <w:color w:val="999999"/>
                <w:sz w:val="18"/>
                <w:szCs w:val="18"/>
              </w:rPr>
              <w:t>Online Content/ Recordings</w:t>
            </w:r>
          </w:p>
          <w:p w14:paraId="5F3802DF" w14:textId="77777777" w:rsidR="0019541D" w:rsidRDefault="0019541D" w:rsidP="0019541D">
            <w:pPr>
              <w:widowControl w:val="0"/>
              <w:spacing w:line="240" w:lineRule="auto"/>
              <w:jc w:val="center"/>
              <w:rPr>
                <w:i/>
                <w:color w:val="999999"/>
                <w:sz w:val="18"/>
                <w:szCs w:val="18"/>
              </w:rPr>
            </w:pPr>
            <w:r>
              <w:rPr>
                <w:i/>
                <w:color w:val="999999"/>
                <w:sz w:val="18"/>
                <w:szCs w:val="18"/>
              </w:rPr>
              <w:t>Lecture notes/ Annotated PPT</w:t>
            </w:r>
          </w:p>
          <w:p w14:paraId="02D30D04" w14:textId="77777777" w:rsidR="0019541D" w:rsidRDefault="0019541D" w:rsidP="0019541D">
            <w:pPr>
              <w:widowControl w:val="0"/>
              <w:spacing w:line="240" w:lineRule="auto"/>
              <w:jc w:val="center"/>
              <w:rPr>
                <w:i/>
                <w:color w:val="999999"/>
                <w:sz w:val="18"/>
                <w:szCs w:val="18"/>
              </w:rPr>
            </w:pPr>
            <w:r>
              <w:rPr>
                <w:i/>
                <w:color w:val="999999"/>
                <w:sz w:val="18"/>
                <w:szCs w:val="18"/>
              </w:rPr>
              <w:t>Readings</w:t>
            </w:r>
          </w:p>
          <w:p w14:paraId="75A70A6C" w14:textId="77777777" w:rsidR="0019541D" w:rsidRDefault="0019541D" w:rsidP="0019541D">
            <w:pPr>
              <w:widowControl w:val="0"/>
              <w:spacing w:line="240" w:lineRule="auto"/>
              <w:jc w:val="center"/>
            </w:pPr>
          </w:p>
        </w:tc>
        <w:tc>
          <w:tcPr>
            <w:tcW w:w="2115" w:type="dxa"/>
            <w:shd w:val="clear" w:color="auto" w:fill="auto"/>
            <w:tcMar>
              <w:top w:w="100" w:type="dxa"/>
              <w:left w:w="100" w:type="dxa"/>
              <w:bottom w:w="100" w:type="dxa"/>
              <w:right w:w="100" w:type="dxa"/>
            </w:tcMar>
          </w:tcPr>
          <w:p w14:paraId="2447C561" w14:textId="77777777" w:rsidR="0019541D" w:rsidRDefault="0019541D" w:rsidP="0019541D">
            <w:pPr>
              <w:widowControl w:val="0"/>
              <w:spacing w:line="240" w:lineRule="auto"/>
              <w:jc w:val="center"/>
            </w:pPr>
          </w:p>
        </w:tc>
      </w:tr>
      <w:tr w:rsidR="0019541D" w14:paraId="451C9515" w14:textId="77777777" w:rsidTr="00B97B8D">
        <w:trPr>
          <w:trHeight w:val="420"/>
        </w:trPr>
        <w:tc>
          <w:tcPr>
            <w:tcW w:w="630" w:type="dxa"/>
            <w:shd w:val="clear" w:color="auto" w:fill="auto"/>
            <w:tcMar>
              <w:top w:w="100" w:type="dxa"/>
              <w:left w:w="100" w:type="dxa"/>
              <w:bottom w:w="100" w:type="dxa"/>
              <w:right w:w="100" w:type="dxa"/>
            </w:tcMar>
          </w:tcPr>
          <w:p w14:paraId="73946D94" w14:textId="77777777" w:rsidR="0019541D" w:rsidRDefault="0019541D" w:rsidP="0019541D">
            <w:pPr>
              <w:widowControl w:val="0"/>
              <w:spacing w:line="240" w:lineRule="auto"/>
              <w:jc w:val="center"/>
            </w:pPr>
          </w:p>
          <w:p w14:paraId="203CC878" w14:textId="77777777" w:rsidR="0019541D" w:rsidRDefault="0019541D" w:rsidP="0019541D">
            <w:pPr>
              <w:widowControl w:val="0"/>
              <w:spacing w:line="240" w:lineRule="auto"/>
              <w:jc w:val="center"/>
            </w:pPr>
            <w:r>
              <w:t>3</w:t>
            </w:r>
          </w:p>
        </w:tc>
        <w:tc>
          <w:tcPr>
            <w:tcW w:w="2100" w:type="dxa"/>
            <w:shd w:val="clear" w:color="auto" w:fill="auto"/>
            <w:tcMar>
              <w:top w:w="100" w:type="dxa"/>
              <w:left w:w="100" w:type="dxa"/>
              <w:bottom w:w="100" w:type="dxa"/>
              <w:right w:w="100" w:type="dxa"/>
            </w:tcMar>
          </w:tcPr>
          <w:p w14:paraId="56E36741" w14:textId="77777777" w:rsidR="0019541D" w:rsidRPr="00263218" w:rsidRDefault="0019541D" w:rsidP="0019541D">
            <w:pPr>
              <w:spacing w:line="240" w:lineRule="auto"/>
              <w:rPr>
                <w:rFonts w:ascii="Times New Roman" w:hAnsi="Times New Roman"/>
                <w:sz w:val="20"/>
                <w:szCs w:val="20"/>
              </w:rPr>
            </w:pPr>
            <w:r w:rsidRPr="00263218">
              <w:rPr>
                <w:rFonts w:ascii="Times New Roman" w:hAnsi="Times New Roman"/>
                <w:sz w:val="20"/>
                <w:szCs w:val="20"/>
              </w:rPr>
              <w:t>Principles of Biosafety</w:t>
            </w:r>
          </w:p>
        </w:tc>
        <w:tc>
          <w:tcPr>
            <w:tcW w:w="1807" w:type="dxa"/>
            <w:shd w:val="clear" w:color="auto" w:fill="auto"/>
            <w:tcMar>
              <w:top w:w="100" w:type="dxa"/>
              <w:left w:w="100" w:type="dxa"/>
              <w:bottom w:w="100" w:type="dxa"/>
              <w:right w:w="100" w:type="dxa"/>
            </w:tcMar>
          </w:tcPr>
          <w:p w14:paraId="6CFD0346" w14:textId="77777777" w:rsidR="0019541D" w:rsidRDefault="0019541D" w:rsidP="0019541D">
            <w:pPr>
              <w:widowControl w:val="0"/>
              <w:spacing w:line="240" w:lineRule="auto"/>
              <w:jc w:val="center"/>
              <w:rPr>
                <w:i/>
                <w:color w:val="999999"/>
                <w:sz w:val="18"/>
                <w:szCs w:val="18"/>
              </w:rPr>
            </w:pPr>
            <w:r>
              <w:rPr>
                <w:i/>
                <w:color w:val="999999"/>
                <w:sz w:val="18"/>
                <w:szCs w:val="18"/>
              </w:rPr>
              <w:t>Presentation / Lecture</w:t>
            </w:r>
          </w:p>
          <w:p w14:paraId="41738C64" w14:textId="77777777" w:rsidR="0019541D" w:rsidRDefault="0019541D" w:rsidP="0019541D">
            <w:pPr>
              <w:widowControl w:val="0"/>
              <w:spacing w:line="240" w:lineRule="auto"/>
              <w:jc w:val="center"/>
              <w:rPr>
                <w:i/>
                <w:color w:val="999999"/>
                <w:sz w:val="18"/>
                <w:szCs w:val="18"/>
              </w:rPr>
            </w:pPr>
            <w:r>
              <w:rPr>
                <w:i/>
                <w:color w:val="999999"/>
                <w:sz w:val="18"/>
                <w:szCs w:val="18"/>
              </w:rPr>
              <w:t>Discussion/ Breakout Rooms</w:t>
            </w:r>
          </w:p>
          <w:p w14:paraId="08DDAAD4" w14:textId="77777777" w:rsidR="0019541D" w:rsidRDefault="0019541D" w:rsidP="0019541D">
            <w:pPr>
              <w:widowControl w:val="0"/>
              <w:spacing w:line="240" w:lineRule="auto"/>
              <w:jc w:val="center"/>
            </w:pPr>
            <w:r>
              <w:rPr>
                <w:i/>
                <w:color w:val="999999"/>
                <w:sz w:val="18"/>
                <w:szCs w:val="18"/>
              </w:rPr>
              <w:t>Q&amp;A/ Live Chat</w:t>
            </w:r>
          </w:p>
        </w:tc>
        <w:tc>
          <w:tcPr>
            <w:tcW w:w="1605" w:type="dxa"/>
            <w:shd w:val="clear" w:color="auto" w:fill="auto"/>
            <w:tcMar>
              <w:top w:w="100" w:type="dxa"/>
              <w:left w:w="100" w:type="dxa"/>
              <w:bottom w:w="100" w:type="dxa"/>
              <w:right w:w="100" w:type="dxa"/>
            </w:tcMar>
          </w:tcPr>
          <w:p w14:paraId="3AEF39F8" w14:textId="77777777" w:rsidR="0019541D" w:rsidRDefault="0019541D" w:rsidP="0019541D">
            <w:pPr>
              <w:widowControl w:val="0"/>
              <w:spacing w:line="240" w:lineRule="auto"/>
              <w:jc w:val="center"/>
              <w:rPr>
                <w:i/>
                <w:color w:val="999999"/>
                <w:sz w:val="18"/>
                <w:szCs w:val="18"/>
              </w:rPr>
            </w:pPr>
            <w:r>
              <w:rPr>
                <w:i/>
                <w:color w:val="999999"/>
                <w:sz w:val="18"/>
                <w:szCs w:val="18"/>
              </w:rPr>
              <w:t>Presentation / Lecture</w:t>
            </w:r>
          </w:p>
          <w:p w14:paraId="068FA65B" w14:textId="77777777" w:rsidR="0019541D" w:rsidRDefault="0019541D" w:rsidP="0019541D">
            <w:pPr>
              <w:widowControl w:val="0"/>
              <w:spacing w:line="240" w:lineRule="auto"/>
              <w:jc w:val="center"/>
              <w:rPr>
                <w:i/>
                <w:color w:val="999999"/>
                <w:sz w:val="18"/>
                <w:szCs w:val="18"/>
              </w:rPr>
            </w:pPr>
            <w:r>
              <w:rPr>
                <w:i/>
                <w:color w:val="999999"/>
                <w:sz w:val="18"/>
                <w:szCs w:val="18"/>
              </w:rPr>
              <w:t>Discussion/ Breakout Rooms</w:t>
            </w:r>
          </w:p>
          <w:p w14:paraId="4FED9A91" w14:textId="77777777" w:rsidR="0019541D" w:rsidRDefault="0019541D" w:rsidP="0019541D">
            <w:pPr>
              <w:widowControl w:val="0"/>
              <w:spacing w:line="240" w:lineRule="auto"/>
              <w:jc w:val="center"/>
            </w:pPr>
            <w:r>
              <w:rPr>
                <w:i/>
                <w:color w:val="999999"/>
                <w:sz w:val="18"/>
                <w:szCs w:val="18"/>
              </w:rPr>
              <w:t>Q&amp;A/ Live Chat</w:t>
            </w:r>
          </w:p>
        </w:tc>
        <w:tc>
          <w:tcPr>
            <w:tcW w:w="2565" w:type="dxa"/>
            <w:shd w:val="clear" w:color="auto" w:fill="auto"/>
            <w:tcMar>
              <w:top w:w="100" w:type="dxa"/>
              <w:left w:w="100" w:type="dxa"/>
              <w:bottom w:w="100" w:type="dxa"/>
              <w:right w:w="100" w:type="dxa"/>
            </w:tcMar>
          </w:tcPr>
          <w:p w14:paraId="694F9EA4" w14:textId="77777777" w:rsidR="0019541D" w:rsidRDefault="0019541D" w:rsidP="0019541D">
            <w:pPr>
              <w:widowControl w:val="0"/>
              <w:spacing w:line="240" w:lineRule="auto"/>
              <w:jc w:val="center"/>
              <w:rPr>
                <w:i/>
                <w:color w:val="999999"/>
                <w:sz w:val="18"/>
                <w:szCs w:val="18"/>
              </w:rPr>
            </w:pPr>
            <w:r>
              <w:rPr>
                <w:i/>
                <w:color w:val="999999"/>
                <w:sz w:val="18"/>
                <w:szCs w:val="18"/>
              </w:rPr>
              <w:t>Online Content/ Recordings</w:t>
            </w:r>
          </w:p>
          <w:p w14:paraId="2E85DDFC" w14:textId="77777777" w:rsidR="0019541D" w:rsidRDefault="0019541D" w:rsidP="0019541D">
            <w:pPr>
              <w:widowControl w:val="0"/>
              <w:spacing w:line="240" w:lineRule="auto"/>
              <w:jc w:val="center"/>
              <w:rPr>
                <w:i/>
                <w:color w:val="999999"/>
                <w:sz w:val="18"/>
                <w:szCs w:val="18"/>
              </w:rPr>
            </w:pPr>
            <w:r>
              <w:rPr>
                <w:i/>
                <w:color w:val="999999"/>
                <w:sz w:val="18"/>
                <w:szCs w:val="18"/>
              </w:rPr>
              <w:t>Lecture notes/ Annotated PPT</w:t>
            </w:r>
          </w:p>
          <w:p w14:paraId="60A1CF4E" w14:textId="77777777" w:rsidR="0019541D" w:rsidRDefault="0019541D" w:rsidP="0019541D">
            <w:pPr>
              <w:widowControl w:val="0"/>
              <w:spacing w:line="240" w:lineRule="auto"/>
              <w:jc w:val="center"/>
              <w:rPr>
                <w:i/>
                <w:color w:val="999999"/>
                <w:sz w:val="18"/>
                <w:szCs w:val="18"/>
              </w:rPr>
            </w:pPr>
            <w:r>
              <w:rPr>
                <w:i/>
                <w:color w:val="999999"/>
                <w:sz w:val="18"/>
                <w:szCs w:val="18"/>
              </w:rPr>
              <w:t>Readings</w:t>
            </w:r>
          </w:p>
          <w:p w14:paraId="3A9ADD78" w14:textId="77777777" w:rsidR="0019541D" w:rsidRDefault="0019541D" w:rsidP="0019541D">
            <w:pPr>
              <w:widowControl w:val="0"/>
              <w:spacing w:line="240" w:lineRule="auto"/>
              <w:jc w:val="center"/>
            </w:pPr>
          </w:p>
        </w:tc>
        <w:tc>
          <w:tcPr>
            <w:tcW w:w="2115" w:type="dxa"/>
            <w:shd w:val="clear" w:color="auto" w:fill="auto"/>
            <w:tcMar>
              <w:top w:w="100" w:type="dxa"/>
              <w:left w:w="100" w:type="dxa"/>
              <w:bottom w:w="100" w:type="dxa"/>
              <w:right w:w="100" w:type="dxa"/>
            </w:tcMar>
          </w:tcPr>
          <w:p w14:paraId="622F2147" w14:textId="77777777" w:rsidR="0019541D" w:rsidRDefault="0019541D" w:rsidP="0019541D">
            <w:pPr>
              <w:widowControl w:val="0"/>
              <w:spacing w:line="240" w:lineRule="auto"/>
              <w:jc w:val="center"/>
            </w:pPr>
          </w:p>
        </w:tc>
      </w:tr>
      <w:tr w:rsidR="0019541D" w14:paraId="51CBBFF1" w14:textId="77777777">
        <w:trPr>
          <w:trHeight w:val="420"/>
        </w:trPr>
        <w:tc>
          <w:tcPr>
            <w:tcW w:w="630" w:type="dxa"/>
            <w:shd w:val="clear" w:color="auto" w:fill="auto"/>
            <w:tcMar>
              <w:top w:w="100" w:type="dxa"/>
              <w:left w:w="100" w:type="dxa"/>
              <w:bottom w:w="100" w:type="dxa"/>
              <w:right w:w="100" w:type="dxa"/>
            </w:tcMar>
          </w:tcPr>
          <w:p w14:paraId="74901CDE" w14:textId="77777777" w:rsidR="0019541D" w:rsidRDefault="0019541D" w:rsidP="0019541D">
            <w:pPr>
              <w:widowControl w:val="0"/>
              <w:spacing w:line="240" w:lineRule="auto"/>
              <w:jc w:val="center"/>
            </w:pPr>
          </w:p>
          <w:p w14:paraId="57B07379" w14:textId="77777777" w:rsidR="0019541D" w:rsidRDefault="0019541D" w:rsidP="0019541D">
            <w:pPr>
              <w:widowControl w:val="0"/>
              <w:spacing w:line="240" w:lineRule="auto"/>
              <w:jc w:val="center"/>
            </w:pPr>
            <w:r>
              <w:t>4</w:t>
            </w:r>
          </w:p>
        </w:tc>
        <w:tc>
          <w:tcPr>
            <w:tcW w:w="2100" w:type="dxa"/>
            <w:shd w:val="clear" w:color="auto" w:fill="auto"/>
            <w:tcMar>
              <w:top w:w="100" w:type="dxa"/>
              <w:left w:w="100" w:type="dxa"/>
              <w:bottom w:w="100" w:type="dxa"/>
              <w:right w:w="100" w:type="dxa"/>
            </w:tcMar>
          </w:tcPr>
          <w:p w14:paraId="274AC87E" w14:textId="77777777" w:rsidR="0019541D" w:rsidRPr="00263218" w:rsidRDefault="0019541D" w:rsidP="0019541D">
            <w:pPr>
              <w:spacing w:line="240" w:lineRule="auto"/>
              <w:rPr>
                <w:rFonts w:ascii="Times New Roman" w:hAnsi="Times New Roman"/>
                <w:sz w:val="20"/>
                <w:szCs w:val="20"/>
              </w:rPr>
            </w:pPr>
            <w:r w:rsidRPr="00263218">
              <w:rPr>
                <w:rFonts w:ascii="Times New Roman" w:hAnsi="Times New Roman"/>
                <w:sz w:val="20"/>
                <w:szCs w:val="20"/>
              </w:rPr>
              <w:t>Principles of Biosafety</w:t>
            </w:r>
          </w:p>
          <w:p w14:paraId="7AFA53F3" w14:textId="77777777" w:rsidR="0019541D" w:rsidRPr="00263218" w:rsidRDefault="0019541D" w:rsidP="0019541D">
            <w:pPr>
              <w:spacing w:line="240" w:lineRule="auto"/>
              <w:rPr>
                <w:rFonts w:ascii="Times New Roman" w:hAnsi="Times New Roman"/>
                <w:sz w:val="20"/>
                <w:szCs w:val="20"/>
              </w:rPr>
            </w:pPr>
            <w:r w:rsidRPr="00263218">
              <w:rPr>
                <w:rFonts w:ascii="Times New Roman" w:hAnsi="Times New Roman"/>
                <w:sz w:val="20"/>
                <w:szCs w:val="20"/>
              </w:rPr>
              <w:t>Laboratory Acquired Infections</w:t>
            </w:r>
          </w:p>
        </w:tc>
        <w:tc>
          <w:tcPr>
            <w:tcW w:w="1807" w:type="dxa"/>
            <w:shd w:val="clear" w:color="auto" w:fill="auto"/>
            <w:tcMar>
              <w:top w:w="100" w:type="dxa"/>
              <w:left w:w="100" w:type="dxa"/>
              <w:bottom w:w="100" w:type="dxa"/>
              <w:right w:w="100" w:type="dxa"/>
            </w:tcMar>
          </w:tcPr>
          <w:p w14:paraId="70738ABC" w14:textId="77777777" w:rsidR="0019541D" w:rsidRDefault="0019541D" w:rsidP="0019541D">
            <w:pPr>
              <w:widowControl w:val="0"/>
              <w:spacing w:line="240" w:lineRule="auto"/>
              <w:jc w:val="center"/>
              <w:rPr>
                <w:i/>
                <w:color w:val="999999"/>
                <w:sz w:val="18"/>
                <w:szCs w:val="18"/>
              </w:rPr>
            </w:pPr>
            <w:r>
              <w:rPr>
                <w:i/>
                <w:color w:val="999999"/>
                <w:sz w:val="18"/>
                <w:szCs w:val="18"/>
              </w:rPr>
              <w:t>Presentation / Lecture</w:t>
            </w:r>
          </w:p>
          <w:p w14:paraId="1B9E3912" w14:textId="77777777" w:rsidR="0019541D" w:rsidRDefault="0019541D" w:rsidP="0019541D">
            <w:pPr>
              <w:widowControl w:val="0"/>
              <w:spacing w:line="240" w:lineRule="auto"/>
              <w:jc w:val="center"/>
              <w:rPr>
                <w:i/>
                <w:color w:val="999999"/>
                <w:sz w:val="18"/>
                <w:szCs w:val="18"/>
              </w:rPr>
            </w:pPr>
            <w:r>
              <w:rPr>
                <w:i/>
                <w:color w:val="999999"/>
                <w:sz w:val="18"/>
                <w:szCs w:val="18"/>
              </w:rPr>
              <w:t>Discussion/ Breakout Rooms</w:t>
            </w:r>
          </w:p>
          <w:p w14:paraId="20003B3C" w14:textId="77777777" w:rsidR="0019541D" w:rsidRDefault="0019541D" w:rsidP="0019541D">
            <w:pPr>
              <w:widowControl w:val="0"/>
              <w:spacing w:line="240" w:lineRule="auto"/>
              <w:jc w:val="center"/>
            </w:pPr>
            <w:r>
              <w:rPr>
                <w:i/>
                <w:color w:val="999999"/>
                <w:sz w:val="18"/>
                <w:szCs w:val="18"/>
              </w:rPr>
              <w:t>Q&amp;A/ Live Chat</w:t>
            </w:r>
          </w:p>
        </w:tc>
        <w:tc>
          <w:tcPr>
            <w:tcW w:w="1605" w:type="dxa"/>
            <w:shd w:val="clear" w:color="auto" w:fill="auto"/>
            <w:tcMar>
              <w:top w:w="100" w:type="dxa"/>
              <w:left w:w="100" w:type="dxa"/>
              <w:bottom w:w="100" w:type="dxa"/>
              <w:right w:w="100" w:type="dxa"/>
            </w:tcMar>
          </w:tcPr>
          <w:p w14:paraId="43ED4284" w14:textId="77777777" w:rsidR="0019541D" w:rsidRDefault="0019541D" w:rsidP="0019541D">
            <w:pPr>
              <w:widowControl w:val="0"/>
              <w:spacing w:line="240" w:lineRule="auto"/>
              <w:jc w:val="center"/>
              <w:rPr>
                <w:i/>
                <w:color w:val="999999"/>
                <w:sz w:val="18"/>
                <w:szCs w:val="18"/>
              </w:rPr>
            </w:pPr>
            <w:r>
              <w:rPr>
                <w:i/>
                <w:color w:val="999999"/>
                <w:sz w:val="18"/>
                <w:szCs w:val="18"/>
              </w:rPr>
              <w:t>Presentation / Lecture</w:t>
            </w:r>
          </w:p>
          <w:p w14:paraId="001D9401" w14:textId="77777777" w:rsidR="0019541D" w:rsidRDefault="0019541D" w:rsidP="0019541D">
            <w:pPr>
              <w:widowControl w:val="0"/>
              <w:spacing w:line="240" w:lineRule="auto"/>
              <w:jc w:val="center"/>
              <w:rPr>
                <w:i/>
                <w:color w:val="999999"/>
                <w:sz w:val="18"/>
                <w:szCs w:val="18"/>
              </w:rPr>
            </w:pPr>
            <w:r>
              <w:rPr>
                <w:i/>
                <w:color w:val="999999"/>
                <w:sz w:val="18"/>
                <w:szCs w:val="18"/>
              </w:rPr>
              <w:t>Discussion/ Breakout Rooms</w:t>
            </w:r>
          </w:p>
          <w:p w14:paraId="09C399DF" w14:textId="77777777" w:rsidR="0019541D" w:rsidRDefault="0019541D" w:rsidP="0019541D">
            <w:pPr>
              <w:widowControl w:val="0"/>
              <w:spacing w:line="240" w:lineRule="auto"/>
              <w:jc w:val="center"/>
            </w:pPr>
            <w:r>
              <w:rPr>
                <w:i/>
                <w:color w:val="999999"/>
                <w:sz w:val="18"/>
                <w:szCs w:val="18"/>
              </w:rPr>
              <w:t>Q&amp;A/ Live Chat</w:t>
            </w:r>
          </w:p>
        </w:tc>
        <w:tc>
          <w:tcPr>
            <w:tcW w:w="2565" w:type="dxa"/>
            <w:shd w:val="clear" w:color="auto" w:fill="auto"/>
            <w:tcMar>
              <w:top w:w="100" w:type="dxa"/>
              <w:left w:w="100" w:type="dxa"/>
              <w:bottom w:w="100" w:type="dxa"/>
              <w:right w:w="100" w:type="dxa"/>
            </w:tcMar>
          </w:tcPr>
          <w:p w14:paraId="2FF2B9A2" w14:textId="77777777" w:rsidR="0019541D" w:rsidRDefault="0019541D" w:rsidP="0019541D">
            <w:pPr>
              <w:widowControl w:val="0"/>
              <w:spacing w:line="240" w:lineRule="auto"/>
              <w:jc w:val="center"/>
              <w:rPr>
                <w:i/>
                <w:color w:val="999999"/>
                <w:sz w:val="18"/>
                <w:szCs w:val="18"/>
              </w:rPr>
            </w:pPr>
            <w:r>
              <w:rPr>
                <w:i/>
                <w:color w:val="999999"/>
                <w:sz w:val="18"/>
                <w:szCs w:val="18"/>
              </w:rPr>
              <w:t>Online Content/ Recordings</w:t>
            </w:r>
          </w:p>
          <w:p w14:paraId="0DC857DC" w14:textId="77777777" w:rsidR="0019541D" w:rsidRDefault="0019541D" w:rsidP="0019541D">
            <w:pPr>
              <w:widowControl w:val="0"/>
              <w:spacing w:line="240" w:lineRule="auto"/>
              <w:jc w:val="center"/>
              <w:rPr>
                <w:i/>
                <w:color w:val="999999"/>
                <w:sz w:val="18"/>
                <w:szCs w:val="18"/>
              </w:rPr>
            </w:pPr>
            <w:r>
              <w:rPr>
                <w:i/>
                <w:color w:val="999999"/>
                <w:sz w:val="18"/>
                <w:szCs w:val="18"/>
              </w:rPr>
              <w:t>Lecture notes/ Annotated PPT</w:t>
            </w:r>
          </w:p>
          <w:p w14:paraId="59DF393F" w14:textId="77777777" w:rsidR="0019541D" w:rsidRDefault="0019541D" w:rsidP="0019541D">
            <w:pPr>
              <w:widowControl w:val="0"/>
              <w:spacing w:line="240" w:lineRule="auto"/>
              <w:jc w:val="center"/>
              <w:rPr>
                <w:i/>
                <w:color w:val="999999"/>
                <w:sz w:val="18"/>
                <w:szCs w:val="18"/>
              </w:rPr>
            </w:pPr>
            <w:r>
              <w:rPr>
                <w:i/>
                <w:color w:val="999999"/>
                <w:sz w:val="18"/>
                <w:szCs w:val="18"/>
              </w:rPr>
              <w:t>Readings</w:t>
            </w:r>
          </w:p>
          <w:p w14:paraId="63A40F6C" w14:textId="77777777" w:rsidR="0019541D" w:rsidRDefault="0019541D" w:rsidP="0019541D">
            <w:pPr>
              <w:widowControl w:val="0"/>
              <w:spacing w:line="240" w:lineRule="auto"/>
              <w:jc w:val="center"/>
            </w:pPr>
          </w:p>
        </w:tc>
        <w:tc>
          <w:tcPr>
            <w:tcW w:w="2115" w:type="dxa"/>
            <w:shd w:val="clear" w:color="auto" w:fill="auto"/>
            <w:tcMar>
              <w:top w:w="100" w:type="dxa"/>
              <w:left w:w="100" w:type="dxa"/>
              <w:bottom w:w="100" w:type="dxa"/>
              <w:right w:w="100" w:type="dxa"/>
            </w:tcMar>
          </w:tcPr>
          <w:p w14:paraId="27F08930" w14:textId="77777777" w:rsidR="0019541D" w:rsidRDefault="0019541D" w:rsidP="0019541D">
            <w:pPr>
              <w:widowControl w:val="0"/>
              <w:spacing w:line="240" w:lineRule="auto"/>
              <w:jc w:val="center"/>
            </w:pPr>
          </w:p>
        </w:tc>
      </w:tr>
      <w:tr w:rsidR="0019541D" w14:paraId="1C1B0768" w14:textId="77777777">
        <w:trPr>
          <w:trHeight w:val="420"/>
        </w:trPr>
        <w:tc>
          <w:tcPr>
            <w:tcW w:w="630" w:type="dxa"/>
            <w:shd w:val="clear" w:color="auto" w:fill="auto"/>
            <w:tcMar>
              <w:top w:w="100" w:type="dxa"/>
              <w:left w:w="100" w:type="dxa"/>
              <w:bottom w:w="100" w:type="dxa"/>
              <w:right w:w="100" w:type="dxa"/>
            </w:tcMar>
          </w:tcPr>
          <w:p w14:paraId="108F61A9" w14:textId="77777777" w:rsidR="0019541D" w:rsidRDefault="0019541D" w:rsidP="0019541D">
            <w:pPr>
              <w:widowControl w:val="0"/>
              <w:spacing w:line="240" w:lineRule="auto"/>
              <w:jc w:val="center"/>
            </w:pPr>
          </w:p>
          <w:p w14:paraId="67A25374" w14:textId="77777777" w:rsidR="0019541D" w:rsidRDefault="0019541D" w:rsidP="0019541D">
            <w:pPr>
              <w:widowControl w:val="0"/>
              <w:spacing w:line="240" w:lineRule="auto"/>
              <w:jc w:val="center"/>
            </w:pPr>
            <w:r>
              <w:t>5</w:t>
            </w:r>
          </w:p>
        </w:tc>
        <w:tc>
          <w:tcPr>
            <w:tcW w:w="2100" w:type="dxa"/>
            <w:shd w:val="clear" w:color="auto" w:fill="auto"/>
            <w:tcMar>
              <w:top w:w="100" w:type="dxa"/>
              <w:left w:w="100" w:type="dxa"/>
              <w:bottom w:w="100" w:type="dxa"/>
              <w:right w:w="100" w:type="dxa"/>
            </w:tcMar>
          </w:tcPr>
          <w:p w14:paraId="596878C8" w14:textId="77777777" w:rsidR="0019541D" w:rsidRPr="00263218" w:rsidRDefault="0019541D" w:rsidP="0019541D">
            <w:pPr>
              <w:spacing w:line="240" w:lineRule="auto"/>
              <w:rPr>
                <w:rFonts w:ascii="Times New Roman" w:hAnsi="Times New Roman"/>
                <w:sz w:val="20"/>
                <w:szCs w:val="20"/>
              </w:rPr>
            </w:pPr>
            <w:r w:rsidRPr="00263218">
              <w:rPr>
                <w:rFonts w:ascii="Times New Roman" w:hAnsi="Times New Roman"/>
                <w:sz w:val="20"/>
                <w:szCs w:val="20"/>
              </w:rPr>
              <w:t>Laboratory Biosafety level criteria (BSL-2 and 3 labs)</w:t>
            </w:r>
          </w:p>
        </w:tc>
        <w:tc>
          <w:tcPr>
            <w:tcW w:w="1807" w:type="dxa"/>
            <w:shd w:val="clear" w:color="auto" w:fill="auto"/>
            <w:tcMar>
              <w:top w:w="100" w:type="dxa"/>
              <w:left w:w="100" w:type="dxa"/>
              <w:bottom w:w="100" w:type="dxa"/>
              <w:right w:w="100" w:type="dxa"/>
            </w:tcMar>
          </w:tcPr>
          <w:p w14:paraId="17EE8339" w14:textId="77777777" w:rsidR="0019541D" w:rsidRDefault="0019541D" w:rsidP="0019541D">
            <w:pPr>
              <w:widowControl w:val="0"/>
              <w:spacing w:line="240" w:lineRule="auto"/>
              <w:jc w:val="center"/>
              <w:rPr>
                <w:i/>
                <w:color w:val="999999"/>
                <w:sz w:val="18"/>
                <w:szCs w:val="18"/>
              </w:rPr>
            </w:pPr>
            <w:r>
              <w:rPr>
                <w:i/>
                <w:color w:val="999999"/>
                <w:sz w:val="18"/>
                <w:szCs w:val="18"/>
              </w:rPr>
              <w:t>Presentation / Lecture</w:t>
            </w:r>
          </w:p>
          <w:p w14:paraId="342CF122" w14:textId="77777777" w:rsidR="0019541D" w:rsidRDefault="0019541D" w:rsidP="0019541D">
            <w:pPr>
              <w:widowControl w:val="0"/>
              <w:spacing w:line="240" w:lineRule="auto"/>
              <w:jc w:val="center"/>
              <w:rPr>
                <w:i/>
                <w:color w:val="999999"/>
                <w:sz w:val="18"/>
                <w:szCs w:val="18"/>
              </w:rPr>
            </w:pPr>
            <w:r>
              <w:rPr>
                <w:i/>
                <w:color w:val="999999"/>
                <w:sz w:val="18"/>
                <w:szCs w:val="18"/>
              </w:rPr>
              <w:t>Discussion/ Breakout Rooms</w:t>
            </w:r>
          </w:p>
          <w:p w14:paraId="3B2B6D82" w14:textId="77777777" w:rsidR="0019541D" w:rsidRDefault="0019541D" w:rsidP="0019541D">
            <w:pPr>
              <w:widowControl w:val="0"/>
              <w:spacing w:line="240" w:lineRule="auto"/>
              <w:jc w:val="center"/>
            </w:pPr>
            <w:r>
              <w:rPr>
                <w:i/>
                <w:color w:val="999999"/>
                <w:sz w:val="18"/>
                <w:szCs w:val="18"/>
              </w:rPr>
              <w:t>Q&amp;A/ Live Chat</w:t>
            </w:r>
          </w:p>
        </w:tc>
        <w:tc>
          <w:tcPr>
            <w:tcW w:w="1605" w:type="dxa"/>
            <w:shd w:val="clear" w:color="auto" w:fill="auto"/>
            <w:tcMar>
              <w:top w:w="100" w:type="dxa"/>
              <w:left w:w="100" w:type="dxa"/>
              <w:bottom w:w="100" w:type="dxa"/>
              <w:right w:w="100" w:type="dxa"/>
            </w:tcMar>
          </w:tcPr>
          <w:p w14:paraId="0C14EAFF" w14:textId="77777777" w:rsidR="0019541D" w:rsidRDefault="0019541D" w:rsidP="0019541D">
            <w:pPr>
              <w:widowControl w:val="0"/>
              <w:spacing w:line="240" w:lineRule="auto"/>
              <w:jc w:val="center"/>
              <w:rPr>
                <w:i/>
                <w:color w:val="999999"/>
                <w:sz w:val="18"/>
                <w:szCs w:val="18"/>
              </w:rPr>
            </w:pPr>
            <w:r>
              <w:rPr>
                <w:i/>
                <w:color w:val="999999"/>
                <w:sz w:val="18"/>
                <w:szCs w:val="18"/>
              </w:rPr>
              <w:t>Presentation / Lecture</w:t>
            </w:r>
          </w:p>
          <w:p w14:paraId="1987F927" w14:textId="77777777" w:rsidR="0019541D" w:rsidRDefault="0019541D" w:rsidP="0019541D">
            <w:pPr>
              <w:widowControl w:val="0"/>
              <w:spacing w:line="240" w:lineRule="auto"/>
              <w:jc w:val="center"/>
              <w:rPr>
                <w:i/>
                <w:color w:val="999999"/>
                <w:sz w:val="18"/>
                <w:szCs w:val="18"/>
              </w:rPr>
            </w:pPr>
            <w:r>
              <w:rPr>
                <w:i/>
                <w:color w:val="999999"/>
                <w:sz w:val="18"/>
                <w:szCs w:val="18"/>
              </w:rPr>
              <w:t>Discussion/ Breakout Rooms</w:t>
            </w:r>
          </w:p>
          <w:p w14:paraId="106E0FB5" w14:textId="77777777" w:rsidR="0019541D" w:rsidRDefault="0019541D" w:rsidP="0019541D">
            <w:pPr>
              <w:widowControl w:val="0"/>
              <w:spacing w:line="240" w:lineRule="auto"/>
              <w:jc w:val="center"/>
            </w:pPr>
            <w:r>
              <w:rPr>
                <w:i/>
                <w:color w:val="999999"/>
                <w:sz w:val="18"/>
                <w:szCs w:val="18"/>
              </w:rPr>
              <w:t>Q&amp;A/ Live Chat</w:t>
            </w:r>
          </w:p>
        </w:tc>
        <w:tc>
          <w:tcPr>
            <w:tcW w:w="2565" w:type="dxa"/>
            <w:shd w:val="clear" w:color="auto" w:fill="auto"/>
            <w:tcMar>
              <w:top w:w="100" w:type="dxa"/>
              <w:left w:w="100" w:type="dxa"/>
              <w:bottom w:w="100" w:type="dxa"/>
              <w:right w:w="100" w:type="dxa"/>
            </w:tcMar>
          </w:tcPr>
          <w:p w14:paraId="695D519E" w14:textId="77777777" w:rsidR="0019541D" w:rsidRDefault="0019541D" w:rsidP="0019541D">
            <w:pPr>
              <w:widowControl w:val="0"/>
              <w:spacing w:line="240" w:lineRule="auto"/>
              <w:jc w:val="center"/>
              <w:rPr>
                <w:i/>
                <w:color w:val="999999"/>
                <w:sz w:val="18"/>
                <w:szCs w:val="18"/>
              </w:rPr>
            </w:pPr>
            <w:r>
              <w:rPr>
                <w:i/>
                <w:color w:val="999999"/>
                <w:sz w:val="18"/>
                <w:szCs w:val="18"/>
              </w:rPr>
              <w:t>Online Content/ Recordings</w:t>
            </w:r>
          </w:p>
          <w:p w14:paraId="3C110373" w14:textId="77777777" w:rsidR="0019541D" w:rsidRDefault="0019541D" w:rsidP="0019541D">
            <w:pPr>
              <w:widowControl w:val="0"/>
              <w:spacing w:line="240" w:lineRule="auto"/>
              <w:jc w:val="center"/>
              <w:rPr>
                <w:i/>
                <w:color w:val="999999"/>
                <w:sz w:val="18"/>
                <w:szCs w:val="18"/>
              </w:rPr>
            </w:pPr>
            <w:r>
              <w:rPr>
                <w:i/>
                <w:color w:val="999999"/>
                <w:sz w:val="18"/>
                <w:szCs w:val="18"/>
              </w:rPr>
              <w:t>Lecture notes/ Annotated PPT</w:t>
            </w:r>
          </w:p>
          <w:p w14:paraId="73BE1F93" w14:textId="77777777" w:rsidR="0019541D" w:rsidRDefault="0019541D" w:rsidP="0019541D">
            <w:pPr>
              <w:widowControl w:val="0"/>
              <w:spacing w:line="240" w:lineRule="auto"/>
              <w:jc w:val="center"/>
              <w:rPr>
                <w:i/>
                <w:color w:val="999999"/>
                <w:sz w:val="18"/>
                <w:szCs w:val="18"/>
              </w:rPr>
            </w:pPr>
            <w:r>
              <w:rPr>
                <w:i/>
                <w:color w:val="999999"/>
                <w:sz w:val="18"/>
                <w:szCs w:val="18"/>
              </w:rPr>
              <w:t>Readings</w:t>
            </w:r>
          </w:p>
          <w:p w14:paraId="5FCE5192" w14:textId="77777777" w:rsidR="0019541D" w:rsidRDefault="0019541D" w:rsidP="0019541D">
            <w:pPr>
              <w:widowControl w:val="0"/>
              <w:spacing w:line="240" w:lineRule="auto"/>
              <w:jc w:val="center"/>
            </w:pPr>
          </w:p>
        </w:tc>
        <w:tc>
          <w:tcPr>
            <w:tcW w:w="2115" w:type="dxa"/>
            <w:shd w:val="clear" w:color="auto" w:fill="auto"/>
            <w:tcMar>
              <w:top w:w="100" w:type="dxa"/>
              <w:left w:w="100" w:type="dxa"/>
              <w:bottom w:w="100" w:type="dxa"/>
              <w:right w:w="100" w:type="dxa"/>
            </w:tcMar>
          </w:tcPr>
          <w:p w14:paraId="091C41F5" w14:textId="77777777" w:rsidR="0019541D" w:rsidRDefault="0019541D" w:rsidP="0019541D">
            <w:pPr>
              <w:widowControl w:val="0"/>
              <w:spacing w:line="240" w:lineRule="auto"/>
              <w:jc w:val="center"/>
            </w:pPr>
          </w:p>
        </w:tc>
      </w:tr>
      <w:tr w:rsidR="0019541D" w14:paraId="460C35F3" w14:textId="77777777">
        <w:trPr>
          <w:trHeight w:val="420"/>
        </w:trPr>
        <w:tc>
          <w:tcPr>
            <w:tcW w:w="630" w:type="dxa"/>
            <w:shd w:val="clear" w:color="auto" w:fill="auto"/>
            <w:tcMar>
              <w:top w:w="100" w:type="dxa"/>
              <w:left w:w="100" w:type="dxa"/>
              <w:bottom w:w="100" w:type="dxa"/>
              <w:right w:w="100" w:type="dxa"/>
            </w:tcMar>
          </w:tcPr>
          <w:p w14:paraId="53F7EB7C" w14:textId="77777777" w:rsidR="0019541D" w:rsidRDefault="0019541D" w:rsidP="0019541D">
            <w:pPr>
              <w:widowControl w:val="0"/>
              <w:spacing w:line="240" w:lineRule="auto"/>
              <w:jc w:val="center"/>
            </w:pPr>
          </w:p>
          <w:p w14:paraId="6911D18E" w14:textId="77777777" w:rsidR="0019541D" w:rsidRDefault="0019541D" w:rsidP="0019541D">
            <w:pPr>
              <w:widowControl w:val="0"/>
              <w:spacing w:line="240" w:lineRule="auto"/>
              <w:jc w:val="center"/>
            </w:pPr>
            <w:r>
              <w:t>6</w:t>
            </w:r>
          </w:p>
        </w:tc>
        <w:tc>
          <w:tcPr>
            <w:tcW w:w="2100" w:type="dxa"/>
            <w:shd w:val="clear" w:color="auto" w:fill="auto"/>
            <w:tcMar>
              <w:top w:w="100" w:type="dxa"/>
              <w:left w:w="100" w:type="dxa"/>
              <w:bottom w:w="100" w:type="dxa"/>
              <w:right w:w="100" w:type="dxa"/>
            </w:tcMar>
          </w:tcPr>
          <w:p w14:paraId="6BA128CC" w14:textId="77777777" w:rsidR="0019541D" w:rsidRPr="009D00C8" w:rsidRDefault="0019541D" w:rsidP="0019541D">
            <w:pPr>
              <w:spacing w:before="120" w:after="120"/>
              <w:rPr>
                <w:rFonts w:ascii="Times New Roman" w:hAnsi="Times New Roman"/>
                <w:bCs/>
                <w:sz w:val="20"/>
                <w:szCs w:val="20"/>
              </w:rPr>
            </w:pPr>
            <w:r w:rsidRPr="009D00C8">
              <w:rPr>
                <w:rFonts w:ascii="Times New Roman" w:hAnsi="Times New Roman"/>
                <w:sz w:val="20"/>
                <w:szCs w:val="20"/>
              </w:rPr>
              <w:t>Personal protective equipment</w:t>
            </w:r>
          </w:p>
        </w:tc>
        <w:tc>
          <w:tcPr>
            <w:tcW w:w="1807" w:type="dxa"/>
            <w:shd w:val="clear" w:color="auto" w:fill="auto"/>
            <w:tcMar>
              <w:top w:w="100" w:type="dxa"/>
              <w:left w:w="100" w:type="dxa"/>
              <w:bottom w:w="100" w:type="dxa"/>
              <w:right w:w="100" w:type="dxa"/>
            </w:tcMar>
          </w:tcPr>
          <w:p w14:paraId="20A70FC0" w14:textId="77777777" w:rsidR="0019541D" w:rsidRDefault="0019541D" w:rsidP="0019541D">
            <w:pPr>
              <w:widowControl w:val="0"/>
              <w:spacing w:line="240" w:lineRule="auto"/>
              <w:jc w:val="center"/>
              <w:rPr>
                <w:i/>
                <w:color w:val="999999"/>
                <w:sz w:val="18"/>
                <w:szCs w:val="18"/>
              </w:rPr>
            </w:pPr>
            <w:r>
              <w:rPr>
                <w:i/>
                <w:color w:val="999999"/>
                <w:sz w:val="18"/>
                <w:szCs w:val="18"/>
              </w:rPr>
              <w:t>Presentation / Lecture</w:t>
            </w:r>
          </w:p>
          <w:p w14:paraId="4413F31F" w14:textId="77777777" w:rsidR="0019541D" w:rsidRDefault="0019541D" w:rsidP="0019541D">
            <w:pPr>
              <w:widowControl w:val="0"/>
              <w:spacing w:line="240" w:lineRule="auto"/>
              <w:jc w:val="center"/>
              <w:rPr>
                <w:i/>
                <w:color w:val="999999"/>
                <w:sz w:val="18"/>
                <w:szCs w:val="18"/>
              </w:rPr>
            </w:pPr>
            <w:r>
              <w:rPr>
                <w:i/>
                <w:color w:val="999999"/>
                <w:sz w:val="18"/>
                <w:szCs w:val="18"/>
              </w:rPr>
              <w:t>Discussion/ Breakout Rooms</w:t>
            </w:r>
          </w:p>
          <w:p w14:paraId="4C62B2D8" w14:textId="77777777" w:rsidR="0019541D" w:rsidRDefault="0019541D" w:rsidP="0019541D">
            <w:pPr>
              <w:widowControl w:val="0"/>
              <w:spacing w:line="240" w:lineRule="auto"/>
              <w:jc w:val="center"/>
            </w:pPr>
            <w:r>
              <w:rPr>
                <w:i/>
                <w:color w:val="999999"/>
                <w:sz w:val="18"/>
                <w:szCs w:val="18"/>
              </w:rPr>
              <w:t>Q&amp;A/ Live Chat</w:t>
            </w:r>
          </w:p>
        </w:tc>
        <w:tc>
          <w:tcPr>
            <w:tcW w:w="1605" w:type="dxa"/>
            <w:shd w:val="clear" w:color="auto" w:fill="auto"/>
            <w:tcMar>
              <w:top w:w="100" w:type="dxa"/>
              <w:left w:w="100" w:type="dxa"/>
              <w:bottom w:w="100" w:type="dxa"/>
              <w:right w:w="100" w:type="dxa"/>
            </w:tcMar>
          </w:tcPr>
          <w:p w14:paraId="0173E65C" w14:textId="77777777" w:rsidR="0019541D" w:rsidRDefault="0019541D" w:rsidP="0019541D">
            <w:pPr>
              <w:widowControl w:val="0"/>
              <w:spacing w:line="240" w:lineRule="auto"/>
              <w:jc w:val="center"/>
              <w:rPr>
                <w:i/>
                <w:color w:val="999999"/>
                <w:sz w:val="18"/>
                <w:szCs w:val="18"/>
              </w:rPr>
            </w:pPr>
            <w:r>
              <w:rPr>
                <w:i/>
                <w:color w:val="999999"/>
                <w:sz w:val="18"/>
                <w:szCs w:val="18"/>
              </w:rPr>
              <w:t>Presentation / Lecture</w:t>
            </w:r>
          </w:p>
          <w:p w14:paraId="5658FB63" w14:textId="77777777" w:rsidR="0019541D" w:rsidRDefault="0019541D" w:rsidP="0019541D">
            <w:pPr>
              <w:widowControl w:val="0"/>
              <w:spacing w:line="240" w:lineRule="auto"/>
              <w:jc w:val="center"/>
              <w:rPr>
                <w:i/>
                <w:color w:val="999999"/>
                <w:sz w:val="18"/>
                <w:szCs w:val="18"/>
              </w:rPr>
            </w:pPr>
            <w:r>
              <w:rPr>
                <w:i/>
                <w:color w:val="999999"/>
                <w:sz w:val="18"/>
                <w:szCs w:val="18"/>
              </w:rPr>
              <w:t>Discussion/ Breakout Rooms</w:t>
            </w:r>
          </w:p>
          <w:p w14:paraId="2EB0E600" w14:textId="77777777" w:rsidR="0019541D" w:rsidRDefault="0019541D" w:rsidP="0019541D">
            <w:pPr>
              <w:widowControl w:val="0"/>
              <w:spacing w:line="240" w:lineRule="auto"/>
              <w:jc w:val="center"/>
            </w:pPr>
            <w:r>
              <w:rPr>
                <w:i/>
                <w:color w:val="999999"/>
                <w:sz w:val="18"/>
                <w:szCs w:val="18"/>
              </w:rPr>
              <w:t>Q&amp;A/ Live Chat</w:t>
            </w:r>
          </w:p>
        </w:tc>
        <w:tc>
          <w:tcPr>
            <w:tcW w:w="2565" w:type="dxa"/>
            <w:shd w:val="clear" w:color="auto" w:fill="auto"/>
            <w:tcMar>
              <w:top w:w="100" w:type="dxa"/>
              <w:left w:w="100" w:type="dxa"/>
              <w:bottom w:w="100" w:type="dxa"/>
              <w:right w:w="100" w:type="dxa"/>
            </w:tcMar>
          </w:tcPr>
          <w:p w14:paraId="5374558E" w14:textId="77777777" w:rsidR="0019541D" w:rsidRDefault="0019541D" w:rsidP="0019541D">
            <w:pPr>
              <w:widowControl w:val="0"/>
              <w:spacing w:line="240" w:lineRule="auto"/>
              <w:jc w:val="center"/>
              <w:rPr>
                <w:i/>
                <w:color w:val="999999"/>
                <w:sz w:val="18"/>
                <w:szCs w:val="18"/>
              </w:rPr>
            </w:pPr>
            <w:r>
              <w:rPr>
                <w:i/>
                <w:color w:val="999999"/>
                <w:sz w:val="18"/>
                <w:szCs w:val="18"/>
              </w:rPr>
              <w:t>Online Content/ Recordings</w:t>
            </w:r>
          </w:p>
          <w:p w14:paraId="31031456" w14:textId="77777777" w:rsidR="0019541D" w:rsidRDefault="0019541D" w:rsidP="0019541D">
            <w:pPr>
              <w:widowControl w:val="0"/>
              <w:spacing w:line="240" w:lineRule="auto"/>
              <w:jc w:val="center"/>
              <w:rPr>
                <w:i/>
                <w:color w:val="999999"/>
                <w:sz w:val="18"/>
                <w:szCs w:val="18"/>
              </w:rPr>
            </w:pPr>
            <w:r>
              <w:rPr>
                <w:i/>
                <w:color w:val="999999"/>
                <w:sz w:val="18"/>
                <w:szCs w:val="18"/>
              </w:rPr>
              <w:t>Lecture notes/ Annotated PPT</w:t>
            </w:r>
          </w:p>
          <w:p w14:paraId="5E2FE25C" w14:textId="77777777" w:rsidR="0019541D" w:rsidRDefault="0019541D" w:rsidP="0019541D">
            <w:pPr>
              <w:widowControl w:val="0"/>
              <w:spacing w:line="240" w:lineRule="auto"/>
              <w:jc w:val="center"/>
              <w:rPr>
                <w:i/>
                <w:color w:val="999999"/>
                <w:sz w:val="18"/>
                <w:szCs w:val="18"/>
              </w:rPr>
            </w:pPr>
            <w:r>
              <w:rPr>
                <w:i/>
                <w:color w:val="999999"/>
                <w:sz w:val="18"/>
                <w:szCs w:val="18"/>
              </w:rPr>
              <w:t>Readings</w:t>
            </w:r>
          </w:p>
          <w:p w14:paraId="6E0BC952" w14:textId="77777777" w:rsidR="0019541D" w:rsidRDefault="0019541D" w:rsidP="0019541D">
            <w:pPr>
              <w:widowControl w:val="0"/>
              <w:spacing w:line="240" w:lineRule="auto"/>
              <w:jc w:val="center"/>
            </w:pPr>
          </w:p>
        </w:tc>
        <w:tc>
          <w:tcPr>
            <w:tcW w:w="2115" w:type="dxa"/>
            <w:shd w:val="clear" w:color="auto" w:fill="auto"/>
            <w:tcMar>
              <w:top w:w="100" w:type="dxa"/>
              <w:left w:w="100" w:type="dxa"/>
              <w:bottom w:w="100" w:type="dxa"/>
              <w:right w:w="100" w:type="dxa"/>
            </w:tcMar>
          </w:tcPr>
          <w:p w14:paraId="55375030" w14:textId="77777777" w:rsidR="0019541D" w:rsidRDefault="0019541D" w:rsidP="0019541D">
            <w:pPr>
              <w:widowControl w:val="0"/>
              <w:spacing w:line="240" w:lineRule="auto"/>
              <w:jc w:val="center"/>
            </w:pPr>
          </w:p>
        </w:tc>
      </w:tr>
      <w:tr w:rsidR="0019541D" w14:paraId="4BFBA43C" w14:textId="77777777">
        <w:trPr>
          <w:trHeight w:val="420"/>
        </w:trPr>
        <w:tc>
          <w:tcPr>
            <w:tcW w:w="630" w:type="dxa"/>
            <w:shd w:val="clear" w:color="auto" w:fill="auto"/>
            <w:tcMar>
              <w:top w:w="100" w:type="dxa"/>
              <w:left w:w="100" w:type="dxa"/>
              <w:bottom w:w="100" w:type="dxa"/>
              <w:right w:w="100" w:type="dxa"/>
            </w:tcMar>
          </w:tcPr>
          <w:p w14:paraId="5D7E966C" w14:textId="77777777" w:rsidR="0019541D" w:rsidRDefault="0019541D" w:rsidP="0019541D">
            <w:pPr>
              <w:widowControl w:val="0"/>
              <w:spacing w:line="240" w:lineRule="auto"/>
              <w:jc w:val="center"/>
            </w:pPr>
          </w:p>
          <w:p w14:paraId="5C5DA3B2" w14:textId="77777777" w:rsidR="0019541D" w:rsidRDefault="0019541D" w:rsidP="0019541D">
            <w:pPr>
              <w:widowControl w:val="0"/>
              <w:spacing w:line="240" w:lineRule="auto"/>
              <w:jc w:val="center"/>
            </w:pPr>
            <w:r>
              <w:t>7</w:t>
            </w:r>
          </w:p>
        </w:tc>
        <w:tc>
          <w:tcPr>
            <w:tcW w:w="2100" w:type="dxa"/>
            <w:shd w:val="clear" w:color="auto" w:fill="auto"/>
            <w:tcMar>
              <w:top w:w="100" w:type="dxa"/>
              <w:left w:w="100" w:type="dxa"/>
              <w:bottom w:w="100" w:type="dxa"/>
              <w:right w:w="100" w:type="dxa"/>
            </w:tcMar>
          </w:tcPr>
          <w:p w14:paraId="0F5DC42D" w14:textId="77777777" w:rsidR="0019541D" w:rsidRPr="00263218" w:rsidRDefault="0019541D" w:rsidP="0019541D">
            <w:pPr>
              <w:spacing w:before="120" w:after="120"/>
              <w:rPr>
                <w:rFonts w:ascii="Times New Roman" w:hAnsi="Times New Roman"/>
                <w:bCs/>
                <w:sz w:val="20"/>
                <w:szCs w:val="20"/>
              </w:rPr>
            </w:pPr>
            <w:r w:rsidRPr="00263218">
              <w:rPr>
                <w:rFonts w:ascii="Times New Roman" w:hAnsi="Times New Roman"/>
                <w:bCs/>
                <w:sz w:val="20"/>
                <w:szCs w:val="20"/>
              </w:rPr>
              <w:t>Chemical disinfectants</w:t>
            </w:r>
          </w:p>
        </w:tc>
        <w:tc>
          <w:tcPr>
            <w:tcW w:w="1807" w:type="dxa"/>
            <w:shd w:val="clear" w:color="auto" w:fill="auto"/>
            <w:tcMar>
              <w:top w:w="100" w:type="dxa"/>
              <w:left w:w="100" w:type="dxa"/>
              <w:bottom w:w="100" w:type="dxa"/>
              <w:right w:w="100" w:type="dxa"/>
            </w:tcMar>
          </w:tcPr>
          <w:p w14:paraId="1B3BA407" w14:textId="77777777" w:rsidR="0019541D" w:rsidRDefault="0019541D" w:rsidP="0019541D">
            <w:pPr>
              <w:widowControl w:val="0"/>
              <w:spacing w:line="240" w:lineRule="auto"/>
              <w:jc w:val="center"/>
              <w:rPr>
                <w:i/>
                <w:color w:val="999999"/>
                <w:sz w:val="18"/>
                <w:szCs w:val="18"/>
              </w:rPr>
            </w:pPr>
            <w:r>
              <w:rPr>
                <w:i/>
                <w:color w:val="999999"/>
                <w:sz w:val="18"/>
                <w:szCs w:val="18"/>
              </w:rPr>
              <w:t>Presentation / Lecture</w:t>
            </w:r>
          </w:p>
          <w:p w14:paraId="5A10646D" w14:textId="77777777" w:rsidR="0019541D" w:rsidRDefault="0019541D" w:rsidP="0019541D">
            <w:pPr>
              <w:widowControl w:val="0"/>
              <w:spacing w:line="240" w:lineRule="auto"/>
              <w:jc w:val="center"/>
              <w:rPr>
                <w:i/>
                <w:color w:val="999999"/>
                <w:sz w:val="18"/>
                <w:szCs w:val="18"/>
              </w:rPr>
            </w:pPr>
            <w:r>
              <w:rPr>
                <w:i/>
                <w:color w:val="999999"/>
                <w:sz w:val="18"/>
                <w:szCs w:val="18"/>
              </w:rPr>
              <w:t>Discussion/ Breakout Rooms</w:t>
            </w:r>
          </w:p>
          <w:p w14:paraId="41E9992B" w14:textId="77777777" w:rsidR="0019541D" w:rsidRDefault="0019541D" w:rsidP="0019541D">
            <w:pPr>
              <w:widowControl w:val="0"/>
              <w:spacing w:line="240" w:lineRule="auto"/>
              <w:jc w:val="center"/>
            </w:pPr>
            <w:r>
              <w:rPr>
                <w:i/>
                <w:color w:val="999999"/>
                <w:sz w:val="18"/>
                <w:szCs w:val="18"/>
              </w:rPr>
              <w:lastRenderedPageBreak/>
              <w:t>Q&amp;A/ Live Chat</w:t>
            </w:r>
          </w:p>
        </w:tc>
        <w:tc>
          <w:tcPr>
            <w:tcW w:w="1605" w:type="dxa"/>
            <w:shd w:val="clear" w:color="auto" w:fill="auto"/>
            <w:tcMar>
              <w:top w:w="100" w:type="dxa"/>
              <w:left w:w="100" w:type="dxa"/>
              <w:bottom w:w="100" w:type="dxa"/>
              <w:right w:w="100" w:type="dxa"/>
            </w:tcMar>
          </w:tcPr>
          <w:p w14:paraId="39A5CBDB" w14:textId="77777777" w:rsidR="0019541D" w:rsidRDefault="0019541D" w:rsidP="0019541D">
            <w:pPr>
              <w:widowControl w:val="0"/>
              <w:spacing w:line="240" w:lineRule="auto"/>
              <w:jc w:val="center"/>
              <w:rPr>
                <w:i/>
                <w:color w:val="999999"/>
                <w:sz w:val="18"/>
                <w:szCs w:val="18"/>
              </w:rPr>
            </w:pPr>
            <w:r>
              <w:rPr>
                <w:i/>
                <w:color w:val="999999"/>
                <w:sz w:val="18"/>
                <w:szCs w:val="18"/>
              </w:rPr>
              <w:lastRenderedPageBreak/>
              <w:t>Presentation / Lecture</w:t>
            </w:r>
          </w:p>
          <w:p w14:paraId="288A641B" w14:textId="77777777" w:rsidR="0019541D" w:rsidRDefault="0019541D" w:rsidP="0019541D">
            <w:pPr>
              <w:widowControl w:val="0"/>
              <w:spacing w:line="240" w:lineRule="auto"/>
              <w:jc w:val="center"/>
              <w:rPr>
                <w:i/>
                <w:color w:val="999999"/>
                <w:sz w:val="18"/>
                <w:szCs w:val="18"/>
              </w:rPr>
            </w:pPr>
            <w:r>
              <w:rPr>
                <w:i/>
                <w:color w:val="999999"/>
                <w:sz w:val="18"/>
                <w:szCs w:val="18"/>
              </w:rPr>
              <w:t>Discussion/ Breakout Rooms</w:t>
            </w:r>
          </w:p>
          <w:p w14:paraId="602F2797" w14:textId="77777777" w:rsidR="0019541D" w:rsidRDefault="0019541D" w:rsidP="0019541D">
            <w:pPr>
              <w:widowControl w:val="0"/>
              <w:spacing w:line="240" w:lineRule="auto"/>
              <w:jc w:val="center"/>
            </w:pPr>
            <w:r>
              <w:rPr>
                <w:i/>
                <w:color w:val="999999"/>
                <w:sz w:val="18"/>
                <w:szCs w:val="18"/>
              </w:rPr>
              <w:lastRenderedPageBreak/>
              <w:t>Q&amp;A/ Live Chat</w:t>
            </w:r>
          </w:p>
        </w:tc>
        <w:tc>
          <w:tcPr>
            <w:tcW w:w="2565" w:type="dxa"/>
            <w:shd w:val="clear" w:color="auto" w:fill="auto"/>
            <w:tcMar>
              <w:top w:w="100" w:type="dxa"/>
              <w:left w:w="100" w:type="dxa"/>
              <w:bottom w:w="100" w:type="dxa"/>
              <w:right w:w="100" w:type="dxa"/>
            </w:tcMar>
          </w:tcPr>
          <w:p w14:paraId="0C0EA626" w14:textId="77777777" w:rsidR="0019541D" w:rsidRDefault="0019541D" w:rsidP="0019541D">
            <w:pPr>
              <w:widowControl w:val="0"/>
              <w:spacing w:line="240" w:lineRule="auto"/>
              <w:jc w:val="center"/>
              <w:rPr>
                <w:i/>
                <w:color w:val="999999"/>
                <w:sz w:val="18"/>
                <w:szCs w:val="18"/>
              </w:rPr>
            </w:pPr>
            <w:r>
              <w:rPr>
                <w:i/>
                <w:color w:val="999999"/>
                <w:sz w:val="18"/>
                <w:szCs w:val="18"/>
              </w:rPr>
              <w:lastRenderedPageBreak/>
              <w:t>Online Content/ Recordings</w:t>
            </w:r>
          </w:p>
          <w:p w14:paraId="2908AE90" w14:textId="77777777" w:rsidR="0019541D" w:rsidRDefault="0019541D" w:rsidP="0019541D">
            <w:pPr>
              <w:widowControl w:val="0"/>
              <w:spacing w:line="240" w:lineRule="auto"/>
              <w:jc w:val="center"/>
              <w:rPr>
                <w:i/>
                <w:color w:val="999999"/>
                <w:sz w:val="18"/>
                <w:szCs w:val="18"/>
              </w:rPr>
            </w:pPr>
            <w:r>
              <w:rPr>
                <w:i/>
                <w:color w:val="999999"/>
                <w:sz w:val="18"/>
                <w:szCs w:val="18"/>
              </w:rPr>
              <w:t>Lecture notes/ Annotated PPT</w:t>
            </w:r>
          </w:p>
          <w:p w14:paraId="4D1D8AFA" w14:textId="77777777" w:rsidR="0019541D" w:rsidRDefault="0019541D" w:rsidP="0019541D">
            <w:pPr>
              <w:widowControl w:val="0"/>
              <w:spacing w:line="240" w:lineRule="auto"/>
              <w:jc w:val="center"/>
              <w:rPr>
                <w:i/>
                <w:color w:val="999999"/>
                <w:sz w:val="18"/>
                <w:szCs w:val="18"/>
              </w:rPr>
            </w:pPr>
            <w:r>
              <w:rPr>
                <w:i/>
                <w:color w:val="999999"/>
                <w:sz w:val="18"/>
                <w:szCs w:val="18"/>
              </w:rPr>
              <w:t>Readings</w:t>
            </w:r>
          </w:p>
          <w:p w14:paraId="0169694C" w14:textId="77777777" w:rsidR="0019541D" w:rsidRDefault="0019541D" w:rsidP="0019541D">
            <w:pPr>
              <w:widowControl w:val="0"/>
              <w:spacing w:line="240" w:lineRule="auto"/>
              <w:jc w:val="center"/>
            </w:pPr>
          </w:p>
        </w:tc>
        <w:tc>
          <w:tcPr>
            <w:tcW w:w="2115" w:type="dxa"/>
            <w:shd w:val="clear" w:color="auto" w:fill="auto"/>
            <w:tcMar>
              <w:top w:w="100" w:type="dxa"/>
              <w:left w:w="100" w:type="dxa"/>
              <w:bottom w:w="100" w:type="dxa"/>
              <w:right w:w="100" w:type="dxa"/>
            </w:tcMar>
          </w:tcPr>
          <w:p w14:paraId="43F93F3B" w14:textId="77777777" w:rsidR="0019541D" w:rsidRDefault="0019541D" w:rsidP="0019541D">
            <w:pPr>
              <w:widowControl w:val="0"/>
              <w:spacing w:line="240" w:lineRule="auto"/>
              <w:jc w:val="center"/>
            </w:pPr>
          </w:p>
        </w:tc>
      </w:tr>
      <w:tr w:rsidR="0019541D" w14:paraId="56ABDB8E" w14:textId="77777777">
        <w:trPr>
          <w:trHeight w:val="420"/>
        </w:trPr>
        <w:tc>
          <w:tcPr>
            <w:tcW w:w="630" w:type="dxa"/>
            <w:shd w:val="clear" w:color="auto" w:fill="auto"/>
            <w:tcMar>
              <w:top w:w="100" w:type="dxa"/>
              <w:left w:w="100" w:type="dxa"/>
              <w:bottom w:w="100" w:type="dxa"/>
              <w:right w:w="100" w:type="dxa"/>
            </w:tcMar>
          </w:tcPr>
          <w:p w14:paraId="0FD86306" w14:textId="77777777" w:rsidR="0019541D" w:rsidRDefault="0019541D" w:rsidP="0019541D">
            <w:pPr>
              <w:widowControl w:val="0"/>
              <w:spacing w:line="240" w:lineRule="auto"/>
              <w:jc w:val="center"/>
            </w:pPr>
          </w:p>
          <w:p w14:paraId="7B5B8CC2" w14:textId="77777777" w:rsidR="0019541D" w:rsidRDefault="0019541D" w:rsidP="0019541D">
            <w:pPr>
              <w:widowControl w:val="0"/>
              <w:spacing w:line="240" w:lineRule="auto"/>
              <w:jc w:val="center"/>
            </w:pPr>
            <w:r>
              <w:t>8</w:t>
            </w:r>
          </w:p>
        </w:tc>
        <w:tc>
          <w:tcPr>
            <w:tcW w:w="2100" w:type="dxa"/>
            <w:shd w:val="clear" w:color="auto" w:fill="auto"/>
            <w:tcMar>
              <w:top w:w="100" w:type="dxa"/>
              <w:left w:w="100" w:type="dxa"/>
              <w:bottom w:w="100" w:type="dxa"/>
              <w:right w:w="100" w:type="dxa"/>
            </w:tcMar>
          </w:tcPr>
          <w:p w14:paraId="0233D56F" w14:textId="77777777" w:rsidR="0019541D" w:rsidRPr="00263218" w:rsidRDefault="0019541D" w:rsidP="0019541D">
            <w:pPr>
              <w:spacing w:line="360" w:lineRule="auto"/>
              <w:rPr>
                <w:rFonts w:ascii="Times New Roman" w:hAnsi="Times New Roman"/>
                <w:sz w:val="20"/>
                <w:szCs w:val="20"/>
              </w:rPr>
            </w:pPr>
            <w:r w:rsidRPr="00263218">
              <w:rPr>
                <w:rFonts w:ascii="Times New Roman" w:hAnsi="Times New Roman"/>
                <w:bCs/>
                <w:sz w:val="20"/>
                <w:szCs w:val="20"/>
              </w:rPr>
              <w:t>Chemical disinfectants</w:t>
            </w:r>
          </w:p>
          <w:p w14:paraId="198FA69E" w14:textId="77777777" w:rsidR="0019541D" w:rsidRPr="00263218" w:rsidRDefault="0019541D" w:rsidP="0019541D">
            <w:pPr>
              <w:spacing w:line="360" w:lineRule="auto"/>
              <w:rPr>
                <w:rFonts w:ascii="Times New Roman" w:hAnsi="Times New Roman"/>
                <w:bCs/>
                <w:sz w:val="20"/>
                <w:szCs w:val="20"/>
              </w:rPr>
            </w:pPr>
            <w:r w:rsidRPr="00263218">
              <w:rPr>
                <w:rFonts w:ascii="Times New Roman" w:hAnsi="Times New Roman"/>
                <w:sz w:val="20"/>
                <w:szCs w:val="20"/>
              </w:rPr>
              <w:t>Biological safety cabinets</w:t>
            </w:r>
          </w:p>
        </w:tc>
        <w:tc>
          <w:tcPr>
            <w:tcW w:w="1807" w:type="dxa"/>
            <w:shd w:val="clear" w:color="auto" w:fill="auto"/>
            <w:tcMar>
              <w:top w:w="100" w:type="dxa"/>
              <w:left w:w="100" w:type="dxa"/>
              <w:bottom w:w="100" w:type="dxa"/>
              <w:right w:w="100" w:type="dxa"/>
            </w:tcMar>
          </w:tcPr>
          <w:p w14:paraId="36F7C415" w14:textId="77777777" w:rsidR="0019541D" w:rsidRDefault="0019541D" w:rsidP="0019541D">
            <w:pPr>
              <w:widowControl w:val="0"/>
              <w:spacing w:line="240" w:lineRule="auto"/>
              <w:jc w:val="center"/>
              <w:rPr>
                <w:i/>
                <w:color w:val="999999"/>
                <w:sz w:val="18"/>
                <w:szCs w:val="18"/>
              </w:rPr>
            </w:pPr>
            <w:r>
              <w:rPr>
                <w:i/>
                <w:color w:val="999999"/>
                <w:sz w:val="18"/>
                <w:szCs w:val="18"/>
              </w:rPr>
              <w:t>Presentation / Lecture</w:t>
            </w:r>
          </w:p>
          <w:p w14:paraId="5A2A2B73" w14:textId="77777777" w:rsidR="0019541D" w:rsidRDefault="0019541D" w:rsidP="0019541D">
            <w:pPr>
              <w:widowControl w:val="0"/>
              <w:spacing w:line="240" w:lineRule="auto"/>
              <w:jc w:val="center"/>
              <w:rPr>
                <w:i/>
                <w:color w:val="999999"/>
                <w:sz w:val="18"/>
                <w:szCs w:val="18"/>
              </w:rPr>
            </w:pPr>
            <w:r>
              <w:rPr>
                <w:i/>
                <w:color w:val="999999"/>
                <w:sz w:val="18"/>
                <w:szCs w:val="18"/>
              </w:rPr>
              <w:t>Discussion/ Breakout Rooms</w:t>
            </w:r>
          </w:p>
          <w:p w14:paraId="1ED1C21B" w14:textId="77777777" w:rsidR="0019541D" w:rsidRDefault="0019541D" w:rsidP="0019541D">
            <w:pPr>
              <w:widowControl w:val="0"/>
              <w:spacing w:line="240" w:lineRule="auto"/>
              <w:jc w:val="center"/>
            </w:pPr>
            <w:r>
              <w:rPr>
                <w:i/>
                <w:color w:val="999999"/>
                <w:sz w:val="18"/>
                <w:szCs w:val="18"/>
              </w:rPr>
              <w:t>Q&amp;A/ Live Chat</w:t>
            </w:r>
          </w:p>
        </w:tc>
        <w:tc>
          <w:tcPr>
            <w:tcW w:w="1605" w:type="dxa"/>
            <w:shd w:val="clear" w:color="auto" w:fill="auto"/>
            <w:tcMar>
              <w:top w:w="100" w:type="dxa"/>
              <w:left w:w="100" w:type="dxa"/>
              <w:bottom w:w="100" w:type="dxa"/>
              <w:right w:w="100" w:type="dxa"/>
            </w:tcMar>
          </w:tcPr>
          <w:p w14:paraId="70104BCA" w14:textId="77777777" w:rsidR="0019541D" w:rsidRDefault="0019541D" w:rsidP="0019541D">
            <w:pPr>
              <w:widowControl w:val="0"/>
              <w:spacing w:line="240" w:lineRule="auto"/>
              <w:jc w:val="center"/>
              <w:rPr>
                <w:i/>
                <w:color w:val="999999"/>
                <w:sz w:val="18"/>
                <w:szCs w:val="18"/>
              </w:rPr>
            </w:pPr>
            <w:r>
              <w:rPr>
                <w:i/>
                <w:color w:val="999999"/>
                <w:sz w:val="18"/>
                <w:szCs w:val="18"/>
              </w:rPr>
              <w:t>Presentation / Lecture</w:t>
            </w:r>
          </w:p>
          <w:p w14:paraId="3C387740" w14:textId="77777777" w:rsidR="0019541D" w:rsidRDefault="0019541D" w:rsidP="0019541D">
            <w:pPr>
              <w:widowControl w:val="0"/>
              <w:spacing w:line="240" w:lineRule="auto"/>
              <w:jc w:val="center"/>
              <w:rPr>
                <w:i/>
                <w:color w:val="999999"/>
                <w:sz w:val="18"/>
                <w:szCs w:val="18"/>
              </w:rPr>
            </w:pPr>
            <w:r>
              <w:rPr>
                <w:i/>
                <w:color w:val="999999"/>
                <w:sz w:val="18"/>
                <w:szCs w:val="18"/>
              </w:rPr>
              <w:t>Discussion/ Breakout Rooms</w:t>
            </w:r>
          </w:p>
          <w:p w14:paraId="5D439742" w14:textId="77777777" w:rsidR="0019541D" w:rsidRDefault="0019541D" w:rsidP="0019541D">
            <w:pPr>
              <w:widowControl w:val="0"/>
              <w:spacing w:line="240" w:lineRule="auto"/>
              <w:jc w:val="center"/>
            </w:pPr>
            <w:r>
              <w:rPr>
                <w:i/>
                <w:color w:val="999999"/>
                <w:sz w:val="18"/>
                <w:szCs w:val="18"/>
              </w:rPr>
              <w:t>Q&amp;A/ Live Chat</w:t>
            </w:r>
          </w:p>
        </w:tc>
        <w:tc>
          <w:tcPr>
            <w:tcW w:w="2565" w:type="dxa"/>
            <w:shd w:val="clear" w:color="auto" w:fill="auto"/>
            <w:tcMar>
              <w:top w:w="100" w:type="dxa"/>
              <w:left w:w="100" w:type="dxa"/>
              <w:bottom w:w="100" w:type="dxa"/>
              <w:right w:w="100" w:type="dxa"/>
            </w:tcMar>
          </w:tcPr>
          <w:p w14:paraId="050EA3FC" w14:textId="77777777" w:rsidR="0019541D" w:rsidRDefault="0019541D" w:rsidP="0019541D">
            <w:pPr>
              <w:widowControl w:val="0"/>
              <w:spacing w:line="240" w:lineRule="auto"/>
              <w:jc w:val="center"/>
              <w:rPr>
                <w:i/>
                <w:color w:val="999999"/>
                <w:sz w:val="18"/>
                <w:szCs w:val="18"/>
              </w:rPr>
            </w:pPr>
            <w:r>
              <w:rPr>
                <w:i/>
                <w:color w:val="999999"/>
                <w:sz w:val="18"/>
                <w:szCs w:val="18"/>
              </w:rPr>
              <w:t>Online Content/ Recordings</w:t>
            </w:r>
          </w:p>
          <w:p w14:paraId="1DB5A855" w14:textId="77777777" w:rsidR="0019541D" w:rsidRDefault="0019541D" w:rsidP="0019541D">
            <w:pPr>
              <w:widowControl w:val="0"/>
              <w:spacing w:line="240" w:lineRule="auto"/>
              <w:jc w:val="center"/>
              <w:rPr>
                <w:i/>
                <w:color w:val="999999"/>
                <w:sz w:val="18"/>
                <w:szCs w:val="18"/>
              </w:rPr>
            </w:pPr>
            <w:r>
              <w:rPr>
                <w:i/>
                <w:color w:val="999999"/>
                <w:sz w:val="18"/>
                <w:szCs w:val="18"/>
              </w:rPr>
              <w:t>Lecture notes/ Annotated PPT</w:t>
            </w:r>
          </w:p>
          <w:p w14:paraId="5D0777AE" w14:textId="77777777" w:rsidR="0019541D" w:rsidRDefault="0019541D" w:rsidP="0019541D">
            <w:pPr>
              <w:widowControl w:val="0"/>
              <w:spacing w:line="240" w:lineRule="auto"/>
              <w:jc w:val="center"/>
              <w:rPr>
                <w:i/>
                <w:color w:val="999999"/>
                <w:sz w:val="18"/>
                <w:szCs w:val="18"/>
              </w:rPr>
            </w:pPr>
            <w:r>
              <w:rPr>
                <w:i/>
                <w:color w:val="999999"/>
                <w:sz w:val="18"/>
                <w:szCs w:val="18"/>
              </w:rPr>
              <w:t>Readings</w:t>
            </w:r>
          </w:p>
          <w:p w14:paraId="02872DE6" w14:textId="77777777" w:rsidR="0019541D" w:rsidRDefault="0019541D" w:rsidP="0019541D">
            <w:pPr>
              <w:widowControl w:val="0"/>
              <w:spacing w:line="240" w:lineRule="auto"/>
              <w:jc w:val="center"/>
            </w:pPr>
          </w:p>
        </w:tc>
        <w:tc>
          <w:tcPr>
            <w:tcW w:w="2115" w:type="dxa"/>
            <w:shd w:val="clear" w:color="auto" w:fill="auto"/>
            <w:tcMar>
              <w:top w:w="100" w:type="dxa"/>
              <w:left w:w="100" w:type="dxa"/>
              <w:bottom w:w="100" w:type="dxa"/>
              <w:right w:w="100" w:type="dxa"/>
            </w:tcMar>
          </w:tcPr>
          <w:p w14:paraId="16F8824F" w14:textId="77777777" w:rsidR="0019541D" w:rsidRDefault="0019541D" w:rsidP="0019541D">
            <w:pPr>
              <w:widowControl w:val="0"/>
              <w:spacing w:line="240" w:lineRule="auto"/>
              <w:jc w:val="center"/>
            </w:pPr>
          </w:p>
        </w:tc>
      </w:tr>
      <w:tr w:rsidR="0019541D" w14:paraId="353B1375" w14:textId="77777777">
        <w:trPr>
          <w:trHeight w:val="420"/>
        </w:trPr>
        <w:tc>
          <w:tcPr>
            <w:tcW w:w="630" w:type="dxa"/>
            <w:shd w:val="clear" w:color="auto" w:fill="auto"/>
            <w:tcMar>
              <w:top w:w="100" w:type="dxa"/>
              <w:left w:w="100" w:type="dxa"/>
              <w:bottom w:w="100" w:type="dxa"/>
              <w:right w:w="100" w:type="dxa"/>
            </w:tcMar>
          </w:tcPr>
          <w:p w14:paraId="1A12B2AD" w14:textId="77777777" w:rsidR="0019541D" w:rsidRDefault="0019541D" w:rsidP="0019541D">
            <w:pPr>
              <w:widowControl w:val="0"/>
              <w:spacing w:line="240" w:lineRule="auto"/>
              <w:jc w:val="center"/>
            </w:pPr>
          </w:p>
          <w:p w14:paraId="5A5D5363" w14:textId="77777777" w:rsidR="0019541D" w:rsidRDefault="0019541D" w:rsidP="0019541D">
            <w:pPr>
              <w:widowControl w:val="0"/>
              <w:spacing w:line="240" w:lineRule="auto"/>
              <w:jc w:val="center"/>
            </w:pPr>
            <w:r>
              <w:t>9</w:t>
            </w:r>
          </w:p>
        </w:tc>
        <w:tc>
          <w:tcPr>
            <w:tcW w:w="2100" w:type="dxa"/>
            <w:shd w:val="clear" w:color="auto" w:fill="auto"/>
            <w:tcMar>
              <w:top w:w="100" w:type="dxa"/>
              <w:left w:w="100" w:type="dxa"/>
              <w:bottom w:w="100" w:type="dxa"/>
              <w:right w:w="100" w:type="dxa"/>
            </w:tcMar>
          </w:tcPr>
          <w:p w14:paraId="4954F42D" w14:textId="77777777" w:rsidR="0019541D" w:rsidRDefault="0019541D" w:rsidP="0019541D">
            <w:pPr>
              <w:spacing w:before="120" w:after="120"/>
              <w:rPr>
                <w:rFonts w:ascii="Times New Roman" w:hAnsi="Times New Roman"/>
                <w:sz w:val="20"/>
                <w:szCs w:val="20"/>
              </w:rPr>
            </w:pPr>
            <w:r w:rsidRPr="00263218">
              <w:rPr>
                <w:rFonts w:ascii="Times New Roman" w:hAnsi="Times New Roman"/>
                <w:sz w:val="20"/>
                <w:szCs w:val="20"/>
              </w:rPr>
              <w:t>Biological safety cabinets</w:t>
            </w:r>
          </w:p>
          <w:p w14:paraId="5B283BD0" w14:textId="77777777" w:rsidR="0019541D" w:rsidRPr="00263218" w:rsidRDefault="0019541D" w:rsidP="0019541D">
            <w:pPr>
              <w:spacing w:before="120" w:after="120"/>
              <w:rPr>
                <w:rFonts w:ascii="Times New Roman" w:hAnsi="Times New Roman"/>
                <w:bCs/>
                <w:sz w:val="20"/>
                <w:szCs w:val="20"/>
              </w:rPr>
            </w:pPr>
            <w:r w:rsidRPr="00263218">
              <w:rPr>
                <w:rFonts w:ascii="Times New Roman" w:hAnsi="Times New Roman"/>
                <w:sz w:val="20"/>
                <w:szCs w:val="20"/>
              </w:rPr>
              <w:t xml:space="preserve">Biosecurity program </w:t>
            </w:r>
          </w:p>
        </w:tc>
        <w:tc>
          <w:tcPr>
            <w:tcW w:w="1807" w:type="dxa"/>
            <w:shd w:val="clear" w:color="auto" w:fill="auto"/>
            <w:tcMar>
              <w:top w:w="100" w:type="dxa"/>
              <w:left w:w="100" w:type="dxa"/>
              <w:bottom w:w="100" w:type="dxa"/>
              <w:right w:w="100" w:type="dxa"/>
            </w:tcMar>
          </w:tcPr>
          <w:p w14:paraId="318B6FC2" w14:textId="77777777" w:rsidR="0019541D" w:rsidRDefault="0019541D" w:rsidP="0019541D">
            <w:pPr>
              <w:widowControl w:val="0"/>
              <w:spacing w:line="240" w:lineRule="auto"/>
              <w:jc w:val="center"/>
              <w:rPr>
                <w:i/>
                <w:color w:val="999999"/>
                <w:sz w:val="18"/>
                <w:szCs w:val="18"/>
              </w:rPr>
            </w:pPr>
            <w:r>
              <w:rPr>
                <w:i/>
                <w:color w:val="999999"/>
                <w:sz w:val="18"/>
                <w:szCs w:val="18"/>
              </w:rPr>
              <w:t>Presentation / Lecture</w:t>
            </w:r>
          </w:p>
          <w:p w14:paraId="4D4B2D1C" w14:textId="77777777" w:rsidR="0019541D" w:rsidRDefault="0019541D" w:rsidP="0019541D">
            <w:pPr>
              <w:widowControl w:val="0"/>
              <w:spacing w:line="240" w:lineRule="auto"/>
              <w:jc w:val="center"/>
              <w:rPr>
                <w:i/>
                <w:color w:val="999999"/>
                <w:sz w:val="18"/>
                <w:szCs w:val="18"/>
              </w:rPr>
            </w:pPr>
            <w:r>
              <w:rPr>
                <w:i/>
                <w:color w:val="999999"/>
                <w:sz w:val="18"/>
                <w:szCs w:val="18"/>
              </w:rPr>
              <w:t>Discussion/ Breakout Rooms</w:t>
            </w:r>
          </w:p>
          <w:p w14:paraId="580E5786" w14:textId="77777777" w:rsidR="0019541D" w:rsidRDefault="0019541D" w:rsidP="0019541D">
            <w:pPr>
              <w:widowControl w:val="0"/>
              <w:spacing w:line="240" w:lineRule="auto"/>
              <w:jc w:val="center"/>
            </w:pPr>
            <w:r>
              <w:rPr>
                <w:i/>
                <w:color w:val="999999"/>
                <w:sz w:val="18"/>
                <w:szCs w:val="18"/>
              </w:rPr>
              <w:t>Q&amp;A/ Live Chat</w:t>
            </w:r>
          </w:p>
        </w:tc>
        <w:tc>
          <w:tcPr>
            <w:tcW w:w="1605" w:type="dxa"/>
            <w:shd w:val="clear" w:color="auto" w:fill="auto"/>
            <w:tcMar>
              <w:top w:w="100" w:type="dxa"/>
              <w:left w:w="100" w:type="dxa"/>
              <w:bottom w:w="100" w:type="dxa"/>
              <w:right w:w="100" w:type="dxa"/>
            </w:tcMar>
          </w:tcPr>
          <w:p w14:paraId="39408D0B" w14:textId="77777777" w:rsidR="0019541D" w:rsidRDefault="0019541D" w:rsidP="0019541D">
            <w:pPr>
              <w:widowControl w:val="0"/>
              <w:spacing w:line="240" w:lineRule="auto"/>
              <w:jc w:val="center"/>
              <w:rPr>
                <w:i/>
                <w:color w:val="999999"/>
                <w:sz w:val="18"/>
                <w:szCs w:val="18"/>
              </w:rPr>
            </w:pPr>
            <w:r>
              <w:rPr>
                <w:i/>
                <w:color w:val="999999"/>
                <w:sz w:val="18"/>
                <w:szCs w:val="18"/>
              </w:rPr>
              <w:t>Presentation / Lecture</w:t>
            </w:r>
          </w:p>
          <w:p w14:paraId="7C6F9EE8" w14:textId="77777777" w:rsidR="0019541D" w:rsidRDefault="0019541D" w:rsidP="0019541D">
            <w:pPr>
              <w:widowControl w:val="0"/>
              <w:spacing w:line="240" w:lineRule="auto"/>
              <w:jc w:val="center"/>
              <w:rPr>
                <w:i/>
                <w:color w:val="999999"/>
                <w:sz w:val="18"/>
                <w:szCs w:val="18"/>
              </w:rPr>
            </w:pPr>
            <w:r>
              <w:rPr>
                <w:i/>
                <w:color w:val="999999"/>
                <w:sz w:val="18"/>
                <w:szCs w:val="18"/>
              </w:rPr>
              <w:t>Discussion/ Breakout Rooms</w:t>
            </w:r>
          </w:p>
          <w:p w14:paraId="61302829" w14:textId="77777777" w:rsidR="0019541D" w:rsidRDefault="0019541D" w:rsidP="0019541D">
            <w:pPr>
              <w:widowControl w:val="0"/>
              <w:spacing w:line="240" w:lineRule="auto"/>
              <w:jc w:val="center"/>
            </w:pPr>
            <w:r>
              <w:rPr>
                <w:i/>
                <w:color w:val="999999"/>
                <w:sz w:val="18"/>
                <w:szCs w:val="18"/>
              </w:rPr>
              <w:t>Q&amp;A/ Live Chat</w:t>
            </w:r>
          </w:p>
        </w:tc>
        <w:tc>
          <w:tcPr>
            <w:tcW w:w="2565" w:type="dxa"/>
            <w:shd w:val="clear" w:color="auto" w:fill="auto"/>
            <w:tcMar>
              <w:top w:w="100" w:type="dxa"/>
              <w:left w:w="100" w:type="dxa"/>
              <w:bottom w:w="100" w:type="dxa"/>
              <w:right w:w="100" w:type="dxa"/>
            </w:tcMar>
          </w:tcPr>
          <w:p w14:paraId="0F818CBB" w14:textId="77777777" w:rsidR="0019541D" w:rsidRDefault="0019541D" w:rsidP="0019541D">
            <w:pPr>
              <w:widowControl w:val="0"/>
              <w:spacing w:line="240" w:lineRule="auto"/>
              <w:jc w:val="center"/>
              <w:rPr>
                <w:i/>
                <w:color w:val="999999"/>
                <w:sz w:val="18"/>
                <w:szCs w:val="18"/>
              </w:rPr>
            </w:pPr>
            <w:r>
              <w:rPr>
                <w:i/>
                <w:color w:val="999999"/>
                <w:sz w:val="18"/>
                <w:szCs w:val="18"/>
              </w:rPr>
              <w:t>Online Content/ Recordings</w:t>
            </w:r>
          </w:p>
          <w:p w14:paraId="7800A19F" w14:textId="77777777" w:rsidR="0019541D" w:rsidRDefault="0019541D" w:rsidP="0019541D">
            <w:pPr>
              <w:widowControl w:val="0"/>
              <w:spacing w:line="240" w:lineRule="auto"/>
              <w:jc w:val="center"/>
              <w:rPr>
                <w:i/>
                <w:color w:val="999999"/>
                <w:sz w:val="18"/>
                <w:szCs w:val="18"/>
              </w:rPr>
            </w:pPr>
            <w:r>
              <w:rPr>
                <w:i/>
                <w:color w:val="999999"/>
                <w:sz w:val="18"/>
                <w:szCs w:val="18"/>
              </w:rPr>
              <w:t>Lecture notes/ Annotated PPT</w:t>
            </w:r>
          </w:p>
          <w:p w14:paraId="4B4539BC" w14:textId="77777777" w:rsidR="0019541D" w:rsidRDefault="0019541D" w:rsidP="0019541D">
            <w:pPr>
              <w:widowControl w:val="0"/>
              <w:spacing w:line="240" w:lineRule="auto"/>
              <w:jc w:val="center"/>
              <w:rPr>
                <w:i/>
                <w:color w:val="999999"/>
                <w:sz w:val="18"/>
                <w:szCs w:val="18"/>
              </w:rPr>
            </w:pPr>
            <w:r>
              <w:rPr>
                <w:i/>
                <w:color w:val="999999"/>
                <w:sz w:val="18"/>
                <w:szCs w:val="18"/>
              </w:rPr>
              <w:t>Readings</w:t>
            </w:r>
          </w:p>
          <w:p w14:paraId="39C4CD92" w14:textId="77777777" w:rsidR="0019541D" w:rsidRDefault="0019541D" w:rsidP="0019541D">
            <w:pPr>
              <w:widowControl w:val="0"/>
              <w:spacing w:line="240" w:lineRule="auto"/>
              <w:jc w:val="center"/>
            </w:pPr>
          </w:p>
        </w:tc>
        <w:tc>
          <w:tcPr>
            <w:tcW w:w="2115" w:type="dxa"/>
            <w:shd w:val="clear" w:color="auto" w:fill="auto"/>
            <w:tcMar>
              <w:top w:w="100" w:type="dxa"/>
              <w:left w:w="100" w:type="dxa"/>
              <w:bottom w:w="100" w:type="dxa"/>
              <w:right w:w="100" w:type="dxa"/>
            </w:tcMar>
          </w:tcPr>
          <w:p w14:paraId="4E0F1F92" w14:textId="77777777" w:rsidR="0019541D" w:rsidRDefault="0019541D" w:rsidP="0019541D">
            <w:pPr>
              <w:widowControl w:val="0"/>
              <w:spacing w:line="240" w:lineRule="auto"/>
              <w:jc w:val="center"/>
            </w:pPr>
          </w:p>
        </w:tc>
      </w:tr>
      <w:tr w:rsidR="0019541D" w14:paraId="67A24C76" w14:textId="77777777">
        <w:trPr>
          <w:trHeight w:val="420"/>
        </w:trPr>
        <w:tc>
          <w:tcPr>
            <w:tcW w:w="630" w:type="dxa"/>
            <w:shd w:val="clear" w:color="auto" w:fill="auto"/>
            <w:tcMar>
              <w:top w:w="100" w:type="dxa"/>
              <w:left w:w="100" w:type="dxa"/>
              <w:bottom w:w="100" w:type="dxa"/>
              <w:right w:w="100" w:type="dxa"/>
            </w:tcMar>
          </w:tcPr>
          <w:p w14:paraId="36664D2A" w14:textId="77777777" w:rsidR="0019541D" w:rsidRDefault="0019541D" w:rsidP="0019541D">
            <w:pPr>
              <w:widowControl w:val="0"/>
              <w:spacing w:line="240" w:lineRule="auto"/>
              <w:jc w:val="center"/>
            </w:pPr>
          </w:p>
          <w:p w14:paraId="0DAB200C" w14:textId="77777777" w:rsidR="0019541D" w:rsidRDefault="0019541D" w:rsidP="0019541D">
            <w:pPr>
              <w:widowControl w:val="0"/>
              <w:spacing w:line="240" w:lineRule="auto"/>
              <w:jc w:val="center"/>
            </w:pPr>
            <w:r>
              <w:t>10</w:t>
            </w:r>
          </w:p>
        </w:tc>
        <w:tc>
          <w:tcPr>
            <w:tcW w:w="2100" w:type="dxa"/>
            <w:shd w:val="clear" w:color="auto" w:fill="auto"/>
            <w:tcMar>
              <w:top w:w="100" w:type="dxa"/>
              <w:left w:w="100" w:type="dxa"/>
              <w:bottom w:w="100" w:type="dxa"/>
              <w:right w:w="100" w:type="dxa"/>
            </w:tcMar>
          </w:tcPr>
          <w:p w14:paraId="78F93363" w14:textId="77777777" w:rsidR="0019541D" w:rsidRPr="00263218" w:rsidRDefault="0019541D" w:rsidP="0019541D">
            <w:pPr>
              <w:spacing w:line="360" w:lineRule="auto"/>
              <w:rPr>
                <w:rFonts w:ascii="Times New Roman" w:hAnsi="Times New Roman"/>
                <w:sz w:val="20"/>
                <w:szCs w:val="20"/>
              </w:rPr>
            </w:pPr>
            <w:r w:rsidRPr="00263218">
              <w:rPr>
                <w:rFonts w:ascii="Times New Roman" w:hAnsi="Times New Roman"/>
                <w:sz w:val="20"/>
                <w:szCs w:val="20"/>
              </w:rPr>
              <w:t>Biosecurity program</w:t>
            </w:r>
          </w:p>
        </w:tc>
        <w:tc>
          <w:tcPr>
            <w:tcW w:w="1807" w:type="dxa"/>
            <w:shd w:val="clear" w:color="auto" w:fill="auto"/>
            <w:tcMar>
              <w:top w:w="100" w:type="dxa"/>
              <w:left w:w="100" w:type="dxa"/>
              <w:bottom w:w="100" w:type="dxa"/>
              <w:right w:w="100" w:type="dxa"/>
            </w:tcMar>
          </w:tcPr>
          <w:p w14:paraId="0B3564AA" w14:textId="77777777" w:rsidR="0019541D" w:rsidRDefault="0019541D" w:rsidP="0019541D">
            <w:pPr>
              <w:widowControl w:val="0"/>
              <w:spacing w:line="240" w:lineRule="auto"/>
              <w:jc w:val="center"/>
              <w:rPr>
                <w:i/>
                <w:color w:val="999999"/>
                <w:sz w:val="18"/>
                <w:szCs w:val="18"/>
              </w:rPr>
            </w:pPr>
            <w:r>
              <w:rPr>
                <w:i/>
                <w:color w:val="999999"/>
                <w:sz w:val="18"/>
                <w:szCs w:val="18"/>
              </w:rPr>
              <w:t>Presentation / Lecture</w:t>
            </w:r>
          </w:p>
          <w:p w14:paraId="1A637F70" w14:textId="77777777" w:rsidR="0019541D" w:rsidRDefault="0019541D" w:rsidP="0019541D">
            <w:pPr>
              <w:widowControl w:val="0"/>
              <w:spacing w:line="240" w:lineRule="auto"/>
              <w:jc w:val="center"/>
              <w:rPr>
                <w:i/>
                <w:color w:val="999999"/>
                <w:sz w:val="18"/>
                <w:szCs w:val="18"/>
              </w:rPr>
            </w:pPr>
            <w:r>
              <w:rPr>
                <w:i/>
                <w:color w:val="999999"/>
                <w:sz w:val="18"/>
                <w:szCs w:val="18"/>
              </w:rPr>
              <w:t>Discussion/ Breakout Rooms</w:t>
            </w:r>
          </w:p>
          <w:p w14:paraId="761CAF92" w14:textId="77777777" w:rsidR="0019541D" w:rsidRDefault="0019541D" w:rsidP="0019541D">
            <w:pPr>
              <w:widowControl w:val="0"/>
              <w:spacing w:line="240" w:lineRule="auto"/>
              <w:jc w:val="center"/>
            </w:pPr>
            <w:r>
              <w:rPr>
                <w:i/>
                <w:color w:val="999999"/>
                <w:sz w:val="18"/>
                <w:szCs w:val="18"/>
              </w:rPr>
              <w:t>Q&amp;A/ Live Chat</w:t>
            </w:r>
          </w:p>
        </w:tc>
        <w:tc>
          <w:tcPr>
            <w:tcW w:w="1605" w:type="dxa"/>
            <w:shd w:val="clear" w:color="auto" w:fill="auto"/>
            <w:tcMar>
              <w:top w:w="100" w:type="dxa"/>
              <w:left w:w="100" w:type="dxa"/>
              <w:bottom w:w="100" w:type="dxa"/>
              <w:right w:w="100" w:type="dxa"/>
            </w:tcMar>
          </w:tcPr>
          <w:p w14:paraId="4588639B" w14:textId="77777777" w:rsidR="0019541D" w:rsidRDefault="0019541D" w:rsidP="0019541D">
            <w:pPr>
              <w:widowControl w:val="0"/>
              <w:spacing w:line="240" w:lineRule="auto"/>
              <w:jc w:val="center"/>
              <w:rPr>
                <w:i/>
                <w:color w:val="999999"/>
                <w:sz w:val="18"/>
                <w:szCs w:val="18"/>
              </w:rPr>
            </w:pPr>
            <w:r>
              <w:rPr>
                <w:i/>
                <w:color w:val="999999"/>
                <w:sz w:val="18"/>
                <w:szCs w:val="18"/>
              </w:rPr>
              <w:t>Presentation / Lecture</w:t>
            </w:r>
          </w:p>
          <w:p w14:paraId="1C621CFC" w14:textId="77777777" w:rsidR="0019541D" w:rsidRDefault="0019541D" w:rsidP="0019541D">
            <w:pPr>
              <w:widowControl w:val="0"/>
              <w:spacing w:line="240" w:lineRule="auto"/>
              <w:jc w:val="center"/>
              <w:rPr>
                <w:i/>
                <w:color w:val="999999"/>
                <w:sz w:val="18"/>
                <w:szCs w:val="18"/>
              </w:rPr>
            </w:pPr>
            <w:r>
              <w:rPr>
                <w:i/>
                <w:color w:val="999999"/>
                <w:sz w:val="18"/>
                <w:szCs w:val="18"/>
              </w:rPr>
              <w:t>Discussion/ Breakout Rooms</w:t>
            </w:r>
          </w:p>
          <w:p w14:paraId="7AFEA3B2" w14:textId="77777777" w:rsidR="0019541D" w:rsidRDefault="0019541D" w:rsidP="0019541D">
            <w:pPr>
              <w:widowControl w:val="0"/>
              <w:spacing w:line="240" w:lineRule="auto"/>
              <w:jc w:val="center"/>
            </w:pPr>
            <w:r>
              <w:rPr>
                <w:i/>
                <w:color w:val="999999"/>
                <w:sz w:val="18"/>
                <w:szCs w:val="18"/>
              </w:rPr>
              <w:t>Q&amp;A/ Live Chat</w:t>
            </w:r>
          </w:p>
        </w:tc>
        <w:tc>
          <w:tcPr>
            <w:tcW w:w="2565" w:type="dxa"/>
            <w:shd w:val="clear" w:color="auto" w:fill="auto"/>
            <w:tcMar>
              <w:top w:w="100" w:type="dxa"/>
              <w:left w:w="100" w:type="dxa"/>
              <w:bottom w:w="100" w:type="dxa"/>
              <w:right w:w="100" w:type="dxa"/>
            </w:tcMar>
          </w:tcPr>
          <w:p w14:paraId="15DACDB1" w14:textId="77777777" w:rsidR="0019541D" w:rsidRDefault="0019541D" w:rsidP="0019541D">
            <w:pPr>
              <w:widowControl w:val="0"/>
              <w:spacing w:line="240" w:lineRule="auto"/>
              <w:jc w:val="center"/>
              <w:rPr>
                <w:i/>
                <w:color w:val="999999"/>
                <w:sz w:val="18"/>
                <w:szCs w:val="18"/>
              </w:rPr>
            </w:pPr>
            <w:r>
              <w:rPr>
                <w:i/>
                <w:color w:val="999999"/>
                <w:sz w:val="18"/>
                <w:szCs w:val="18"/>
              </w:rPr>
              <w:t>Online Content/ Recordings</w:t>
            </w:r>
          </w:p>
          <w:p w14:paraId="0611B3AE" w14:textId="77777777" w:rsidR="0019541D" w:rsidRDefault="0019541D" w:rsidP="0019541D">
            <w:pPr>
              <w:widowControl w:val="0"/>
              <w:spacing w:line="240" w:lineRule="auto"/>
              <w:jc w:val="center"/>
              <w:rPr>
                <w:i/>
                <w:color w:val="999999"/>
                <w:sz w:val="18"/>
                <w:szCs w:val="18"/>
              </w:rPr>
            </w:pPr>
            <w:r>
              <w:rPr>
                <w:i/>
                <w:color w:val="999999"/>
                <w:sz w:val="18"/>
                <w:szCs w:val="18"/>
              </w:rPr>
              <w:t>Lecture notes/ Annotated PPT</w:t>
            </w:r>
          </w:p>
          <w:p w14:paraId="7026CC69" w14:textId="77777777" w:rsidR="0019541D" w:rsidRDefault="0019541D" w:rsidP="0019541D">
            <w:pPr>
              <w:widowControl w:val="0"/>
              <w:spacing w:line="240" w:lineRule="auto"/>
              <w:jc w:val="center"/>
              <w:rPr>
                <w:i/>
                <w:color w:val="999999"/>
                <w:sz w:val="18"/>
                <w:szCs w:val="18"/>
              </w:rPr>
            </w:pPr>
            <w:r>
              <w:rPr>
                <w:i/>
                <w:color w:val="999999"/>
                <w:sz w:val="18"/>
                <w:szCs w:val="18"/>
              </w:rPr>
              <w:t>Readings</w:t>
            </w:r>
          </w:p>
          <w:p w14:paraId="1B7CCCCF" w14:textId="77777777" w:rsidR="0019541D" w:rsidRDefault="0019541D" w:rsidP="0019541D">
            <w:pPr>
              <w:widowControl w:val="0"/>
              <w:spacing w:line="240" w:lineRule="auto"/>
              <w:jc w:val="center"/>
            </w:pPr>
          </w:p>
        </w:tc>
        <w:tc>
          <w:tcPr>
            <w:tcW w:w="2115" w:type="dxa"/>
            <w:shd w:val="clear" w:color="auto" w:fill="auto"/>
            <w:tcMar>
              <w:top w:w="100" w:type="dxa"/>
              <w:left w:w="100" w:type="dxa"/>
              <w:bottom w:w="100" w:type="dxa"/>
              <w:right w:w="100" w:type="dxa"/>
            </w:tcMar>
          </w:tcPr>
          <w:p w14:paraId="1DC9F3FF" w14:textId="77777777" w:rsidR="0019541D" w:rsidRDefault="0019541D" w:rsidP="0019541D">
            <w:pPr>
              <w:widowControl w:val="0"/>
              <w:spacing w:line="240" w:lineRule="auto"/>
              <w:jc w:val="center"/>
            </w:pPr>
          </w:p>
        </w:tc>
      </w:tr>
      <w:tr w:rsidR="0019541D" w14:paraId="0E3594F3" w14:textId="77777777">
        <w:trPr>
          <w:trHeight w:val="420"/>
        </w:trPr>
        <w:tc>
          <w:tcPr>
            <w:tcW w:w="630" w:type="dxa"/>
            <w:shd w:val="clear" w:color="auto" w:fill="auto"/>
            <w:tcMar>
              <w:top w:w="100" w:type="dxa"/>
              <w:left w:w="100" w:type="dxa"/>
              <w:bottom w:w="100" w:type="dxa"/>
              <w:right w:w="100" w:type="dxa"/>
            </w:tcMar>
          </w:tcPr>
          <w:p w14:paraId="585C2800" w14:textId="77777777" w:rsidR="0019541D" w:rsidRDefault="0019541D" w:rsidP="0019541D">
            <w:pPr>
              <w:widowControl w:val="0"/>
              <w:spacing w:line="240" w:lineRule="auto"/>
              <w:jc w:val="center"/>
            </w:pPr>
          </w:p>
          <w:p w14:paraId="62777FBC" w14:textId="77777777" w:rsidR="0019541D" w:rsidRDefault="0019541D" w:rsidP="0019541D">
            <w:pPr>
              <w:widowControl w:val="0"/>
              <w:spacing w:line="240" w:lineRule="auto"/>
              <w:jc w:val="center"/>
            </w:pPr>
            <w:r>
              <w:t>11</w:t>
            </w:r>
          </w:p>
        </w:tc>
        <w:tc>
          <w:tcPr>
            <w:tcW w:w="2100" w:type="dxa"/>
            <w:shd w:val="clear" w:color="auto" w:fill="auto"/>
            <w:tcMar>
              <w:top w:w="100" w:type="dxa"/>
              <w:left w:w="100" w:type="dxa"/>
              <w:bottom w:w="100" w:type="dxa"/>
              <w:right w:w="100" w:type="dxa"/>
            </w:tcMar>
          </w:tcPr>
          <w:p w14:paraId="1D6C332E" w14:textId="77777777" w:rsidR="0019541D" w:rsidRPr="00263218" w:rsidRDefault="0019541D" w:rsidP="0019541D">
            <w:pPr>
              <w:spacing w:line="360" w:lineRule="auto"/>
              <w:rPr>
                <w:rFonts w:ascii="Times New Roman" w:hAnsi="Times New Roman"/>
                <w:sz w:val="20"/>
                <w:szCs w:val="20"/>
              </w:rPr>
            </w:pPr>
            <w:r w:rsidRPr="00263218">
              <w:rPr>
                <w:rFonts w:ascii="Times New Roman" w:hAnsi="Times New Roman"/>
                <w:sz w:val="20"/>
                <w:szCs w:val="20"/>
              </w:rPr>
              <w:t>BSL-2 work practices</w:t>
            </w:r>
          </w:p>
          <w:p w14:paraId="5AF4240E" w14:textId="77777777" w:rsidR="0019541D" w:rsidRPr="00263218" w:rsidRDefault="0019541D" w:rsidP="0019541D">
            <w:pPr>
              <w:spacing w:line="360" w:lineRule="auto"/>
              <w:rPr>
                <w:rFonts w:ascii="Times New Roman" w:hAnsi="Times New Roman"/>
                <w:sz w:val="20"/>
                <w:szCs w:val="20"/>
              </w:rPr>
            </w:pPr>
          </w:p>
        </w:tc>
        <w:tc>
          <w:tcPr>
            <w:tcW w:w="1807" w:type="dxa"/>
            <w:shd w:val="clear" w:color="auto" w:fill="auto"/>
            <w:tcMar>
              <w:top w:w="100" w:type="dxa"/>
              <w:left w:w="100" w:type="dxa"/>
              <w:bottom w:w="100" w:type="dxa"/>
              <w:right w:w="100" w:type="dxa"/>
            </w:tcMar>
          </w:tcPr>
          <w:p w14:paraId="63181DB4" w14:textId="77777777" w:rsidR="0019541D" w:rsidRDefault="0019541D" w:rsidP="0019541D">
            <w:pPr>
              <w:widowControl w:val="0"/>
              <w:spacing w:line="240" w:lineRule="auto"/>
              <w:jc w:val="center"/>
              <w:rPr>
                <w:i/>
                <w:color w:val="999999"/>
                <w:sz w:val="18"/>
                <w:szCs w:val="18"/>
              </w:rPr>
            </w:pPr>
            <w:r>
              <w:rPr>
                <w:i/>
                <w:color w:val="999999"/>
                <w:sz w:val="18"/>
                <w:szCs w:val="18"/>
              </w:rPr>
              <w:t>Presentation / Lecture</w:t>
            </w:r>
          </w:p>
          <w:p w14:paraId="2F385C75" w14:textId="77777777" w:rsidR="0019541D" w:rsidRDefault="0019541D" w:rsidP="0019541D">
            <w:pPr>
              <w:widowControl w:val="0"/>
              <w:spacing w:line="240" w:lineRule="auto"/>
              <w:jc w:val="center"/>
              <w:rPr>
                <w:i/>
                <w:color w:val="999999"/>
                <w:sz w:val="18"/>
                <w:szCs w:val="18"/>
              </w:rPr>
            </w:pPr>
            <w:r>
              <w:rPr>
                <w:i/>
                <w:color w:val="999999"/>
                <w:sz w:val="18"/>
                <w:szCs w:val="18"/>
              </w:rPr>
              <w:t>Discussion/ Breakout Rooms</w:t>
            </w:r>
          </w:p>
          <w:p w14:paraId="203FB4B8" w14:textId="77777777" w:rsidR="0019541D" w:rsidRDefault="0019541D" w:rsidP="0019541D">
            <w:pPr>
              <w:widowControl w:val="0"/>
              <w:spacing w:line="240" w:lineRule="auto"/>
              <w:jc w:val="center"/>
            </w:pPr>
            <w:r>
              <w:rPr>
                <w:i/>
                <w:color w:val="999999"/>
                <w:sz w:val="18"/>
                <w:szCs w:val="18"/>
              </w:rPr>
              <w:t>Q&amp;A/ Live Chat</w:t>
            </w:r>
          </w:p>
        </w:tc>
        <w:tc>
          <w:tcPr>
            <w:tcW w:w="1605" w:type="dxa"/>
            <w:shd w:val="clear" w:color="auto" w:fill="auto"/>
            <w:tcMar>
              <w:top w:w="100" w:type="dxa"/>
              <w:left w:w="100" w:type="dxa"/>
              <w:bottom w:w="100" w:type="dxa"/>
              <w:right w:w="100" w:type="dxa"/>
            </w:tcMar>
          </w:tcPr>
          <w:p w14:paraId="4704C3DF" w14:textId="77777777" w:rsidR="0019541D" w:rsidRDefault="0019541D" w:rsidP="0019541D">
            <w:pPr>
              <w:widowControl w:val="0"/>
              <w:spacing w:line="240" w:lineRule="auto"/>
              <w:jc w:val="center"/>
              <w:rPr>
                <w:i/>
                <w:color w:val="999999"/>
                <w:sz w:val="18"/>
                <w:szCs w:val="18"/>
              </w:rPr>
            </w:pPr>
            <w:r>
              <w:rPr>
                <w:i/>
                <w:color w:val="999999"/>
                <w:sz w:val="18"/>
                <w:szCs w:val="18"/>
              </w:rPr>
              <w:t>Presentation / Lecture</w:t>
            </w:r>
          </w:p>
          <w:p w14:paraId="1CDB115D" w14:textId="77777777" w:rsidR="0019541D" w:rsidRDefault="0019541D" w:rsidP="0019541D">
            <w:pPr>
              <w:widowControl w:val="0"/>
              <w:spacing w:line="240" w:lineRule="auto"/>
              <w:jc w:val="center"/>
              <w:rPr>
                <w:i/>
                <w:color w:val="999999"/>
                <w:sz w:val="18"/>
                <w:szCs w:val="18"/>
              </w:rPr>
            </w:pPr>
            <w:r>
              <w:rPr>
                <w:i/>
                <w:color w:val="999999"/>
                <w:sz w:val="18"/>
                <w:szCs w:val="18"/>
              </w:rPr>
              <w:t>Discussion/ Breakout Rooms</w:t>
            </w:r>
          </w:p>
          <w:p w14:paraId="1B35DDFA" w14:textId="77777777" w:rsidR="0019541D" w:rsidRDefault="0019541D" w:rsidP="0019541D">
            <w:pPr>
              <w:widowControl w:val="0"/>
              <w:spacing w:line="240" w:lineRule="auto"/>
              <w:jc w:val="center"/>
            </w:pPr>
            <w:r>
              <w:rPr>
                <w:i/>
                <w:color w:val="999999"/>
                <w:sz w:val="18"/>
                <w:szCs w:val="18"/>
              </w:rPr>
              <w:t>Q&amp;A/ Live Chat</w:t>
            </w:r>
          </w:p>
        </w:tc>
        <w:tc>
          <w:tcPr>
            <w:tcW w:w="2565" w:type="dxa"/>
            <w:shd w:val="clear" w:color="auto" w:fill="auto"/>
            <w:tcMar>
              <w:top w:w="100" w:type="dxa"/>
              <w:left w:w="100" w:type="dxa"/>
              <w:bottom w:w="100" w:type="dxa"/>
              <w:right w:w="100" w:type="dxa"/>
            </w:tcMar>
          </w:tcPr>
          <w:p w14:paraId="7C917457" w14:textId="77777777" w:rsidR="0019541D" w:rsidRDefault="0019541D" w:rsidP="0019541D">
            <w:pPr>
              <w:widowControl w:val="0"/>
              <w:spacing w:line="240" w:lineRule="auto"/>
              <w:jc w:val="center"/>
              <w:rPr>
                <w:i/>
                <w:color w:val="999999"/>
                <w:sz w:val="18"/>
                <w:szCs w:val="18"/>
              </w:rPr>
            </w:pPr>
            <w:r>
              <w:rPr>
                <w:i/>
                <w:color w:val="999999"/>
                <w:sz w:val="18"/>
                <w:szCs w:val="18"/>
              </w:rPr>
              <w:t>Online Content/ Recordings</w:t>
            </w:r>
          </w:p>
          <w:p w14:paraId="73293A78" w14:textId="77777777" w:rsidR="0019541D" w:rsidRDefault="0019541D" w:rsidP="0019541D">
            <w:pPr>
              <w:widowControl w:val="0"/>
              <w:spacing w:line="240" w:lineRule="auto"/>
              <w:jc w:val="center"/>
              <w:rPr>
                <w:i/>
                <w:color w:val="999999"/>
                <w:sz w:val="18"/>
                <w:szCs w:val="18"/>
              </w:rPr>
            </w:pPr>
            <w:r>
              <w:rPr>
                <w:i/>
                <w:color w:val="999999"/>
                <w:sz w:val="18"/>
                <w:szCs w:val="18"/>
              </w:rPr>
              <w:t>Lecture notes/ Annotated PPT</w:t>
            </w:r>
          </w:p>
          <w:p w14:paraId="0FB4FA05" w14:textId="77777777" w:rsidR="0019541D" w:rsidRDefault="0019541D" w:rsidP="0019541D">
            <w:pPr>
              <w:widowControl w:val="0"/>
              <w:spacing w:line="240" w:lineRule="auto"/>
              <w:jc w:val="center"/>
              <w:rPr>
                <w:i/>
                <w:color w:val="999999"/>
                <w:sz w:val="18"/>
                <w:szCs w:val="18"/>
              </w:rPr>
            </w:pPr>
            <w:r>
              <w:rPr>
                <w:i/>
                <w:color w:val="999999"/>
                <w:sz w:val="18"/>
                <w:szCs w:val="18"/>
              </w:rPr>
              <w:t>Readings</w:t>
            </w:r>
          </w:p>
          <w:p w14:paraId="2CE83F00" w14:textId="77777777" w:rsidR="0019541D" w:rsidRDefault="0019541D" w:rsidP="0019541D">
            <w:pPr>
              <w:widowControl w:val="0"/>
              <w:spacing w:line="240" w:lineRule="auto"/>
              <w:jc w:val="center"/>
            </w:pPr>
          </w:p>
        </w:tc>
        <w:tc>
          <w:tcPr>
            <w:tcW w:w="2115" w:type="dxa"/>
            <w:shd w:val="clear" w:color="auto" w:fill="auto"/>
            <w:tcMar>
              <w:top w:w="100" w:type="dxa"/>
              <w:left w:w="100" w:type="dxa"/>
              <w:bottom w:w="100" w:type="dxa"/>
              <w:right w:w="100" w:type="dxa"/>
            </w:tcMar>
          </w:tcPr>
          <w:p w14:paraId="64C5AAC8" w14:textId="77777777" w:rsidR="0019541D" w:rsidRDefault="0019541D" w:rsidP="0019541D">
            <w:pPr>
              <w:widowControl w:val="0"/>
              <w:spacing w:line="240" w:lineRule="auto"/>
              <w:jc w:val="center"/>
            </w:pPr>
          </w:p>
        </w:tc>
      </w:tr>
      <w:tr w:rsidR="0019541D" w14:paraId="270F90B4" w14:textId="77777777">
        <w:trPr>
          <w:trHeight w:val="420"/>
        </w:trPr>
        <w:tc>
          <w:tcPr>
            <w:tcW w:w="630" w:type="dxa"/>
            <w:shd w:val="clear" w:color="auto" w:fill="auto"/>
            <w:tcMar>
              <w:top w:w="100" w:type="dxa"/>
              <w:left w:w="100" w:type="dxa"/>
              <w:bottom w:w="100" w:type="dxa"/>
              <w:right w:w="100" w:type="dxa"/>
            </w:tcMar>
          </w:tcPr>
          <w:p w14:paraId="389FDD09" w14:textId="77777777" w:rsidR="0019541D" w:rsidRDefault="0019541D" w:rsidP="0019541D">
            <w:pPr>
              <w:widowControl w:val="0"/>
              <w:spacing w:line="240" w:lineRule="auto"/>
              <w:jc w:val="center"/>
            </w:pPr>
          </w:p>
          <w:p w14:paraId="67EF62EE" w14:textId="77777777" w:rsidR="0019541D" w:rsidRDefault="0019541D" w:rsidP="0019541D">
            <w:pPr>
              <w:widowControl w:val="0"/>
              <w:spacing w:line="240" w:lineRule="auto"/>
              <w:jc w:val="center"/>
            </w:pPr>
            <w:r>
              <w:t>12</w:t>
            </w:r>
          </w:p>
        </w:tc>
        <w:tc>
          <w:tcPr>
            <w:tcW w:w="2100" w:type="dxa"/>
            <w:shd w:val="clear" w:color="auto" w:fill="auto"/>
            <w:tcMar>
              <w:top w:w="100" w:type="dxa"/>
              <w:left w:w="100" w:type="dxa"/>
              <w:bottom w:w="100" w:type="dxa"/>
              <w:right w:w="100" w:type="dxa"/>
            </w:tcMar>
          </w:tcPr>
          <w:p w14:paraId="65B33B4C" w14:textId="77777777" w:rsidR="0019541D" w:rsidRPr="00263218" w:rsidRDefault="0019541D" w:rsidP="0019541D">
            <w:pPr>
              <w:spacing w:line="360" w:lineRule="auto"/>
              <w:rPr>
                <w:rFonts w:ascii="Times New Roman" w:hAnsi="Times New Roman"/>
                <w:color w:val="000000"/>
                <w:sz w:val="20"/>
                <w:szCs w:val="20"/>
              </w:rPr>
            </w:pPr>
            <w:r w:rsidRPr="00263218">
              <w:rPr>
                <w:rFonts w:ascii="Times New Roman" w:hAnsi="Times New Roman"/>
                <w:sz w:val="20"/>
                <w:szCs w:val="20"/>
              </w:rPr>
              <w:t>BSL-3 work practices</w:t>
            </w:r>
          </w:p>
        </w:tc>
        <w:tc>
          <w:tcPr>
            <w:tcW w:w="1807" w:type="dxa"/>
            <w:shd w:val="clear" w:color="auto" w:fill="auto"/>
            <w:tcMar>
              <w:top w:w="100" w:type="dxa"/>
              <w:left w:w="100" w:type="dxa"/>
              <w:bottom w:w="100" w:type="dxa"/>
              <w:right w:w="100" w:type="dxa"/>
            </w:tcMar>
          </w:tcPr>
          <w:p w14:paraId="27F6AF99" w14:textId="77777777" w:rsidR="0019541D" w:rsidRDefault="0019541D" w:rsidP="0019541D">
            <w:pPr>
              <w:widowControl w:val="0"/>
              <w:spacing w:line="240" w:lineRule="auto"/>
              <w:jc w:val="center"/>
              <w:rPr>
                <w:i/>
                <w:color w:val="999999"/>
                <w:sz w:val="18"/>
                <w:szCs w:val="18"/>
              </w:rPr>
            </w:pPr>
            <w:r>
              <w:rPr>
                <w:i/>
                <w:color w:val="999999"/>
                <w:sz w:val="18"/>
                <w:szCs w:val="18"/>
              </w:rPr>
              <w:t>Presentation / Lecture</w:t>
            </w:r>
          </w:p>
          <w:p w14:paraId="3DBB4405" w14:textId="77777777" w:rsidR="0019541D" w:rsidRDefault="0019541D" w:rsidP="0019541D">
            <w:pPr>
              <w:widowControl w:val="0"/>
              <w:spacing w:line="240" w:lineRule="auto"/>
              <w:jc w:val="center"/>
              <w:rPr>
                <w:i/>
                <w:color w:val="999999"/>
                <w:sz w:val="18"/>
                <w:szCs w:val="18"/>
              </w:rPr>
            </w:pPr>
            <w:r>
              <w:rPr>
                <w:i/>
                <w:color w:val="999999"/>
                <w:sz w:val="18"/>
                <w:szCs w:val="18"/>
              </w:rPr>
              <w:t>Discussion/ Breakout Rooms</w:t>
            </w:r>
          </w:p>
          <w:p w14:paraId="542D3993" w14:textId="77777777" w:rsidR="0019541D" w:rsidRDefault="0019541D" w:rsidP="0019541D">
            <w:pPr>
              <w:widowControl w:val="0"/>
              <w:spacing w:line="240" w:lineRule="auto"/>
              <w:jc w:val="center"/>
            </w:pPr>
            <w:r>
              <w:rPr>
                <w:i/>
                <w:color w:val="999999"/>
                <w:sz w:val="18"/>
                <w:szCs w:val="18"/>
              </w:rPr>
              <w:t>Q&amp;A/ Live Chat</w:t>
            </w:r>
          </w:p>
        </w:tc>
        <w:tc>
          <w:tcPr>
            <w:tcW w:w="1605" w:type="dxa"/>
            <w:shd w:val="clear" w:color="auto" w:fill="auto"/>
            <w:tcMar>
              <w:top w:w="100" w:type="dxa"/>
              <w:left w:w="100" w:type="dxa"/>
              <w:bottom w:w="100" w:type="dxa"/>
              <w:right w:w="100" w:type="dxa"/>
            </w:tcMar>
          </w:tcPr>
          <w:p w14:paraId="66069A5C" w14:textId="77777777" w:rsidR="0019541D" w:rsidRDefault="0019541D" w:rsidP="0019541D">
            <w:pPr>
              <w:widowControl w:val="0"/>
              <w:spacing w:line="240" w:lineRule="auto"/>
              <w:jc w:val="center"/>
              <w:rPr>
                <w:i/>
                <w:color w:val="999999"/>
                <w:sz w:val="18"/>
                <w:szCs w:val="18"/>
              </w:rPr>
            </w:pPr>
            <w:r>
              <w:rPr>
                <w:i/>
                <w:color w:val="999999"/>
                <w:sz w:val="18"/>
                <w:szCs w:val="18"/>
              </w:rPr>
              <w:t>Presentation / Lecture</w:t>
            </w:r>
          </w:p>
          <w:p w14:paraId="265CB316" w14:textId="77777777" w:rsidR="0019541D" w:rsidRDefault="0019541D" w:rsidP="0019541D">
            <w:pPr>
              <w:widowControl w:val="0"/>
              <w:spacing w:line="240" w:lineRule="auto"/>
              <w:jc w:val="center"/>
              <w:rPr>
                <w:i/>
                <w:color w:val="999999"/>
                <w:sz w:val="18"/>
                <w:szCs w:val="18"/>
              </w:rPr>
            </w:pPr>
            <w:r>
              <w:rPr>
                <w:i/>
                <w:color w:val="999999"/>
                <w:sz w:val="18"/>
                <w:szCs w:val="18"/>
              </w:rPr>
              <w:t>Discussion/ Breakout Rooms</w:t>
            </w:r>
          </w:p>
          <w:p w14:paraId="4D4F098A" w14:textId="77777777" w:rsidR="0019541D" w:rsidRDefault="0019541D" w:rsidP="0019541D">
            <w:pPr>
              <w:widowControl w:val="0"/>
              <w:spacing w:line="240" w:lineRule="auto"/>
              <w:jc w:val="center"/>
            </w:pPr>
            <w:r>
              <w:rPr>
                <w:i/>
                <w:color w:val="999999"/>
                <w:sz w:val="18"/>
                <w:szCs w:val="18"/>
              </w:rPr>
              <w:t>Q&amp;A/ Live Chat</w:t>
            </w:r>
          </w:p>
        </w:tc>
        <w:tc>
          <w:tcPr>
            <w:tcW w:w="2565" w:type="dxa"/>
            <w:shd w:val="clear" w:color="auto" w:fill="auto"/>
            <w:tcMar>
              <w:top w:w="100" w:type="dxa"/>
              <w:left w:w="100" w:type="dxa"/>
              <w:bottom w:w="100" w:type="dxa"/>
              <w:right w:w="100" w:type="dxa"/>
            </w:tcMar>
          </w:tcPr>
          <w:p w14:paraId="6C2DD5F6" w14:textId="77777777" w:rsidR="0019541D" w:rsidRDefault="0019541D" w:rsidP="0019541D">
            <w:pPr>
              <w:widowControl w:val="0"/>
              <w:spacing w:line="240" w:lineRule="auto"/>
              <w:jc w:val="center"/>
              <w:rPr>
                <w:i/>
                <w:color w:val="999999"/>
                <w:sz w:val="18"/>
                <w:szCs w:val="18"/>
              </w:rPr>
            </w:pPr>
            <w:r>
              <w:rPr>
                <w:i/>
                <w:color w:val="999999"/>
                <w:sz w:val="18"/>
                <w:szCs w:val="18"/>
              </w:rPr>
              <w:t>Online Content/ Recordings</w:t>
            </w:r>
          </w:p>
          <w:p w14:paraId="35762E9C" w14:textId="77777777" w:rsidR="0019541D" w:rsidRDefault="0019541D" w:rsidP="0019541D">
            <w:pPr>
              <w:widowControl w:val="0"/>
              <w:spacing w:line="240" w:lineRule="auto"/>
              <w:jc w:val="center"/>
              <w:rPr>
                <w:i/>
                <w:color w:val="999999"/>
                <w:sz w:val="18"/>
                <w:szCs w:val="18"/>
              </w:rPr>
            </w:pPr>
            <w:r>
              <w:rPr>
                <w:i/>
                <w:color w:val="999999"/>
                <w:sz w:val="18"/>
                <w:szCs w:val="18"/>
              </w:rPr>
              <w:t>Lecture notes/ Annotated PPT</w:t>
            </w:r>
          </w:p>
          <w:p w14:paraId="11E6F469" w14:textId="77777777" w:rsidR="0019541D" w:rsidRDefault="0019541D" w:rsidP="0019541D">
            <w:pPr>
              <w:widowControl w:val="0"/>
              <w:spacing w:line="240" w:lineRule="auto"/>
              <w:jc w:val="center"/>
              <w:rPr>
                <w:i/>
                <w:color w:val="999999"/>
                <w:sz w:val="18"/>
                <w:szCs w:val="18"/>
              </w:rPr>
            </w:pPr>
            <w:r>
              <w:rPr>
                <w:i/>
                <w:color w:val="999999"/>
                <w:sz w:val="18"/>
                <w:szCs w:val="18"/>
              </w:rPr>
              <w:t>Readings</w:t>
            </w:r>
          </w:p>
          <w:p w14:paraId="643B1C89" w14:textId="77777777" w:rsidR="0019541D" w:rsidRDefault="0019541D" w:rsidP="0019541D">
            <w:pPr>
              <w:widowControl w:val="0"/>
              <w:spacing w:line="240" w:lineRule="auto"/>
              <w:jc w:val="center"/>
            </w:pPr>
          </w:p>
        </w:tc>
        <w:tc>
          <w:tcPr>
            <w:tcW w:w="2115" w:type="dxa"/>
            <w:shd w:val="clear" w:color="auto" w:fill="auto"/>
            <w:tcMar>
              <w:top w:w="100" w:type="dxa"/>
              <w:left w:w="100" w:type="dxa"/>
              <w:bottom w:w="100" w:type="dxa"/>
              <w:right w:w="100" w:type="dxa"/>
            </w:tcMar>
          </w:tcPr>
          <w:p w14:paraId="4AC29D0B" w14:textId="77777777" w:rsidR="0019541D" w:rsidRDefault="0019541D" w:rsidP="0019541D">
            <w:pPr>
              <w:widowControl w:val="0"/>
              <w:spacing w:line="240" w:lineRule="auto"/>
              <w:jc w:val="center"/>
            </w:pPr>
          </w:p>
        </w:tc>
      </w:tr>
      <w:tr w:rsidR="0019541D" w14:paraId="135900BD" w14:textId="77777777">
        <w:trPr>
          <w:trHeight w:val="420"/>
        </w:trPr>
        <w:tc>
          <w:tcPr>
            <w:tcW w:w="630" w:type="dxa"/>
            <w:shd w:val="clear" w:color="auto" w:fill="auto"/>
            <w:tcMar>
              <w:top w:w="100" w:type="dxa"/>
              <w:left w:w="100" w:type="dxa"/>
              <w:bottom w:w="100" w:type="dxa"/>
              <w:right w:w="100" w:type="dxa"/>
            </w:tcMar>
          </w:tcPr>
          <w:p w14:paraId="1B2F1DD6" w14:textId="77777777" w:rsidR="0019541D" w:rsidRDefault="0019541D" w:rsidP="0019541D">
            <w:pPr>
              <w:widowControl w:val="0"/>
              <w:spacing w:line="240" w:lineRule="auto"/>
              <w:jc w:val="center"/>
            </w:pPr>
          </w:p>
          <w:p w14:paraId="7998696A" w14:textId="77777777" w:rsidR="0019541D" w:rsidRDefault="0019541D" w:rsidP="0019541D">
            <w:pPr>
              <w:widowControl w:val="0"/>
              <w:spacing w:line="240" w:lineRule="auto"/>
              <w:jc w:val="center"/>
            </w:pPr>
            <w:r>
              <w:t>13</w:t>
            </w:r>
          </w:p>
        </w:tc>
        <w:tc>
          <w:tcPr>
            <w:tcW w:w="2100" w:type="dxa"/>
            <w:shd w:val="clear" w:color="auto" w:fill="auto"/>
            <w:tcMar>
              <w:top w:w="100" w:type="dxa"/>
              <w:left w:w="100" w:type="dxa"/>
              <w:bottom w:w="100" w:type="dxa"/>
              <w:right w:w="100" w:type="dxa"/>
            </w:tcMar>
          </w:tcPr>
          <w:p w14:paraId="6710FD11" w14:textId="77777777" w:rsidR="0019541D" w:rsidRPr="00263218" w:rsidRDefault="0019541D" w:rsidP="0019541D">
            <w:pPr>
              <w:spacing w:line="360" w:lineRule="auto"/>
              <w:rPr>
                <w:rFonts w:ascii="Times New Roman" w:hAnsi="Times New Roman"/>
                <w:color w:val="000000"/>
                <w:sz w:val="20"/>
                <w:szCs w:val="20"/>
              </w:rPr>
            </w:pPr>
            <w:r w:rsidRPr="00263218">
              <w:rPr>
                <w:rFonts w:ascii="Times New Roman" w:hAnsi="Times New Roman"/>
                <w:color w:val="000000"/>
                <w:sz w:val="20"/>
                <w:szCs w:val="20"/>
              </w:rPr>
              <w:t>Presentation on assignment-1</w:t>
            </w:r>
          </w:p>
        </w:tc>
        <w:tc>
          <w:tcPr>
            <w:tcW w:w="1807" w:type="dxa"/>
            <w:shd w:val="clear" w:color="auto" w:fill="auto"/>
            <w:tcMar>
              <w:top w:w="100" w:type="dxa"/>
              <w:left w:w="100" w:type="dxa"/>
              <w:bottom w:w="100" w:type="dxa"/>
              <w:right w:w="100" w:type="dxa"/>
            </w:tcMar>
          </w:tcPr>
          <w:p w14:paraId="11C9753B" w14:textId="77777777" w:rsidR="0019541D" w:rsidRDefault="0019541D" w:rsidP="0019541D">
            <w:pPr>
              <w:widowControl w:val="0"/>
              <w:spacing w:line="240" w:lineRule="auto"/>
              <w:jc w:val="center"/>
              <w:rPr>
                <w:i/>
                <w:color w:val="999999"/>
                <w:sz w:val="18"/>
                <w:szCs w:val="18"/>
              </w:rPr>
            </w:pPr>
            <w:r>
              <w:rPr>
                <w:i/>
                <w:color w:val="999999"/>
                <w:sz w:val="18"/>
                <w:szCs w:val="18"/>
              </w:rPr>
              <w:t>Presentation / Lecture</w:t>
            </w:r>
          </w:p>
          <w:p w14:paraId="78A31C2A" w14:textId="77777777" w:rsidR="0019541D" w:rsidRDefault="0019541D" w:rsidP="0019541D">
            <w:pPr>
              <w:widowControl w:val="0"/>
              <w:spacing w:line="240" w:lineRule="auto"/>
              <w:jc w:val="center"/>
              <w:rPr>
                <w:i/>
                <w:color w:val="999999"/>
                <w:sz w:val="18"/>
                <w:szCs w:val="18"/>
              </w:rPr>
            </w:pPr>
            <w:r>
              <w:rPr>
                <w:i/>
                <w:color w:val="999999"/>
                <w:sz w:val="18"/>
                <w:szCs w:val="18"/>
              </w:rPr>
              <w:t>Discussion/ Breakout Rooms</w:t>
            </w:r>
          </w:p>
          <w:p w14:paraId="247C7F41" w14:textId="77777777" w:rsidR="0019541D" w:rsidRDefault="0019541D" w:rsidP="0019541D">
            <w:pPr>
              <w:widowControl w:val="0"/>
              <w:spacing w:line="240" w:lineRule="auto"/>
              <w:jc w:val="center"/>
            </w:pPr>
            <w:r>
              <w:rPr>
                <w:i/>
                <w:color w:val="999999"/>
                <w:sz w:val="18"/>
                <w:szCs w:val="18"/>
              </w:rPr>
              <w:t>Q&amp;A/ Live Chat</w:t>
            </w:r>
          </w:p>
        </w:tc>
        <w:tc>
          <w:tcPr>
            <w:tcW w:w="1605" w:type="dxa"/>
            <w:shd w:val="clear" w:color="auto" w:fill="auto"/>
            <w:tcMar>
              <w:top w:w="100" w:type="dxa"/>
              <w:left w:w="100" w:type="dxa"/>
              <w:bottom w:w="100" w:type="dxa"/>
              <w:right w:w="100" w:type="dxa"/>
            </w:tcMar>
          </w:tcPr>
          <w:p w14:paraId="572AAE2A" w14:textId="77777777" w:rsidR="0019541D" w:rsidRDefault="0019541D" w:rsidP="0019541D">
            <w:pPr>
              <w:widowControl w:val="0"/>
              <w:spacing w:line="240" w:lineRule="auto"/>
              <w:jc w:val="center"/>
              <w:rPr>
                <w:i/>
                <w:color w:val="999999"/>
                <w:sz w:val="18"/>
                <w:szCs w:val="18"/>
              </w:rPr>
            </w:pPr>
            <w:r>
              <w:rPr>
                <w:i/>
                <w:color w:val="999999"/>
                <w:sz w:val="18"/>
                <w:szCs w:val="18"/>
              </w:rPr>
              <w:t>Presentation / Lecture</w:t>
            </w:r>
          </w:p>
          <w:p w14:paraId="1B685B06" w14:textId="77777777" w:rsidR="0019541D" w:rsidRDefault="0019541D" w:rsidP="0019541D">
            <w:pPr>
              <w:widowControl w:val="0"/>
              <w:spacing w:line="240" w:lineRule="auto"/>
              <w:jc w:val="center"/>
              <w:rPr>
                <w:i/>
                <w:color w:val="999999"/>
                <w:sz w:val="18"/>
                <w:szCs w:val="18"/>
              </w:rPr>
            </w:pPr>
            <w:r>
              <w:rPr>
                <w:i/>
                <w:color w:val="999999"/>
                <w:sz w:val="18"/>
                <w:szCs w:val="18"/>
              </w:rPr>
              <w:t>Discussion/ Breakout Rooms</w:t>
            </w:r>
          </w:p>
          <w:p w14:paraId="0D78BFE3" w14:textId="77777777" w:rsidR="0019541D" w:rsidRDefault="0019541D" w:rsidP="0019541D">
            <w:pPr>
              <w:widowControl w:val="0"/>
              <w:spacing w:line="240" w:lineRule="auto"/>
              <w:jc w:val="center"/>
            </w:pPr>
            <w:r>
              <w:rPr>
                <w:i/>
                <w:color w:val="999999"/>
                <w:sz w:val="18"/>
                <w:szCs w:val="18"/>
              </w:rPr>
              <w:t>Q&amp;A/ Live Chat</w:t>
            </w:r>
          </w:p>
        </w:tc>
        <w:tc>
          <w:tcPr>
            <w:tcW w:w="2565" w:type="dxa"/>
            <w:shd w:val="clear" w:color="auto" w:fill="auto"/>
            <w:tcMar>
              <w:top w:w="100" w:type="dxa"/>
              <w:left w:w="100" w:type="dxa"/>
              <w:bottom w:w="100" w:type="dxa"/>
              <w:right w:w="100" w:type="dxa"/>
            </w:tcMar>
          </w:tcPr>
          <w:p w14:paraId="6C661E9C" w14:textId="77777777" w:rsidR="0019541D" w:rsidRDefault="0019541D" w:rsidP="0019541D">
            <w:pPr>
              <w:widowControl w:val="0"/>
              <w:spacing w:line="240" w:lineRule="auto"/>
              <w:jc w:val="center"/>
              <w:rPr>
                <w:i/>
                <w:color w:val="999999"/>
                <w:sz w:val="18"/>
                <w:szCs w:val="18"/>
              </w:rPr>
            </w:pPr>
            <w:r>
              <w:rPr>
                <w:i/>
                <w:color w:val="999999"/>
                <w:sz w:val="18"/>
                <w:szCs w:val="18"/>
              </w:rPr>
              <w:t>Online Content/ Recordings</w:t>
            </w:r>
          </w:p>
          <w:p w14:paraId="24B13AE3" w14:textId="77777777" w:rsidR="0019541D" w:rsidRDefault="0019541D" w:rsidP="0019541D">
            <w:pPr>
              <w:widowControl w:val="0"/>
              <w:spacing w:line="240" w:lineRule="auto"/>
              <w:jc w:val="center"/>
              <w:rPr>
                <w:i/>
                <w:color w:val="999999"/>
                <w:sz w:val="18"/>
                <w:szCs w:val="18"/>
              </w:rPr>
            </w:pPr>
            <w:r>
              <w:rPr>
                <w:i/>
                <w:color w:val="999999"/>
                <w:sz w:val="18"/>
                <w:szCs w:val="18"/>
              </w:rPr>
              <w:t>Lecture notes/ Annotated PPT</w:t>
            </w:r>
          </w:p>
          <w:p w14:paraId="3E2CE5D0" w14:textId="77777777" w:rsidR="0019541D" w:rsidRDefault="0019541D" w:rsidP="0019541D">
            <w:pPr>
              <w:widowControl w:val="0"/>
              <w:spacing w:line="240" w:lineRule="auto"/>
              <w:jc w:val="center"/>
              <w:rPr>
                <w:i/>
                <w:color w:val="999999"/>
                <w:sz w:val="18"/>
                <w:szCs w:val="18"/>
              </w:rPr>
            </w:pPr>
            <w:r>
              <w:rPr>
                <w:i/>
                <w:color w:val="999999"/>
                <w:sz w:val="18"/>
                <w:szCs w:val="18"/>
              </w:rPr>
              <w:t>Readings</w:t>
            </w:r>
          </w:p>
          <w:p w14:paraId="5B79441D" w14:textId="77777777" w:rsidR="0019541D" w:rsidRDefault="0019541D" w:rsidP="0019541D">
            <w:pPr>
              <w:widowControl w:val="0"/>
              <w:spacing w:line="240" w:lineRule="auto"/>
              <w:jc w:val="center"/>
            </w:pPr>
          </w:p>
        </w:tc>
        <w:tc>
          <w:tcPr>
            <w:tcW w:w="2115" w:type="dxa"/>
            <w:shd w:val="clear" w:color="auto" w:fill="auto"/>
            <w:tcMar>
              <w:top w:w="100" w:type="dxa"/>
              <w:left w:w="100" w:type="dxa"/>
              <w:bottom w:w="100" w:type="dxa"/>
              <w:right w:w="100" w:type="dxa"/>
            </w:tcMar>
          </w:tcPr>
          <w:p w14:paraId="5636E76C" w14:textId="77777777" w:rsidR="0019541D" w:rsidRDefault="0019541D" w:rsidP="0019541D">
            <w:pPr>
              <w:widowControl w:val="0"/>
              <w:spacing w:line="240" w:lineRule="auto"/>
              <w:jc w:val="center"/>
            </w:pPr>
          </w:p>
        </w:tc>
      </w:tr>
      <w:tr w:rsidR="0019541D" w14:paraId="6CB8EE16" w14:textId="77777777">
        <w:trPr>
          <w:trHeight w:val="420"/>
        </w:trPr>
        <w:tc>
          <w:tcPr>
            <w:tcW w:w="630" w:type="dxa"/>
            <w:shd w:val="clear" w:color="auto" w:fill="auto"/>
            <w:tcMar>
              <w:top w:w="100" w:type="dxa"/>
              <w:left w:w="100" w:type="dxa"/>
              <w:bottom w:w="100" w:type="dxa"/>
              <w:right w:w="100" w:type="dxa"/>
            </w:tcMar>
          </w:tcPr>
          <w:p w14:paraId="587E18B8" w14:textId="77777777" w:rsidR="0019541D" w:rsidRDefault="0019541D" w:rsidP="0019541D">
            <w:pPr>
              <w:widowControl w:val="0"/>
              <w:spacing w:line="240" w:lineRule="auto"/>
              <w:jc w:val="center"/>
            </w:pPr>
          </w:p>
          <w:p w14:paraId="78871E50" w14:textId="77777777" w:rsidR="0019541D" w:rsidRDefault="0019541D" w:rsidP="0019541D">
            <w:pPr>
              <w:widowControl w:val="0"/>
              <w:spacing w:line="240" w:lineRule="auto"/>
              <w:jc w:val="center"/>
            </w:pPr>
            <w:r>
              <w:t>14</w:t>
            </w:r>
          </w:p>
        </w:tc>
        <w:tc>
          <w:tcPr>
            <w:tcW w:w="2100" w:type="dxa"/>
            <w:shd w:val="clear" w:color="auto" w:fill="auto"/>
            <w:tcMar>
              <w:top w:w="100" w:type="dxa"/>
              <w:left w:w="100" w:type="dxa"/>
              <w:bottom w:w="100" w:type="dxa"/>
              <w:right w:w="100" w:type="dxa"/>
            </w:tcMar>
          </w:tcPr>
          <w:p w14:paraId="72A2CA3C" w14:textId="77777777" w:rsidR="0019541D" w:rsidRPr="00263218" w:rsidRDefault="0019541D" w:rsidP="0019541D">
            <w:pPr>
              <w:spacing w:line="360" w:lineRule="auto"/>
              <w:rPr>
                <w:rFonts w:ascii="Times New Roman" w:hAnsi="Times New Roman"/>
                <w:color w:val="000000"/>
                <w:sz w:val="20"/>
                <w:szCs w:val="20"/>
              </w:rPr>
            </w:pPr>
            <w:r w:rsidRPr="00263218">
              <w:rPr>
                <w:rFonts w:ascii="Times New Roman" w:hAnsi="Times New Roman"/>
                <w:color w:val="000000"/>
                <w:sz w:val="20"/>
                <w:szCs w:val="20"/>
              </w:rPr>
              <w:t>Presentation on assignment-2</w:t>
            </w:r>
          </w:p>
        </w:tc>
        <w:tc>
          <w:tcPr>
            <w:tcW w:w="1807" w:type="dxa"/>
            <w:shd w:val="clear" w:color="auto" w:fill="auto"/>
            <w:tcMar>
              <w:top w:w="100" w:type="dxa"/>
              <w:left w:w="100" w:type="dxa"/>
              <w:bottom w:w="100" w:type="dxa"/>
              <w:right w:w="100" w:type="dxa"/>
            </w:tcMar>
          </w:tcPr>
          <w:p w14:paraId="6A3564A4" w14:textId="77777777" w:rsidR="0019541D" w:rsidRDefault="0019541D" w:rsidP="0019541D">
            <w:pPr>
              <w:widowControl w:val="0"/>
              <w:spacing w:line="240" w:lineRule="auto"/>
              <w:jc w:val="center"/>
              <w:rPr>
                <w:i/>
                <w:color w:val="999999"/>
                <w:sz w:val="18"/>
                <w:szCs w:val="18"/>
              </w:rPr>
            </w:pPr>
            <w:r>
              <w:rPr>
                <w:i/>
                <w:color w:val="999999"/>
                <w:sz w:val="18"/>
                <w:szCs w:val="18"/>
              </w:rPr>
              <w:t>Presentation / Lecture</w:t>
            </w:r>
          </w:p>
          <w:p w14:paraId="1D62E9BB" w14:textId="77777777" w:rsidR="0019541D" w:rsidRDefault="0019541D" w:rsidP="0019541D">
            <w:pPr>
              <w:widowControl w:val="0"/>
              <w:spacing w:line="240" w:lineRule="auto"/>
              <w:jc w:val="center"/>
              <w:rPr>
                <w:i/>
                <w:color w:val="999999"/>
                <w:sz w:val="18"/>
                <w:szCs w:val="18"/>
              </w:rPr>
            </w:pPr>
            <w:r>
              <w:rPr>
                <w:i/>
                <w:color w:val="999999"/>
                <w:sz w:val="18"/>
                <w:szCs w:val="18"/>
              </w:rPr>
              <w:t>Discussion/ Breakout Rooms</w:t>
            </w:r>
          </w:p>
          <w:p w14:paraId="76AD71F6" w14:textId="77777777" w:rsidR="0019541D" w:rsidRDefault="0019541D" w:rsidP="0019541D">
            <w:pPr>
              <w:widowControl w:val="0"/>
              <w:spacing w:line="240" w:lineRule="auto"/>
              <w:jc w:val="center"/>
            </w:pPr>
            <w:r>
              <w:rPr>
                <w:i/>
                <w:color w:val="999999"/>
                <w:sz w:val="18"/>
                <w:szCs w:val="18"/>
              </w:rPr>
              <w:t>Q&amp;A/ Live Chat</w:t>
            </w:r>
          </w:p>
        </w:tc>
        <w:tc>
          <w:tcPr>
            <w:tcW w:w="1605" w:type="dxa"/>
            <w:shd w:val="clear" w:color="auto" w:fill="auto"/>
            <w:tcMar>
              <w:top w:w="100" w:type="dxa"/>
              <w:left w:w="100" w:type="dxa"/>
              <w:bottom w:w="100" w:type="dxa"/>
              <w:right w:w="100" w:type="dxa"/>
            </w:tcMar>
          </w:tcPr>
          <w:p w14:paraId="76F9F20F" w14:textId="77777777" w:rsidR="0019541D" w:rsidRDefault="0019541D" w:rsidP="0019541D">
            <w:pPr>
              <w:widowControl w:val="0"/>
              <w:spacing w:line="240" w:lineRule="auto"/>
              <w:jc w:val="center"/>
              <w:rPr>
                <w:i/>
                <w:color w:val="999999"/>
                <w:sz w:val="18"/>
                <w:szCs w:val="18"/>
              </w:rPr>
            </w:pPr>
            <w:r>
              <w:rPr>
                <w:i/>
                <w:color w:val="999999"/>
                <w:sz w:val="18"/>
                <w:szCs w:val="18"/>
              </w:rPr>
              <w:t>Presentation / Lecture</w:t>
            </w:r>
          </w:p>
          <w:p w14:paraId="6DC827DA" w14:textId="77777777" w:rsidR="0019541D" w:rsidRDefault="0019541D" w:rsidP="0019541D">
            <w:pPr>
              <w:widowControl w:val="0"/>
              <w:spacing w:line="240" w:lineRule="auto"/>
              <w:jc w:val="center"/>
              <w:rPr>
                <w:i/>
                <w:color w:val="999999"/>
                <w:sz w:val="18"/>
                <w:szCs w:val="18"/>
              </w:rPr>
            </w:pPr>
            <w:r>
              <w:rPr>
                <w:i/>
                <w:color w:val="999999"/>
                <w:sz w:val="18"/>
                <w:szCs w:val="18"/>
              </w:rPr>
              <w:t>Discussion/ Breakout Rooms</w:t>
            </w:r>
          </w:p>
          <w:p w14:paraId="32ADC085" w14:textId="77777777" w:rsidR="0019541D" w:rsidRDefault="0019541D" w:rsidP="0019541D">
            <w:pPr>
              <w:widowControl w:val="0"/>
              <w:spacing w:line="240" w:lineRule="auto"/>
              <w:jc w:val="center"/>
            </w:pPr>
            <w:r>
              <w:rPr>
                <w:i/>
                <w:color w:val="999999"/>
                <w:sz w:val="18"/>
                <w:szCs w:val="18"/>
              </w:rPr>
              <w:t>Q&amp;A/ Live Chat</w:t>
            </w:r>
          </w:p>
        </w:tc>
        <w:tc>
          <w:tcPr>
            <w:tcW w:w="2565" w:type="dxa"/>
            <w:shd w:val="clear" w:color="auto" w:fill="auto"/>
            <w:tcMar>
              <w:top w:w="100" w:type="dxa"/>
              <w:left w:w="100" w:type="dxa"/>
              <w:bottom w:w="100" w:type="dxa"/>
              <w:right w:w="100" w:type="dxa"/>
            </w:tcMar>
          </w:tcPr>
          <w:p w14:paraId="4EBF7E90" w14:textId="77777777" w:rsidR="0019541D" w:rsidRDefault="0019541D" w:rsidP="0019541D">
            <w:pPr>
              <w:widowControl w:val="0"/>
              <w:spacing w:line="240" w:lineRule="auto"/>
              <w:jc w:val="center"/>
              <w:rPr>
                <w:i/>
                <w:color w:val="999999"/>
                <w:sz w:val="18"/>
                <w:szCs w:val="18"/>
              </w:rPr>
            </w:pPr>
            <w:r>
              <w:rPr>
                <w:i/>
                <w:color w:val="999999"/>
                <w:sz w:val="18"/>
                <w:szCs w:val="18"/>
              </w:rPr>
              <w:t>Online Content/ Recordings</w:t>
            </w:r>
          </w:p>
          <w:p w14:paraId="236748C2" w14:textId="77777777" w:rsidR="0019541D" w:rsidRDefault="0019541D" w:rsidP="0019541D">
            <w:pPr>
              <w:widowControl w:val="0"/>
              <w:spacing w:line="240" w:lineRule="auto"/>
              <w:jc w:val="center"/>
              <w:rPr>
                <w:i/>
                <w:color w:val="999999"/>
                <w:sz w:val="18"/>
                <w:szCs w:val="18"/>
              </w:rPr>
            </w:pPr>
            <w:r>
              <w:rPr>
                <w:i/>
                <w:color w:val="999999"/>
                <w:sz w:val="18"/>
                <w:szCs w:val="18"/>
              </w:rPr>
              <w:t>Lecture notes/ Annotated PPT</w:t>
            </w:r>
          </w:p>
          <w:p w14:paraId="4C5F0A46" w14:textId="77777777" w:rsidR="0019541D" w:rsidRDefault="0019541D" w:rsidP="0019541D">
            <w:pPr>
              <w:widowControl w:val="0"/>
              <w:spacing w:line="240" w:lineRule="auto"/>
              <w:jc w:val="center"/>
              <w:rPr>
                <w:i/>
                <w:color w:val="999999"/>
                <w:sz w:val="18"/>
                <w:szCs w:val="18"/>
              </w:rPr>
            </w:pPr>
            <w:r>
              <w:rPr>
                <w:i/>
                <w:color w:val="999999"/>
                <w:sz w:val="18"/>
                <w:szCs w:val="18"/>
              </w:rPr>
              <w:t>Readings</w:t>
            </w:r>
          </w:p>
          <w:p w14:paraId="751A0A6D" w14:textId="77777777" w:rsidR="0019541D" w:rsidRDefault="0019541D" w:rsidP="0019541D">
            <w:pPr>
              <w:widowControl w:val="0"/>
              <w:spacing w:line="240" w:lineRule="auto"/>
              <w:jc w:val="center"/>
            </w:pPr>
          </w:p>
        </w:tc>
        <w:tc>
          <w:tcPr>
            <w:tcW w:w="2115" w:type="dxa"/>
            <w:shd w:val="clear" w:color="auto" w:fill="auto"/>
            <w:tcMar>
              <w:top w:w="100" w:type="dxa"/>
              <w:left w:w="100" w:type="dxa"/>
              <w:bottom w:w="100" w:type="dxa"/>
              <w:right w:w="100" w:type="dxa"/>
            </w:tcMar>
          </w:tcPr>
          <w:p w14:paraId="030EE020" w14:textId="77777777" w:rsidR="0019541D" w:rsidRDefault="0019541D" w:rsidP="0019541D">
            <w:pPr>
              <w:widowControl w:val="0"/>
              <w:spacing w:line="240" w:lineRule="auto"/>
              <w:jc w:val="center"/>
            </w:pPr>
          </w:p>
        </w:tc>
      </w:tr>
      <w:tr w:rsidR="0019541D" w14:paraId="4840D816" w14:textId="77777777">
        <w:trPr>
          <w:trHeight w:val="420"/>
        </w:trPr>
        <w:tc>
          <w:tcPr>
            <w:tcW w:w="630" w:type="dxa"/>
            <w:shd w:val="clear" w:color="auto" w:fill="auto"/>
            <w:tcMar>
              <w:top w:w="100" w:type="dxa"/>
              <w:left w:w="100" w:type="dxa"/>
              <w:bottom w:w="100" w:type="dxa"/>
              <w:right w:w="100" w:type="dxa"/>
            </w:tcMar>
          </w:tcPr>
          <w:p w14:paraId="0D92A042" w14:textId="77777777" w:rsidR="0019541D" w:rsidRDefault="0019541D" w:rsidP="0019541D">
            <w:pPr>
              <w:widowControl w:val="0"/>
              <w:spacing w:line="240" w:lineRule="auto"/>
              <w:jc w:val="center"/>
            </w:pPr>
            <w:r>
              <w:t>15</w:t>
            </w:r>
          </w:p>
        </w:tc>
        <w:tc>
          <w:tcPr>
            <w:tcW w:w="2100" w:type="dxa"/>
            <w:shd w:val="clear" w:color="auto" w:fill="auto"/>
            <w:tcMar>
              <w:top w:w="100" w:type="dxa"/>
              <w:left w:w="100" w:type="dxa"/>
              <w:bottom w:w="100" w:type="dxa"/>
              <w:right w:w="100" w:type="dxa"/>
            </w:tcMar>
          </w:tcPr>
          <w:p w14:paraId="4D1ABB7F" w14:textId="77777777" w:rsidR="0019541D" w:rsidRPr="00263218" w:rsidRDefault="0019541D" w:rsidP="0019541D">
            <w:pPr>
              <w:tabs>
                <w:tab w:val="left" w:pos="1780"/>
              </w:tabs>
              <w:spacing w:line="360" w:lineRule="auto"/>
              <w:rPr>
                <w:rFonts w:ascii="Times New Roman" w:hAnsi="Times New Roman"/>
                <w:color w:val="000000"/>
                <w:sz w:val="20"/>
                <w:szCs w:val="20"/>
              </w:rPr>
            </w:pPr>
            <w:r w:rsidRPr="00263218">
              <w:rPr>
                <w:rFonts w:ascii="Times New Roman" w:hAnsi="Times New Roman"/>
                <w:color w:val="000000"/>
                <w:sz w:val="20"/>
                <w:szCs w:val="20"/>
              </w:rPr>
              <w:t>viva</w:t>
            </w:r>
          </w:p>
        </w:tc>
        <w:tc>
          <w:tcPr>
            <w:tcW w:w="1807" w:type="dxa"/>
            <w:shd w:val="clear" w:color="auto" w:fill="auto"/>
            <w:tcMar>
              <w:top w:w="100" w:type="dxa"/>
              <w:left w:w="100" w:type="dxa"/>
              <w:bottom w:w="100" w:type="dxa"/>
              <w:right w:w="100" w:type="dxa"/>
            </w:tcMar>
          </w:tcPr>
          <w:p w14:paraId="1597E7D5" w14:textId="77777777" w:rsidR="0019541D" w:rsidRDefault="0019541D" w:rsidP="0019541D">
            <w:pPr>
              <w:widowControl w:val="0"/>
              <w:spacing w:line="240" w:lineRule="auto"/>
              <w:jc w:val="center"/>
              <w:rPr>
                <w:i/>
                <w:color w:val="999999"/>
                <w:sz w:val="18"/>
                <w:szCs w:val="18"/>
              </w:rPr>
            </w:pPr>
          </w:p>
        </w:tc>
        <w:tc>
          <w:tcPr>
            <w:tcW w:w="1605" w:type="dxa"/>
            <w:shd w:val="clear" w:color="auto" w:fill="auto"/>
            <w:tcMar>
              <w:top w:w="100" w:type="dxa"/>
              <w:left w:w="100" w:type="dxa"/>
              <w:bottom w:w="100" w:type="dxa"/>
              <w:right w:w="100" w:type="dxa"/>
            </w:tcMar>
          </w:tcPr>
          <w:p w14:paraId="7FA5910B" w14:textId="77777777" w:rsidR="0019541D" w:rsidRDefault="0019541D" w:rsidP="0019541D">
            <w:pPr>
              <w:widowControl w:val="0"/>
              <w:spacing w:line="240" w:lineRule="auto"/>
              <w:jc w:val="center"/>
              <w:rPr>
                <w:i/>
                <w:color w:val="999999"/>
                <w:sz w:val="18"/>
                <w:szCs w:val="18"/>
              </w:rPr>
            </w:pPr>
          </w:p>
        </w:tc>
        <w:tc>
          <w:tcPr>
            <w:tcW w:w="2565" w:type="dxa"/>
            <w:shd w:val="clear" w:color="auto" w:fill="auto"/>
            <w:tcMar>
              <w:top w:w="100" w:type="dxa"/>
              <w:left w:w="100" w:type="dxa"/>
              <w:bottom w:w="100" w:type="dxa"/>
              <w:right w:w="100" w:type="dxa"/>
            </w:tcMar>
          </w:tcPr>
          <w:p w14:paraId="0DBA5BD2" w14:textId="77777777" w:rsidR="0019541D" w:rsidRDefault="0019541D" w:rsidP="0019541D">
            <w:pPr>
              <w:widowControl w:val="0"/>
              <w:spacing w:line="240" w:lineRule="auto"/>
              <w:jc w:val="center"/>
              <w:rPr>
                <w:i/>
                <w:color w:val="999999"/>
                <w:sz w:val="18"/>
                <w:szCs w:val="18"/>
              </w:rPr>
            </w:pPr>
          </w:p>
        </w:tc>
        <w:tc>
          <w:tcPr>
            <w:tcW w:w="2115" w:type="dxa"/>
            <w:shd w:val="clear" w:color="auto" w:fill="auto"/>
            <w:tcMar>
              <w:top w:w="100" w:type="dxa"/>
              <w:left w:w="100" w:type="dxa"/>
              <w:bottom w:w="100" w:type="dxa"/>
              <w:right w:w="100" w:type="dxa"/>
            </w:tcMar>
          </w:tcPr>
          <w:p w14:paraId="41612E7A" w14:textId="77777777" w:rsidR="0019541D" w:rsidRDefault="0019541D" w:rsidP="0019541D">
            <w:pPr>
              <w:widowControl w:val="0"/>
              <w:spacing w:line="240" w:lineRule="auto"/>
              <w:jc w:val="center"/>
            </w:pPr>
          </w:p>
        </w:tc>
      </w:tr>
    </w:tbl>
    <w:p w14:paraId="7AAE8EB1" w14:textId="77777777" w:rsidR="00DB3E1D" w:rsidRDefault="00DB3E1D">
      <w:pPr>
        <w:spacing w:line="240" w:lineRule="auto"/>
        <w:rPr>
          <w:b/>
        </w:rPr>
      </w:pPr>
    </w:p>
    <w:p w14:paraId="15A5202D" w14:textId="77777777" w:rsidR="00D52FD4" w:rsidRDefault="00761541">
      <w:pPr>
        <w:spacing w:line="240" w:lineRule="auto"/>
        <w:rPr>
          <w:b/>
        </w:rPr>
      </w:pPr>
      <w:r>
        <w:rPr>
          <w:b/>
        </w:rPr>
        <w:t>‘Out-of-class’ Study Required (across all 3 categories of students -- those attending in-person, online, or asynchronously)</w:t>
      </w:r>
    </w:p>
    <w:p w14:paraId="7AD02C32" w14:textId="77777777" w:rsidR="00D52FD4" w:rsidRDefault="00AC4A83" w:rsidP="00AC4A83">
      <w:pPr>
        <w:spacing w:line="240" w:lineRule="auto"/>
      </w:pPr>
      <w:bookmarkStart w:id="10" w:name="_27dpfrhqiczq" w:colFirst="0" w:colLast="0"/>
      <w:bookmarkEnd w:id="10"/>
      <w:r>
        <w:t xml:space="preserve">Typically, this course requires 2-3 hours of out-of-class work each week. Students may also be required to go through pre-class material. </w:t>
      </w:r>
    </w:p>
    <w:p w14:paraId="1F3C6FCE" w14:textId="77777777" w:rsidR="00AC4A83" w:rsidRPr="00AC4A83" w:rsidRDefault="00AC4A83" w:rsidP="00AC4A83">
      <w:pPr>
        <w:spacing w:line="240" w:lineRule="auto"/>
        <w:rPr>
          <w:b/>
          <w:color w:val="000000"/>
        </w:rPr>
      </w:pPr>
    </w:p>
    <w:p w14:paraId="6C99EC34" w14:textId="77777777" w:rsidR="00D52FD4" w:rsidRDefault="00761541">
      <w:pPr>
        <w:pStyle w:val="Heading3"/>
        <w:keepNext w:val="0"/>
        <w:keepLines w:val="0"/>
        <w:spacing w:before="0" w:after="0" w:line="240" w:lineRule="auto"/>
        <w:rPr>
          <w:b/>
          <w:color w:val="000000"/>
          <w:sz w:val="22"/>
          <w:szCs w:val="22"/>
        </w:rPr>
      </w:pPr>
      <w:bookmarkStart w:id="11" w:name="_d0r0ke2vygjs" w:colFirst="0" w:colLast="0"/>
      <w:bookmarkEnd w:id="11"/>
      <w:r>
        <w:rPr>
          <w:b/>
          <w:color w:val="000000"/>
          <w:sz w:val="22"/>
          <w:szCs w:val="22"/>
        </w:rPr>
        <w:t>Textbooks, Materials, Supplies, and other Resources</w:t>
      </w:r>
    </w:p>
    <w:p w14:paraId="680773D6" w14:textId="77777777" w:rsidR="0019541D" w:rsidRPr="0019541D" w:rsidRDefault="0019541D" w:rsidP="0019541D"/>
    <w:p w14:paraId="00F3B6C8" w14:textId="77777777" w:rsidR="0019541D" w:rsidRPr="00FA4EE5" w:rsidRDefault="0019541D" w:rsidP="0019541D">
      <w:pPr>
        <w:numPr>
          <w:ilvl w:val="0"/>
          <w:numId w:val="10"/>
        </w:numPr>
        <w:spacing w:line="240" w:lineRule="auto"/>
        <w:rPr>
          <w:rFonts w:ascii="Times New Roman" w:hAnsi="Times New Roman"/>
          <w:sz w:val="20"/>
          <w:szCs w:val="20"/>
          <w:u w:val="single"/>
        </w:rPr>
      </w:pPr>
      <w:bookmarkStart w:id="12" w:name="_qvuh6c1i2smz" w:colFirst="0" w:colLast="0"/>
      <w:bookmarkEnd w:id="12"/>
      <w:r w:rsidRPr="00FA4EE5">
        <w:rPr>
          <w:rFonts w:ascii="Times New Roman" w:hAnsi="Times New Roman"/>
          <w:bCs/>
          <w:sz w:val="20"/>
          <w:szCs w:val="20"/>
        </w:rPr>
        <w:t>Chosewood, L. C. and D. E. Wilson. 2009. Biosafety in Microbiological and Biomedical Laboratories. 5</w:t>
      </w:r>
      <w:r w:rsidRPr="00FA4EE5">
        <w:rPr>
          <w:rFonts w:ascii="Times New Roman" w:hAnsi="Times New Roman"/>
          <w:bCs/>
          <w:sz w:val="20"/>
          <w:szCs w:val="20"/>
          <w:vertAlign w:val="subscript"/>
        </w:rPr>
        <w:t>th</w:t>
      </w:r>
      <w:r w:rsidRPr="00FA4EE5">
        <w:rPr>
          <w:rFonts w:ascii="Times New Roman" w:hAnsi="Times New Roman"/>
          <w:bCs/>
          <w:sz w:val="20"/>
          <w:szCs w:val="20"/>
        </w:rPr>
        <w:t xml:space="preserve"> Edition.</w:t>
      </w:r>
    </w:p>
    <w:p w14:paraId="20B7C890" w14:textId="77777777" w:rsidR="0019541D" w:rsidRPr="00FA4EE5" w:rsidRDefault="0019541D" w:rsidP="0019541D">
      <w:pPr>
        <w:numPr>
          <w:ilvl w:val="0"/>
          <w:numId w:val="10"/>
        </w:numPr>
        <w:spacing w:line="240" w:lineRule="auto"/>
        <w:rPr>
          <w:rFonts w:ascii="Times New Roman" w:hAnsi="Times New Roman"/>
          <w:sz w:val="20"/>
          <w:szCs w:val="20"/>
          <w:u w:val="single"/>
        </w:rPr>
      </w:pPr>
      <w:r w:rsidRPr="00FA4EE5">
        <w:rPr>
          <w:rFonts w:ascii="Times New Roman" w:hAnsi="Times New Roman"/>
          <w:sz w:val="20"/>
          <w:szCs w:val="20"/>
        </w:rPr>
        <w:t>World Health Organization. Laboratory biosafety manual. – 3rd edition or any latest.</w:t>
      </w:r>
    </w:p>
    <w:p w14:paraId="4595EEBE" w14:textId="77777777" w:rsidR="0019541D" w:rsidRDefault="0019541D" w:rsidP="0019541D">
      <w:pPr>
        <w:pStyle w:val="Default"/>
        <w:numPr>
          <w:ilvl w:val="0"/>
          <w:numId w:val="10"/>
        </w:numPr>
        <w:rPr>
          <w:rFonts w:ascii="Times New Roman" w:hAnsi="Times New Roman" w:cs="Times New Roman"/>
          <w:sz w:val="20"/>
          <w:szCs w:val="20"/>
        </w:rPr>
      </w:pPr>
      <w:r w:rsidRPr="00FA4EE5">
        <w:rPr>
          <w:rFonts w:ascii="Times New Roman" w:hAnsi="Times New Roman" w:cs="Times New Roman"/>
          <w:bCs/>
          <w:sz w:val="20"/>
          <w:szCs w:val="20"/>
        </w:rPr>
        <w:t xml:space="preserve">Miller, J. M. </w:t>
      </w:r>
      <w:r w:rsidRPr="00FA4EE5">
        <w:rPr>
          <w:rFonts w:ascii="Times New Roman" w:hAnsi="Times New Roman" w:cs="Times New Roman"/>
          <w:bCs/>
          <w:i/>
          <w:sz w:val="20"/>
          <w:szCs w:val="20"/>
        </w:rPr>
        <w:t>et. al.</w:t>
      </w:r>
      <w:r w:rsidRPr="00FA4EE5">
        <w:rPr>
          <w:rFonts w:ascii="Times New Roman" w:hAnsi="Times New Roman" w:cs="Times New Roman"/>
          <w:bCs/>
          <w:sz w:val="20"/>
          <w:szCs w:val="20"/>
        </w:rPr>
        <w:t xml:space="preserve"> 2012. </w:t>
      </w:r>
      <w:r w:rsidRPr="00FA4EE5">
        <w:rPr>
          <w:rFonts w:ascii="Times New Roman" w:hAnsi="Times New Roman" w:cs="Times New Roman"/>
          <w:sz w:val="20"/>
          <w:szCs w:val="20"/>
        </w:rPr>
        <w:t xml:space="preserve">Guidelines for Safe Work Practices in Human and Animal Medical Diagnostic Laboratories </w:t>
      </w:r>
    </w:p>
    <w:p w14:paraId="23F4B75E" w14:textId="77777777" w:rsidR="0019541D" w:rsidRPr="00C453EF" w:rsidRDefault="0019541D" w:rsidP="0019541D">
      <w:pPr>
        <w:numPr>
          <w:ilvl w:val="0"/>
          <w:numId w:val="10"/>
        </w:numPr>
        <w:spacing w:line="240" w:lineRule="auto"/>
        <w:rPr>
          <w:rFonts w:ascii="Times New Roman" w:hAnsi="Times New Roman"/>
          <w:sz w:val="20"/>
          <w:szCs w:val="20"/>
          <w:u w:val="single"/>
        </w:rPr>
      </w:pPr>
      <w:r>
        <w:rPr>
          <w:rFonts w:ascii="Times New Roman" w:hAnsi="Times New Roman"/>
          <w:sz w:val="20"/>
          <w:szCs w:val="20"/>
          <w:u w:val="single"/>
        </w:rPr>
        <w:t xml:space="preserve">Assignment and relevant content can be viewed and practiced from following PHAC web site. </w:t>
      </w:r>
    </w:p>
    <w:p w14:paraId="7E2B661D" w14:textId="77777777" w:rsidR="0019541D" w:rsidRDefault="0001419D" w:rsidP="0019541D">
      <w:pPr>
        <w:pStyle w:val="Default"/>
        <w:ind w:left="720"/>
        <w:rPr>
          <w:rFonts w:ascii="Times New Roman" w:hAnsi="Times New Roman" w:cs="Times New Roman"/>
          <w:sz w:val="20"/>
          <w:szCs w:val="20"/>
        </w:rPr>
      </w:pPr>
      <w:hyperlink r:id="rId12" w:history="1">
        <w:r w:rsidR="0019541D" w:rsidRPr="009E6740">
          <w:rPr>
            <w:rStyle w:val="Hyperlink"/>
            <w:rFonts w:ascii="Times New Roman" w:hAnsi="Times New Roman" w:cs="Times New Roman"/>
            <w:sz w:val="20"/>
            <w:szCs w:val="20"/>
          </w:rPr>
          <w:t>https://training-formation.phac-aspc.gc.ca/</w:t>
        </w:r>
      </w:hyperlink>
    </w:p>
    <w:p w14:paraId="1260C744" w14:textId="77777777" w:rsidR="00991053" w:rsidRDefault="00991053">
      <w:pPr>
        <w:spacing w:line="240" w:lineRule="auto"/>
        <w:rPr>
          <w:b/>
        </w:rPr>
      </w:pPr>
    </w:p>
    <w:p w14:paraId="306EDD0B" w14:textId="77777777" w:rsidR="00991053" w:rsidRDefault="00991053">
      <w:pPr>
        <w:spacing w:line="240" w:lineRule="auto"/>
        <w:rPr>
          <w:b/>
        </w:rPr>
      </w:pPr>
    </w:p>
    <w:p w14:paraId="246B2097" w14:textId="25C923CB" w:rsidR="00D52FD4" w:rsidRDefault="00761541">
      <w:pPr>
        <w:spacing w:line="240" w:lineRule="auto"/>
        <w:rPr>
          <w:b/>
        </w:rPr>
      </w:pPr>
      <w:r>
        <w:rPr>
          <w:b/>
        </w:rPr>
        <w:lastRenderedPageBreak/>
        <w:t>Course Requirements:</w:t>
      </w:r>
    </w:p>
    <w:p w14:paraId="44B8ABD3" w14:textId="77777777" w:rsidR="00D52FD4" w:rsidRDefault="00761541">
      <w:pPr>
        <w:shd w:val="clear" w:color="auto" w:fill="FFFFFF"/>
        <w:spacing w:line="240" w:lineRule="auto"/>
        <w:ind w:left="1440"/>
        <w:rPr>
          <w:b/>
          <w:sz w:val="20"/>
          <w:szCs w:val="20"/>
        </w:rPr>
      </w:pPr>
      <w:r>
        <w:rPr>
          <w:b/>
          <w:sz w:val="20"/>
          <w:szCs w:val="20"/>
        </w:rPr>
        <w:t>Class Participation</w:t>
      </w:r>
      <w:r w:rsidR="00AD2CAC">
        <w:rPr>
          <w:b/>
          <w:sz w:val="20"/>
          <w:szCs w:val="20"/>
        </w:rPr>
        <w:t>/attendance</w:t>
      </w:r>
      <w:r>
        <w:rPr>
          <w:b/>
          <w:sz w:val="20"/>
          <w:szCs w:val="20"/>
        </w:rPr>
        <w:tab/>
      </w:r>
      <w:r>
        <w:rPr>
          <w:b/>
          <w:sz w:val="20"/>
          <w:szCs w:val="20"/>
        </w:rPr>
        <w:tab/>
      </w:r>
      <w:r w:rsidR="00AD2CAC">
        <w:rPr>
          <w:b/>
          <w:sz w:val="20"/>
          <w:szCs w:val="20"/>
        </w:rPr>
        <w:t>5</w:t>
      </w:r>
      <w:r>
        <w:rPr>
          <w:b/>
          <w:sz w:val="20"/>
          <w:szCs w:val="20"/>
        </w:rPr>
        <w:t>%</w:t>
      </w:r>
    </w:p>
    <w:p w14:paraId="7BA4A6EC" w14:textId="77777777" w:rsidR="00D52FD4" w:rsidRDefault="00761541">
      <w:pPr>
        <w:shd w:val="clear" w:color="auto" w:fill="FFFFFF"/>
        <w:spacing w:line="240" w:lineRule="auto"/>
        <w:ind w:left="1440"/>
        <w:rPr>
          <w:sz w:val="20"/>
          <w:szCs w:val="20"/>
        </w:rPr>
      </w:pPr>
      <w:r>
        <w:rPr>
          <w:b/>
          <w:sz w:val="20"/>
          <w:szCs w:val="20"/>
        </w:rPr>
        <w:t>Assignments:</w:t>
      </w:r>
      <w:r>
        <w:rPr>
          <w:sz w:val="20"/>
          <w:szCs w:val="20"/>
        </w:rPr>
        <w:tab/>
      </w:r>
      <w:r>
        <w:rPr>
          <w:sz w:val="20"/>
          <w:szCs w:val="20"/>
        </w:rPr>
        <w:tab/>
      </w:r>
      <w:r>
        <w:rPr>
          <w:sz w:val="20"/>
          <w:szCs w:val="20"/>
        </w:rPr>
        <w:tab/>
      </w:r>
      <w:r>
        <w:rPr>
          <w:sz w:val="20"/>
          <w:szCs w:val="20"/>
        </w:rPr>
        <w:tab/>
        <w:t xml:space="preserve">     </w:t>
      </w:r>
      <w:r>
        <w:rPr>
          <w:sz w:val="20"/>
          <w:szCs w:val="20"/>
        </w:rPr>
        <w:tab/>
      </w:r>
      <w:r w:rsidR="00047EC8">
        <w:rPr>
          <w:sz w:val="20"/>
          <w:szCs w:val="20"/>
        </w:rPr>
        <w:t>15</w:t>
      </w:r>
      <w:r>
        <w:rPr>
          <w:sz w:val="20"/>
          <w:szCs w:val="20"/>
        </w:rPr>
        <w:t>%</w:t>
      </w:r>
    </w:p>
    <w:p w14:paraId="76A4B3CD" w14:textId="77777777" w:rsidR="00D52FD4" w:rsidRDefault="00761541">
      <w:pPr>
        <w:shd w:val="clear" w:color="auto" w:fill="FFFFFF"/>
        <w:spacing w:line="240" w:lineRule="auto"/>
        <w:ind w:left="1440"/>
        <w:rPr>
          <w:sz w:val="20"/>
          <w:szCs w:val="20"/>
        </w:rPr>
      </w:pPr>
      <w:r>
        <w:rPr>
          <w:b/>
          <w:sz w:val="20"/>
          <w:szCs w:val="20"/>
        </w:rPr>
        <w:t>Quizzes:</w:t>
      </w:r>
      <w:r>
        <w:rPr>
          <w:b/>
          <w:sz w:val="20"/>
          <w:szCs w:val="20"/>
        </w:rPr>
        <w:tab/>
      </w:r>
      <w:r>
        <w:rPr>
          <w:sz w:val="20"/>
          <w:szCs w:val="20"/>
        </w:rPr>
        <w:tab/>
      </w:r>
      <w:r>
        <w:rPr>
          <w:sz w:val="20"/>
          <w:szCs w:val="20"/>
        </w:rPr>
        <w:tab/>
      </w:r>
      <w:r>
        <w:rPr>
          <w:sz w:val="20"/>
          <w:szCs w:val="20"/>
        </w:rPr>
        <w:tab/>
      </w:r>
      <w:r>
        <w:rPr>
          <w:sz w:val="20"/>
          <w:szCs w:val="20"/>
        </w:rPr>
        <w:tab/>
      </w:r>
      <w:r w:rsidR="00047EC8">
        <w:rPr>
          <w:sz w:val="20"/>
          <w:szCs w:val="20"/>
        </w:rPr>
        <w:t>15</w:t>
      </w:r>
      <w:r>
        <w:rPr>
          <w:sz w:val="20"/>
          <w:szCs w:val="20"/>
        </w:rPr>
        <w:t>%</w:t>
      </w:r>
    </w:p>
    <w:p w14:paraId="2792BA48" w14:textId="77777777" w:rsidR="00D52FD4" w:rsidRDefault="00761541">
      <w:pPr>
        <w:shd w:val="clear" w:color="auto" w:fill="FFFFFF"/>
        <w:spacing w:line="240" w:lineRule="auto"/>
        <w:ind w:left="1440"/>
        <w:rPr>
          <w:sz w:val="20"/>
          <w:szCs w:val="20"/>
        </w:rPr>
      </w:pPr>
      <w:r>
        <w:rPr>
          <w:b/>
          <w:sz w:val="20"/>
          <w:szCs w:val="20"/>
        </w:rPr>
        <w:t>Midterm exam</w:t>
      </w:r>
      <w:r>
        <w:rPr>
          <w:sz w:val="20"/>
          <w:szCs w:val="20"/>
        </w:rPr>
        <w:t>:</w:t>
      </w:r>
      <w:r>
        <w:rPr>
          <w:sz w:val="20"/>
          <w:szCs w:val="20"/>
        </w:rPr>
        <w:tab/>
      </w:r>
      <w:r>
        <w:rPr>
          <w:sz w:val="20"/>
          <w:szCs w:val="20"/>
        </w:rPr>
        <w:tab/>
      </w:r>
      <w:r>
        <w:rPr>
          <w:sz w:val="20"/>
          <w:szCs w:val="20"/>
        </w:rPr>
        <w:tab/>
      </w:r>
      <w:r>
        <w:rPr>
          <w:sz w:val="20"/>
          <w:szCs w:val="20"/>
        </w:rPr>
        <w:tab/>
      </w:r>
      <w:r>
        <w:rPr>
          <w:sz w:val="20"/>
          <w:szCs w:val="20"/>
        </w:rPr>
        <w:tab/>
      </w:r>
      <w:r w:rsidR="00047EC8">
        <w:rPr>
          <w:sz w:val="20"/>
          <w:szCs w:val="20"/>
        </w:rPr>
        <w:t>20</w:t>
      </w:r>
      <w:r>
        <w:rPr>
          <w:sz w:val="20"/>
          <w:szCs w:val="20"/>
        </w:rPr>
        <w:t>%</w:t>
      </w:r>
    </w:p>
    <w:p w14:paraId="43012AE8" w14:textId="77777777" w:rsidR="00D52FD4" w:rsidRDefault="00761541">
      <w:pPr>
        <w:shd w:val="clear" w:color="auto" w:fill="FFFFFF"/>
        <w:spacing w:line="240" w:lineRule="auto"/>
        <w:ind w:left="1440"/>
        <w:rPr>
          <w:sz w:val="20"/>
          <w:szCs w:val="20"/>
        </w:rPr>
      </w:pPr>
      <w:r>
        <w:rPr>
          <w:b/>
          <w:sz w:val="20"/>
          <w:szCs w:val="20"/>
        </w:rPr>
        <w:t>Final term exam:</w:t>
      </w:r>
      <w:r>
        <w:rPr>
          <w:b/>
          <w:sz w:val="20"/>
          <w:szCs w:val="20"/>
        </w:rPr>
        <w:tab/>
      </w:r>
      <w:r>
        <w:rPr>
          <w:sz w:val="20"/>
          <w:szCs w:val="20"/>
        </w:rPr>
        <w:tab/>
      </w:r>
      <w:r>
        <w:rPr>
          <w:sz w:val="20"/>
          <w:szCs w:val="20"/>
        </w:rPr>
        <w:tab/>
      </w:r>
      <w:r>
        <w:rPr>
          <w:sz w:val="20"/>
          <w:szCs w:val="20"/>
        </w:rPr>
        <w:tab/>
      </w:r>
      <w:r w:rsidR="00AD2CAC" w:rsidRPr="00047EC8">
        <w:rPr>
          <w:sz w:val="20"/>
          <w:szCs w:val="20"/>
        </w:rPr>
        <w:t>30</w:t>
      </w:r>
      <w:r w:rsidRPr="00047EC8">
        <w:rPr>
          <w:sz w:val="20"/>
          <w:szCs w:val="20"/>
        </w:rPr>
        <w:t>%</w:t>
      </w:r>
    </w:p>
    <w:p w14:paraId="1ED7DC73" w14:textId="77777777" w:rsidR="00047EC8" w:rsidRDefault="00047EC8">
      <w:pPr>
        <w:shd w:val="clear" w:color="auto" w:fill="FFFFFF"/>
        <w:spacing w:line="240" w:lineRule="auto"/>
        <w:ind w:left="1440"/>
        <w:rPr>
          <w:b/>
        </w:rPr>
      </w:pPr>
      <w:r>
        <w:rPr>
          <w:b/>
        </w:rPr>
        <w:t>Lab Exam</w:t>
      </w:r>
      <w:r>
        <w:rPr>
          <w:b/>
        </w:rPr>
        <w:tab/>
      </w:r>
      <w:r>
        <w:rPr>
          <w:b/>
        </w:rPr>
        <w:tab/>
      </w:r>
      <w:r>
        <w:rPr>
          <w:b/>
        </w:rPr>
        <w:tab/>
      </w:r>
      <w:r>
        <w:rPr>
          <w:b/>
        </w:rPr>
        <w:tab/>
      </w:r>
      <w:r>
        <w:rPr>
          <w:b/>
        </w:rPr>
        <w:tab/>
      </w:r>
      <w:r>
        <w:rPr>
          <w:u w:val="single"/>
        </w:rPr>
        <w:t>15</w:t>
      </w:r>
      <w:r w:rsidRPr="00047EC8">
        <w:rPr>
          <w:u w:val="single"/>
        </w:rPr>
        <w:t>%</w:t>
      </w:r>
    </w:p>
    <w:p w14:paraId="5A30FD45" w14:textId="77777777" w:rsidR="00D52FD4" w:rsidRDefault="00761541">
      <w:pPr>
        <w:shd w:val="clear" w:color="auto" w:fill="FFFFFF"/>
        <w:spacing w:line="240" w:lineRule="auto"/>
        <w:ind w:left="1440"/>
        <w:rPr>
          <w:b/>
        </w:rPr>
      </w:pPr>
      <w:r>
        <w:rPr>
          <w:b/>
        </w:rPr>
        <w:t>TOTAL</w:t>
      </w:r>
      <w:r>
        <w:rPr>
          <w:b/>
        </w:rPr>
        <w:tab/>
      </w:r>
      <w:r>
        <w:rPr>
          <w:b/>
        </w:rPr>
        <w:tab/>
      </w:r>
      <w:r>
        <w:rPr>
          <w:b/>
        </w:rPr>
        <w:tab/>
      </w:r>
      <w:r>
        <w:rPr>
          <w:b/>
        </w:rPr>
        <w:tab/>
      </w:r>
      <w:r>
        <w:rPr>
          <w:b/>
        </w:rPr>
        <w:tab/>
        <w:t>100%</w:t>
      </w:r>
    </w:p>
    <w:p w14:paraId="236E7A46" w14:textId="77777777" w:rsidR="00D52FD4" w:rsidRDefault="00761541">
      <w:pPr>
        <w:pStyle w:val="Title"/>
        <w:shd w:val="clear" w:color="auto" w:fill="FFFFFF"/>
        <w:spacing w:after="0" w:line="240" w:lineRule="auto"/>
        <w:rPr>
          <w:rFonts w:ascii="Times New Roman" w:eastAsia="Times New Roman" w:hAnsi="Times New Roman" w:cs="Times New Roman"/>
          <w:color w:val="1F497D"/>
          <w:sz w:val="14"/>
          <w:szCs w:val="14"/>
        </w:rPr>
      </w:pPr>
      <w:bookmarkStart w:id="13" w:name="_rz0qulk9345r" w:colFirst="0" w:colLast="0"/>
      <w:bookmarkStart w:id="14" w:name="_krlufkw2hkkl" w:colFirst="0" w:colLast="0"/>
      <w:bookmarkStart w:id="15" w:name="_rvs3zo3iqwax" w:colFirst="0" w:colLast="0"/>
      <w:bookmarkStart w:id="16" w:name="_uh558ib4j7mt" w:colFirst="0" w:colLast="0"/>
      <w:bookmarkEnd w:id="13"/>
      <w:bookmarkEnd w:id="14"/>
      <w:bookmarkEnd w:id="15"/>
      <w:bookmarkEnd w:id="16"/>
      <w:r>
        <w:rPr>
          <w:b/>
          <w:sz w:val="22"/>
          <w:szCs w:val="22"/>
        </w:rPr>
        <w:t>Attendance Policy:</w:t>
      </w:r>
      <w:r>
        <w:rPr>
          <w:rFonts w:ascii="Times New Roman" w:eastAsia="Times New Roman" w:hAnsi="Times New Roman" w:cs="Times New Roman"/>
          <w:color w:val="1F497D"/>
          <w:sz w:val="14"/>
          <w:szCs w:val="14"/>
        </w:rPr>
        <w:t xml:space="preserve"> </w:t>
      </w:r>
    </w:p>
    <w:p w14:paraId="605587ED" w14:textId="77777777" w:rsidR="00126AD5" w:rsidRPr="00D70CA0" w:rsidRDefault="00126AD5" w:rsidP="00126AD5">
      <w:pPr>
        <w:spacing w:line="240" w:lineRule="auto"/>
        <w:jc w:val="both"/>
        <w:rPr>
          <w:rFonts w:ascii="Times New Roman" w:hAnsi="Times New Roman"/>
          <w:sz w:val="24"/>
          <w:szCs w:val="24"/>
        </w:rPr>
      </w:pPr>
      <w:bookmarkStart w:id="17" w:name="_trishfqoc7qz" w:colFirst="0" w:colLast="0"/>
      <w:bookmarkEnd w:id="17"/>
      <w:r w:rsidRPr="00B1086B">
        <w:rPr>
          <w:rFonts w:ascii="Times New Roman" w:hAnsi="Times New Roman"/>
          <w:sz w:val="24"/>
          <w:szCs w:val="24"/>
        </w:rPr>
        <w:t xml:space="preserve">80% attendance is required in lectures as well as in lab. If a student fails to fulfill the requirement, he/she </w:t>
      </w:r>
      <w:r w:rsidRPr="00D70CA0">
        <w:rPr>
          <w:rFonts w:ascii="Times New Roman" w:hAnsi="Times New Roman"/>
          <w:sz w:val="24"/>
          <w:szCs w:val="24"/>
        </w:rPr>
        <w:t xml:space="preserve">may not be allowed to appear in final examination. </w:t>
      </w:r>
    </w:p>
    <w:p w14:paraId="2A2353B5" w14:textId="77777777" w:rsidR="00D52FD4" w:rsidRDefault="00761541">
      <w:pPr>
        <w:shd w:val="clear" w:color="auto" w:fill="FFFFFF"/>
        <w:spacing w:line="240" w:lineRule="auto"/>
        <w:rPr>
          <w:b/>
          <w:color w:val="222222"/>
        </w:rPr>
      </w:pPr>
      <w:r>
        <w:rPr>
          <w:b/>
        </w:rPr>
        <w:t>Grading Legend</w:t>
      </w:r>
    </w:p>
    <w:p w14:paraId="284F07B8" w14:textId="77777777" w:rsidR="00D52FD4" w:rsidRDefault="00761541">
      <w:pPr>
        <w:spacing w:line="240" w:lineRule="auto"/>
        <w:jc w:val="both"/>
      </w:pPr>
      <w:r>
        <w:t xml:space="preserve">Below is the grading legend of FCCU (published in all catalogues and available on the FCCU website) </w:t>
      </w:r>
      <w:r>
        <w:rPr>
          <w:color w:val="222222"/>
        </w:rPr>
        <w:t xml:space="preserve">as approved by the Academic Council </w:t>
      </w:r>
    </w:p>
    <w:tbl>
      <w:tblPr>
        <w:tblStyle w:val="a2"/>
        <w:tblW w:w="8715" w:type="dxa"/>
        <w:tblInd w:w="970" w:type="dxa"/>
        <w:tblBorders>
          <w:top w:val="nil"/>
          <w:left w:val="nil"/>
          <w:bottom w:val="nil"/>
          <w:right w:val="nil"/>
          <w:insideH w:val="nil"/>
          <w:insideV w:val="nil"/>
        </w:tblBorders>
        <w:tblLayout w:type="fixed"/>
        <w:tblLook w:val="0600" w:firstRow="0" w:lastRow="0" w:firstColumn="0" w:lastColumn="0" w:noHBand="1" w:noVBand="1"/>
      </w:tblPr>
      <w:tblGrid>
        <w:gridCol w:w="1380"/>
        <w:gridCol w:w="1740"/>
        <w:gridCol w:w="2520"/>
        <w:gridCol w:w="3075"/>
      </w:tblGrid>
      <w:tr w:rsidR="00D52FD4" w14:paraId="138466AE" w14:textId="77777777" w:rsidTr="00220BD0">
        <w:trPr>
          <w:trHeight w:val="205"/>
        </w:trPr>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E7E3D3" w14:textId="77777777" w:rsidR="00D52FD4" w:rsidRDefault="00761541">
            <w:pPr>
              <w:spacing w:line="240" w:lineRule="auto"/>
              <w:ind w:left="100"/>
              <w:jc w:val="center"/>
              <w:rPr>
                <w:b/>
              </w:rPr>
            </w:pPr>
            <w:r>
              <w:rPr>
                <w:b/>
              </w:rPr>
              <w:t>Grade</w:t>
            </w:r>
          </w:p>
        </w:tc>
        <w:tc>
          <w:tcPr>
            <w:tcW w:w="1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D1C0885" w14:textId="77777777" w:rsidR="00D52FD4" w:rsidRDefault="00761541">
            <w:pPr>
              <w:spacing w:line="240" w:lineRule="auto"/>
              <w:ind w:left="80"/>
              <w:jc w:val="center"/>
              <w:rPr>
                <w:b/>
              </w:rPr>
            </w:pPr>
            <w:r>
              <w:rPr>
                <w:b/>
              </w:rPr>
              <w:t>Point Value</w:t>
            </w:r>
          </w:p>
        </w:tc>
        <w:tc>
          <w:tcPr>
            <w:tcW w:w="25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77F9B54" w14:textId="77777777" w:rsidR="00D52FD4" w:rsidRDefault="00761541">
            <w:pPr>
              <w:spacing w:line="240" w:lineRule="auto"/>
              <w:ind w:left="80"/>
              <w:jc w:val="center"/>
              <w:rPr>
                <w:b/>
              </w:rPr>
            </w:pPr>
            <w:r>
              <w:rPr>
                <w:b/>
              </w:rPr>
              <w:t>Numerical Value</w:t>
            </w:r>
          </w:p>
        </w:tc>
        <w:tc>
          <w:tcPr>
            <w:tcW w:w="30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576A427" w14:textId="77777777" w:rsidR="00D52FD4" w:rsidRDefault="00761541">
            <w:pPr>
              <w:spacing w:line="240" w:lineRule="auto"/>
              <w:ind w:left="100"/>
              <w:jc w:val="center"/>
              <w:rPr>
                <w:b/>
              </w:rPr>
            </w:pPr>
            <w:r>
              <w:rPr>
                <w:b/>
              </w:rPr>
              <w:t>Meaning</w:t>
            </w:r>
          </w:p>
        </w:tc>
      </w:tr>
      <w:tr w:rsidR="00D52FD4" w14:paraId="77C03023" w14:textId="77777777" w:rsidTr="00220BD0">
        <w:trPr>
          <w:trHeight w:val="333"/>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63D403" w14:textId="77777777" w:rsidR="00D52FD4" w:rsidRDefault="00761541">
            <w:pPr>
              <w:spacing w:line="240" w:lineRule="auto"/>
              <w:ind w:left="100"/>
              <w:jc w:val="center"/>
            </w:pPr>
            <w: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14:paraId="65C956C5" w14:textId="77777777" w:rsidR="00D52FD4" w:rsidRDefault="00761541">
            <w:pPr>
              <w:spacing w:line="240" w:lineRule="auto"/>
              <w:ind w:left="100"/>
              <w:jc w:val="center"/>
            </w:pPr>
            <w:r>
              <w:t>4.00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14:paraId="7812C20B" w14:textId="77777777" w:rsidR="00D52FD4" w:rsidRDefault="00761541">
            <w:pPr>
              <w:spacing w:line="240" w:lineRule="auto"/>
              <w:ind w:left="80"/>
              <w:jc w:val="center"/>
            </w:pPr>
            <w:r>
              <w:t>93-100</w:t>
            </w:r>
          </w:p>
        </w:tc>
        <w:tc>
          <w:tcPr>
            <w:tcW w:w="3075" w:type="dxa"/>
            <w:vMerge w:val="restart"/>
            <w:tcBorders>
              <w:top w:val="nil"/>
              <w:left w:val="nil"/>
              <w:bottom w:val="single" w:sz="8" w:space="0" w:color="000000"/>
              <w:right w:val="single" w:sz="8" w:space="0" w:color="000000"/>
            </w:tcBorders>
            <w:tcMar>
              <w:top w:w="100" w:type="dxa"/>
              <w:left w:w="100" w:type="dxa"/>
              <w:bottom w:w="100" w:type="dxa"/>
              <w:right w:w="100" w:type="dxa"/>
            </w:tcMar>
            <w:vAlign w:val="center"/>
          </w:tcPr>
          <w:p w14:paraId="02AB1138" w14:textId="77777777" w:rsidR="00D52FD4" w:rsidRDefault="00761541">
            <w:pPr>
              <w:spacing w:line="240" w:lineRule="auto"/>
              <w:ind w:left="100"/>
              <w:jc w:val="center"/>
            </w:pPr>
            <w:r>
              <w:t>Superior</w:t>
            </w:r>
          </w:p>
        </w:tc>
      </w:tr>
      <w:tr w:rsidR="00D52FD4" w14:paraId="6F323FB1" w14:textId="77777777" w:rsidTr="00220BD0">
        <w:trPr>
          <w:trHeight w:val="243"/>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303A1A9" w14:textId="77777777" w:rsidR="00D52FD4" w:rsidRDefault="00761541">
            <w:pPr>
              <w:spacing w:line="240" w:lineRule="auto"/>
              <w:ind w:left="100"/>
              <w:jc w:val="center"/>
            </w:pPr>
            <w: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14:paraId="5D5D8D03" w14:textId="77777777" w:rsidR="00D52FD4" w:rsidRDefault="00761541">
            <w:pPr>
              <w:spacing w:line="240" w:lineRule="auto"/>
              <w:ind w:left="100"/>
              <w:jc w:val="center"/>
            </w:pPr>
            <w:r>
              <w:t>3.70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14:paraId="68F783E7" w14:textId="77777777" w:rsidR="00D52FD4" w:rsidRDefault="00761541">
            <w:pPr>
              <w:spacing w:line="240" w:lineRule="auto"/>
              <w:ind w:left="80"/>
              <w:jc w:val="center"/>
            </w:pPr>
            <w:r>
              <w:t>90-92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7A8C309F" w14:textId="77777777" w:rsidR="00D52FD4" w:rsidRDefault="00D52FD4">
            <w:pPr>
              <w:spacing w:line="240" w:lineRule="auto"/>
              <w:ind w:left="20"/>
            </w:pPr>
          </w:p>
        </w:tc>
      </w:tr>
      <w:tr w:rsidR="00D52FD4" w14:paraId="01BFC7D8" w14:textId="77777777" w:rsidTr="00220BD0">
        <w:trPr>
          <w:trHeight w:val="207"/>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C253EC" w14:textId="77777777" w:rsidR="00D52FD4" w:rsidRDefault="00761541">
            <w:pPr>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1A70DB" w14:textId="77777777" w:rsidR="00D52FD4" w:rsidRDefault="00761541">
            <w:pPr>
              <w:spacing w:line="240" w:lineRule="auto"/>
              <w:ind w:left="100"/>
              <w:jc w:val="center"/>
            </w:pPr>
            <w:r>
              <w:t>3.30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685F99" w14:textId="77777777" w:rsidR="00D52FD4" w:rsidRDefault="00761541">
            <w:pPr>
              <w:spacing w:line="240" w:lineRule="auto"/>
              <w:ind w:left="80"/>
              <w:jc w:val="center"/>
            </w:pPr>
            <w:r>
              <w:t>87-89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F28227C" w14:textId="77777777" w:rsidR="00D52FD4" w:rsidRDefault="00761541">
            <w:pPr>
              <w:spacing w:line="240" w:lineRule="auto"/>
              <w:ind w:left="100"/>
              <w:jc w:val="center"/>
            </w:pPr>
            <w:r>
              <w:t>Good</w:t>
            </w:r>
          </w:p>
        </w:tc>
      </w:tr>
      <w:tr w:rsidR="00D52FD4" w14:paraId="42347DBF" w14:textId="77777777" w:rsidTr="00220BD0">
        <w:trPr>
          <w:trHeight w:val="207"/>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624E56" w14:textId="77777777" w:rsidR="00D52FD4" w:rsidRDefault="00761541">
            <w:pPr>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63FACF" w14:textId="77777777" w:rsidR="00D52FD4" w:rsidRDefault="00761541">
            <w:pPr>
              <w:spacing w:line="240" w:lineRule="auto"/>
              <w:ind w:left="100"/>
              <w:jc w:val="center"/>
            </w:pPr>
            <w:r>
              <w:t>3.00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999F34" w14:textId="77777777" w:rsidR="00D52FD4" w:rsidRDefault="00761541">
            <w:pPr>
              <w:spacing w:line="240" w:lineRule="auto"/>
              <w:ind w:left="80"/>
              <w:jc w:val="center"/>
            </w:pPr>
            <w:r>
              <w:t>83-86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2D7D7D16" w14:textId="77777777" w:rsidR="00D52FD4" w:rsidRDefault="00D52FD4">
            <w:pPr>
              <w:spacing w:line="240" w:lineRule="auto"/>
              <w:ind w:left="20"/>
            </w:pPr>
          </w:p>
        </w:tc>
      </w:tr>
      <w:tr w:rsidR="00D52FD4" w14:paraId="5DE16F6B" w14:textId="77777777" w:rsidTr="00220BD0">
        <w:trPr>
          <w:trHeight w:val="207"/>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C8F089" w14:textId="77777777" w:rsidR="00D52FD4" w:rsidRDefault="00761541">
            <w:pPr>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C0A40B" w14:textId="77777777" w:rsidR="00D52FD4" w:rsidRDefault="00761541">
            <w:pPr>
              <w:spacing w:line="240" w:lineRule="auto"/>
              <w:ind w:left="100"/>
              <w:jc w:val="center"/>
            </w:pPr>
            <w:r>
              <w:t>2.70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61FF9A" w14:textId="77777777" w:rsidR="00D52FD4" w:rsidRDefault="00761541">
            <w:pPr>
              <w:spacing w:line="240" w:lineRule="auto"/>
              <w:ind w:left="80"/>
              <w:jc w:val="center"/>
            </w:pPr>
            <w:r>
              <w:t>80-82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2897AD55" w14:textId="77777777" w:rsidR="00D52FD4" w:rsidRDefault="00D52FD4">
            <w:pPr>
              <w:spacing w:line="240" w:lineRule="auto"/>
              <w:ind w:left="20"/>
            </w:pPr>
          </w:p>
        </w:tc>
      </w:tr>
      <w:tr w:rsidR="00D52FD4" w14:paraId="5A9276CC" w14:textId="77777777" w:rsidTr="00220BD0">
        <w:trPr>
          <w:trHeight w:val="108"/>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7C3809" w14:textId="77777777" w:rsidR="00D52FD4" w:rsidRDefault="00761541">
            <w:pPr>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7E74C8" w14:textId="77777777" w:rsidR="00D52FD4" w:rsidRDefault="00761541">
            <w:pPr>
              <w:spacing w:line="240" w:lineRule="auto"/>
              <w:ind w:left="100"/>
              <w:jc w:val="center"/>
            </w:pPr>
            <w:r>
              <w:t>2.30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52E961" w14:textId="77777777" w:rsidR="00D52FD4" w:rsidRDefault="00761541">
            <w:pPr>
              <w:spacing w:line="240" w:lineRule="auto"/>
              <w:ind w:left="80"/>
              <w:jc w:val="center"/>
            </w:pPr>
            <w:r>
              <w:t>77-79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1D02E70" w14:textId="77777777" w:rsidR="00D52FD4" w:rsidRDefault="00761541">
            <w:pPr>
              <w:spacing w:line="240" w:lineRule="auto"/>
              <w:ind w:left="100"/>
              <w:jc w:val="center"/>
            </w:pPr>
            <w:r>
              <w:t>Satisfactory</w:t>
            </w:r>
          </w:p>
        </w:tc>
      </w:tr>
      <w:tr w:rsidR="00D52FD4" w14:paraId="6A9F7B8E" w14:textId="77777777" w:rsidTr="00220BD0">
        <w:trPr>
          <w:trHeight w:val="189"/>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E4508B" w14:textId="77777777" w:rsidR="00D52FD4" w:rsidRDefault="00761541">
            <w:pPr>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F2B592" w14:textId="77777777" w:rsidR="00D52FD4" w:rsidRDefault="00761541">
            <w:pPr>
              <w:spacing w:line="240" w:lineRule="auto"/>
              <w:ind w:left="100"/>
              <w:jc w:val="center"/>
            </w:pPr>
            <w:r>
              <w:t>2.00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2C6A0B" w14:textId="77777777" w:rsidR="00D52FD4" w:rsidRDefault="00761541">
            <w:pPr>
              <w:spacing w:line="240" w:lineRule="auto"/>
              <w:ind w:left="80"/>
              <w:jc w:val="center"/>
            </w:pPr>
            <w:r>
              <w:t>73-76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68ED1730" w14:textId="77777777" w:rsidR="00D52FD4" w:rsidRDefault="00D52FD4">
            <w:pPr>
              <w:spacing w:line="240" w:lineRule="auto"/>
              <w:ind w:left="20"/>
            </w:pPr>
          </w:p>
        </w:tc>
      </w:tr>
      <w:tr w:rsidR="00D52FD4" w14:paraId="02307A77" w14:textId="77777777" w:rsidTr="00220BD0">
        <w:trPr>
          <w:trHeight w:val="198"/>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53DEBE" w14:textId="77777777" w:rsidR="00D52FD4" w:rsidRDefault="00761541">
            <w:pPr>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94BE92" w14:textId="77777777" w:rsidR="00D52FD4" w:rsidRDefault="00761541">
            <w:pPr>
              <w:spacing w:line="240" w:lineRule="auto"/>
              <w:ind w:left="100"/>
              <w:jc w:val="center"/>
            </w:pPr>
            <w:r>
              <w:t>1.70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5FAC93" w14:textId="77777777" w:rsidR="00D52FD4" w:rsidRDefault="00761541">
            <w:pPr>
              <w:spacing w:line="240" w:lineRule="auto"/>
              <w:ind w:left="80"/>
              <w:jc w:val="center"/>
            </w:pPr>
            <w:r>
              <w:t>70-72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3D6C6376" w14:textId="77777777" w:rsidR="00D52FD4" w:rsidRDefault="00D52FD4">
            <w:pPr>
              <w:spacing w:line="240" w:lineRule="auto"/>
              <w:ind w:left="20"/>
            </w:pPr>
          </w:p>
        </w:tc>
      </w:tr>
      <w:tr w:rsidR="00D52FD4" w14:paraId="368BCC8E" w14:textId="77777777" w:rsidTr="00220BD0">
        <w:trPr>
          <w:trHeight w:val="189"/>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D6DD7B" w14:textId="77777777" w:rsidR="00D52FD4" w:rsidRDefault="00761541">
            <w:pPr>
              <w:spacing w:line="240" w:lineRule="auto"/>
              <w:ind w:left="100"/>
              <w:jc w:val="center"/>
            </w:pPr>
            <w: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FB7EA6" w14:textId="77777777" w:rsidR="00D52FD4" w:rsidRDefault="00761541">
            <w:pPr>
              <w:spacing w:line="240" w:lineRule="auto"/>
              <w:ind w:left="100"/>
              <w:jc w:val="center"/>
            </w:pPr>
            <w:r>
              <w:t>1.30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364AF2" w14:textId="77777777" w:rsidR="00D52FD4" w:rsidRDefault="00761541">
            <w:pPr>
              <w:spacing w:line="240" w:lineRule="auto"/>
              <w:ind w:left="80"/>
              <w:jc w:val="center"/>
            </w:pPr>
            <w:r>
              <w:t>67-69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9E5F8EF" w14:textId="77777777" w:rsidR="00D52FD4" w:rsidRDefault="00761541">
            <w:pPr>
              <w:spacing w:line="240" w:lineRule="auto"/>
              <w:ind w:left="100"/>
              <w:jc w:val="center"/>
            </w:pPr>
            <w:r>
              <w:t>Passing</w:t>
            </w:r>
          </w:p>
        </w:tc>
      </w:tr>
      <w:tr w:rsidR="00D52FD4" w14:paraId="4DFA8409" w14:textId="77777777" w:rsidTr="00220BD0">
        <w:trPr>
          <w:trHeight w:val="189"/>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33345C" w14:textId="77777777" w:rsidR="00D52FD4" w:rsidRDefault="00761541">
            <w:pPr>
              <w:spacing w:line="240" w:lineRule="auto"/>
              <w:ind w:left="100"/>
              <w:jc w:val="center"/>
            </w:pPr>
            <w: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6C7FEB" w14:textId="77777777" w:rsidR="00D52FD4" w:rsidRDefault="00761541">
            <w:pPr>
              <w:spacing w:line="240" w:lineRule="auto"/>
              <w:ind w:left="100"/>
              <w:jc w:val="center"/>
            </w:pPr>
            <w:r>
              <w:t>1.00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7433B0" w14:textId="77777777" w:rsidR="00D52FD4" w:rsidRDefault="00761541">
            <w:pPr>
              <w:spacing w:line="240" w:lineRule="auto"/>
              <w:ind w:left="80"/>
              <w:jc w:val="center"/>
            </w:pPr>
            <w:r>
              <w:t>60-66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68EFAE31" w14:textId="77777777" w:rsidR="00D52FD4" w:rsidRDefault="00D52FD4">
            <w:pPr>
              <w:spacing w:line="240" w:lineRule="auto"/>
              <w:ind w:left="20"/>
            </w:pPr>
          </w:p>
        </w:tc>
      </w:tr>
      <w:tr w:rsidR="00D52FD4" w14:paraId="37276586" w14:textId="77777777" w:rsidTr="00220BD0">
        <w:trPr>
          <w:trHeight w:val="180"/>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A83F3D" w14:textId="77777777" w:rsidR="00D52FD4" w:rsidRDefault="00761541">
            <w:pPr>
              <w:spacing w:line="240" w:lineRule="auto"/>
              <w:ind w:left="100"/>
              <w:jc w:val="center"/>
            </w:pPr>
            <w:r>
              <w:t>F</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8EC534" w14:textId="77777777" w:rsidR="00D52FD4" w:rsidRDefault="00761541">
            <w:pPr>
              <w:spacing w:line="240" w:lineRule="auto"/>
              <w:ind w:left="100"/>
              <w:jc w:val="center"/>
            </w:pPr>
            <w:r>
              <w:t>0.00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301EA6" w14:textId="77777777" w:rsidR="00D52FD4" w:rsidRDefault="00761541">
            <w:pPr>
              <w:spacing w:line="240" w:lineRule="auto"/>
              <w:ind w:left="80"/>
              <w:jc w:val="center"/>
            </w:pPr>
            <w:r>
              <w:t>59 or below</w:t>
            </w:r>
          </w:p>
        </w:tc>
        <w:tc>
          <w:tcPr>
            <w:tcW w:w="30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014C071" w14:textId="77777777" w:rsidR="00D52FD4" w:rsidRDefault="00761541">
            <w:pPr>
              <w:spacing w:line="240" w:lineRule="auto"/>
              <w:ind w:left="100"/>
              <w:jc w:val="center"/>
            </w:pPr>
            <w:r>
              <w:t>Failing</w:t>
            </w:r>
          </w:p>
        </w:tc>
      </w:tr>
    </w:tbl>
    <w:p w14:paraId="7D6EA18A" w14:textId="77777777" w:rsidR="00D52FD4" w:rsidRDefault="00D52FD4">
      <w:pPr>
        <w:shd w:val="clear" w:color="auto" w:fill="FFFFFF"/>
        <w:spacing w:line="240" w:lineRule="auto"/>
      </w:pPr>
    </w:p>
    <w:p w14:paraId="18382D23" w14:textId="77777777" w:rsidR="00D52FD4" w:rsidRDefault="00761541">
      <w:pPr>
        <w:spacing w:line="240" w:lineRule="auto"/>
        <w:rPr>
          <w:b/>
        </w:rPr>
      </w:pPr>
      <w:r>
        <w:rPr>
          <w:b/>
        </w:rPr>
        <w:t>Student Conduct &amp; Other Issues:</w:t>
      </w:r>
    </w:p>
    <w:p w14:paraId="3E2850E3" w14:textId="77777777" w:rsidR="00D52FD4" w:rsidRDefault="00126AD5">
      <w:pPr>
        <w:spacing w:line="240" w:lineRule="auto"/>
        <w:rPr>
          <w:rFonts w:ascii="Times New Roman" w:hAnsi="Times New Roman"/>
          <w:sz w:val="24"/>
          <w:szCs w:val="24"/>
        </w:rPr>
      </w:pPr>
      <w:r w:rsidRPr="00B1086B">
        <w:rPr>
          <w:rFonts w:ascii="Times New Roman" w:hAnsi="Times New Roman"/>
          <w:sz w:val="24"/>
          <w:szCs w:val="24"/>
        </w:rPr>
        <w:t xml:space="preserve">There will be no tolerance for cheating/plagiarism. Detailed policy of classroom misconduct, cheating and plagiarism given in the Student Handbook will be followed. Non-academic use of mobile phone in the class and exams is prohibited. Students are advised to silence their mobiles before coming to class. </w:t>
      </w:r>
    </w:p>
    <w:p w14:paraId="47BFCAF8" w14:textId="77777777" w:rsidR="00D52FD4" w:rsidRDefault="00761541">
      <w:pPr>
        <w:shd w:val="clear" w:color="auto" w:fill="FFFFFF"/>
        <w:spacing w:line="240" w:lineRule="auto"/>
        <w:jc w:val="both"/>
        <w:rPr>
          <w:b/>
        </w:rPr>
      </w:pPr>
      <w:r>
        <w:rPr>
          <w:b/>
        </w:rPr>
        <w:t>Changes to the Syllabus:</w:t>
      </w:r>
    </w:p>
    <w:p w14:paraId="23DA58BF" w14:textId="77777777" w:rsidR="00D52FD4" w:rsidRDefault="00761541">
      <w:pPr>
        <w:spacing w:line="240" w:lineRule="auto"/>
        <w:rPr>
          <w:b/>
        </w:rPr>
      </w:pPr>
      <w:r>
        <w:t xml:space="preserve">This syllabus was designed to convey course information and requirements as accurately as possible. It is important to note however that it </w:t>
      </w:r>
      <w:r>
        <w:rPr>
          <w:b/>
        </w:rPr>
        <w:t>may</w:t>
      </w:r>
      <w:r>
        <w:t xml:space="preserve"> be subject to change during the course depending on the needs of the class and other situational factors. Such changes would be for your benefit and you will be notified of them as soon as possible.</w:t>
      </w:r>
    </w:p>
    <w:p w14:paraId="21783BC6" w14:textId="77777777" w:rsidR="00D52FD4" w:rsidRDefault="00761541">
      <w:pPr>
        <w:spacing w:line="240" w:lineRule="auto"/>
      </w:pPr>
      <w:r>
        <w:rPr>
          <w:b/>
        </w:rPr>
        <w:t>Student Support Services</w:t>
      </w:r>
    </w:p>
    <w:p w14:paraId="1C99CD95" w14:textId="77777777" w:rsidR="00D52FD4" w:rsidRDefault="0001419D">
      <w:pPr>
        <w:keepLines/>
        <w:spacing w:line="240" w:lineRule="auto"/>
        <w:ind w:left="720"/>
        <w:rPr>
          <w:sz w:val="18"/>
          <w:szCs w:val="18"/>
        </w:rPr>
      </w:pPr>
      <w:hyperlink r:id="rId13">
        <w:r w:rsidR="00761541">
          <w:rPr>
            <w:color w:val="1155CC"/>
            <w:u w:val="single"/>
          </w:rPr>
          <w:t>Student Counseling Services</w:t>
        </w:r>
      </w:hyperlink>
      <w:r w:rsidR="00761541">
        <w:t>.</w:t>
      </w:r>
      <w:r w:rsidR="00761541">
        <w:rPr>
          <w:rFonts w:ascii="Trebuchet MS" w:eastAsia="Trebuchet MS" w:hAnsi="Trebuchet MS" w:cs="Trebuchet MS"/>
          <w:color w:val="222222"/>
          <w:sz w:val="18"/>
          <w:szCs w:val="18"/>
          <w:highlight w:val="white"/>
        </w:rPr>
        <w:t xml:space="preserve">Students can contact the </w:t>
      </w:r>
      <w:hyperlink r:id="rId14">
        <w:r w:rsidR="00761541">
          <w:rPr>
            <w:rFonts w:ascii="Trebuchet MS" w:eastAsia="Trebuchet MS" w:hAnsi="Trebuchet MS" w:cs="Trebuchet MS"/>
            <w:color w:val="1155CC"/>
            <w:sz w:val="18"/>
            <w:szCs w:val="18"/>
            <w:highlight w:val="white"/>
            <w:u w:val="single"/>
          </w:rPr>
          <w:t>Campus Counseling Center</w:t>
        </w:r>
      </w:hyperlink>
      <w:r w:rsidR="00761541">
        <w:rPr>
          <w:rFonts w:ascii="Trebuchet MS" w:eastAsia="Trebuchet MS" w:hAnsi="Trebuchet MS" w:cs="Trebuchet MS"/>
          <w:color w:val="222222"/>
          <w:sz w:val="18"/>
          <w:szCs w:val="18"/>
          <w:highlight w:val="white"/>
        </w:rPr>
        <w:t xml:space="preserve"> at 0331-444-1518 or email </w:t>
      </w:r>
      <w:hyperlink r:id="rId15">
        <w:r w:rsidR="00761541">
          <w:rPr>
            <w:rFonts w:ascii="Trebuchet MS" w:eastAsia="Trebuchet MS" w:hAnsi="Trebuchet MS" w:cs="Trebuchet MS"/>
            <w:color w:val="1155CC"/>
            <w:sz w:val="18"/>
            <w:szCs w:val="18"/>
            <w:highlight w:val="white"/>
            <w:u w:val="single"/>
          </w:rPr>
          <w:t>ccc@fccollege.edu.pk</w:t>
        </w:r>
      </w:hyperlink>
      <w:r w:rsidR="00761541">
        <w:rPr>
          <w:sz w:val="18"/>
          <w:szCs w:val="18"/>
        </w:rPr>
        <w:t xml:space="preserve">. </w:t>
      </w:r>
    </w:p>
    <w:p w14:paraId="53709EE0" w14:textId="77777777" w:rsidR="00D52FD4" w:rsidRDefault="0001419D">
      <w:pPr>
        <w:keepLines/>
        <w:spacing w:line="240" w:lineRule="auto"/>
        <w:ind w:firstLine="720"/>
      </w:pPr>
      <w:hyperlink r:id="rId16">
        <w:r w:rsidR="00761541">
          <w:rPr>
            <w:color w:val="1155CC"/>
            <w:u w:val="single"/>
          </w:rPr>
          <w:t>Writing Center</w:t>
        </w:r>
      </w:hyperlink>
    </w:p>
    <w:p w14:paraId="228BD7BC" w14:textId="77777777" w:rsidR="00D52FD4" w:rsidRDefault="0001419D">
      <w:pPr>
        <w:keepNext/>
        <w:keepLines/>
        <w:widowControl w:val="0"/>
        <w:spacing w:line="240" w:lineRule="auto"/>
        <w:ind w:left="720"/>
      </w:pPr>
      <w:hyperlink r:id="rId17">
        <w:r w:rsidR="00761541">
          <w:rPr>
            <w:color w:val="1155CC"/>
            <w:u w:val="single"/>
          </w:rPr>
          <w:t>Mercy Health Center</w:t>
        </w:r>
      </w:hyperlink>
    </w:p>
    <w:p w14:paraId="5408688B" w14:textId="77777777" w:rsidR="00D52FD4" w:rsidRDefault="00761541">
      <w:pPr>
        <w:widowControl w:val="0"/>
        <w:spacing w:line="240" w:lineRule="auto"/>
        <w:rPr>
          <w:b/>
        </w:rPr>
      </w:pPr>
      <w:r>
        <w:rPr>
          <w:b/>
        </w:rPr>
        <w:t>Other Useful FCCU Policy Documents:</w:t>
      </w:r>
    </w:p>
    <w:p w14:paraId="619F8B50" w14:textId="77777777" w:rsidR="00D52FD4" w:rsidRDefault="00761541">
      <w:pPr>
        <w:widowControl w:val="0"/>
        <w:spacing w:line="240" w:lineRule="auto"/>
      </w:pPr>
      <w:r>
        <w:rPr>
          <w:b/>
        </w:rPr>
        <w:tab/>
      </w:r>
      <w:hyperlink r:id="rId18">
        <w:r>
          <w:rPr>
            <w:color w:val="1155CC"/>
            <w:u w:val="single"/>
          </w:rPr>
          <w:t>Sexual Harassment Policy</w:t>
        </w:r>
      </w:hyperlink>
    </w:p>
    <w:p w14:paraId="40B06EB4" w14:textId="77777777" w:rsidR="00D52FD4" w:rsidRDefault="0001419D">
      <w:pPr>
        <w:widowControl w:val="0"/>
        <w:spacing w:line="240" w:lineRule="auto"/>
        <w:ind w:firstLine="720"/>
      </w:pPr>
      <w:hyperlink r:id="rId19">
        <w:r w:rsidR="00761541">
          <w:rPr>
            <w:color w:val="1155CC"/>
            <w:u w:val="single"/>
          </w:rPr>
          <w:t>Anti-Corruption Policy</w:t>
        </w:r>
      </w:hyperlink>
    </w:p>
    <w:p w14:paraId="4B93C5C8" w14:textId="77777777" w:rsidR="00D52FD4" w:rsidRDefault="0001419D">
      <w:pPr>
        <w:widowControl w:val="0"/>
        <w:spacing w:line="240" w:lineRule="auto"/>
        <w:ind w:firstLine="720"/>
      </w:pPr>
      <w:hyperlink r:id="rId20">
        <w:r w:rsidR="00761541">
          <w:rPr>
            <w:color w:val="1155CC"/>
            <w:u w:val="single"/>
          </w:rPr>
          <w:t>Academic integrity</w:t>
        </w:r>
      </w:hyperlink>
    </w:p>
    <w:bookmarkStart w:id="18" w:name="_ibusypsc50bc" w:colFirst="0" w:colLast="0"/>
    <w:bookmarkEnd w:id="18"/>
    <w:p w14:paraId="7F17740D" w14:textId="77777777" w:rsidR="00D52FD4" w:rsidRDefault="00761541">
      <w:pPr>
        <w:pStyle w:val="Title"/>
        <w:widowControl w:val="0"/>
        <w:shd w:val="clear" w:color="auto" w:fill="FFFFFF"/>
        <w:spacing w:after="0" w:line="240" w:lineRule="auto"/>
        <w:ind w:left="720"/>
        <w:jc w:val="both"/>
        <w:rPr>
          <w:b/>
        </w:rPr>
      </w:pPr>
      <w:r>
        <w:fldChar w:fldCharType="begin"/>
      </w:r>
      <w:r>
        <w:instrText xml:space="preserve"> HYPERLINK "https://www.fccollege.edu.pk/wp-content/uploads/2018/05/FCCU-Plagiarism-Policy.pdf" \h </w:instrText>
      </w:r>
      <w:r>
        <w:fldChar w:fldCharType="separate"/>
      </w:r>
      <w:r>
        <w:rPr>
          <w:color w:val="1155CC"/>
          <w:sz w:val="22"/>
          <w:szCs w:val="22"/>
          <w:u w:val="single"/>
        </w:rPr>
        <w:t>Plagiarism Policy</w:t>
      </w:r>
      <w:r>
        <w:rPr>
          <w:color w:val="1155CC"/>
          <w:sz w:val="22"/>
          <w:szCs w:val="22"/>
          <w:u w:val="single"/>
        </w:rPr>
        <w:fldChar w:fldCharType="end"/>
      </w:r>
    </w:p>
    <w:p w14:paraId="41CC143A" w14:textId="77777777" w:rsidR="00D52FD4" w:rsidRDefault="00761541" w:rsidP="0019541D">
      <w:pPr>
        <w:widowControl w:val="0"/>
        <w:spacing w:line="240" w:lineRule="auto"/>
      </w:pPr>
      <w:r>
        <w:tab/>
      </w:r>
      <w:hyperlink r:id="rId21">
        <w:r>
          <w:rPr>
            <w:color w:val="1155CC"/>
            <w:u w:val="single"/>
          </w:rPr>
          <w:t>Academic Calendar</w:t>
        </w:r>
      </w:hyperlink>
    </w:p>
    <w:sectPr w:rsidR="00D52FD4">
      <w:headerReference w:type="default" r:id="rId22"/>
      <w:footerReference w:type="default" r:id="rId23"/>
      <w:headerReference w:type="first" r:id="rId24"/>
      <w:footerReference w:type="first" r:id="rId25"/>
      <w:pgSz w:w="12240" w:h="15840"/>
      <w:pgMar w:top="431" w:right="720" w:bottom="720" w:left="720" w:header="72"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8A927" w14:textId="77777777" w:rsidR="00BA1CC5" w:rsidRDefault="00BA1CC5">
      <w:pPr>
        <w:spacing w:line="240" w:lineRule="auto"/>
      </w:pPr>
      <w:r>
        <w:separator/>
      </w:r>
    </w:p>
  </w:endnote>
  <w:endnote w:type="continuationSeparator" w:id="0">
    <w:p w14:paraId="1321A0C6" w14:textId="77777777" w:rsidR="00BA1CC5" w:rsidRDefault="00BA1C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5DE60" w14:textId="77777777" w:rsidR="00D52FD4" w:rsidRDefault="00D52FD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F9C11" w14:textId="77777777" w:rsidR="00D52FD4" w:rsidRDefault="00D52F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0D880" w14:textId="77777777" w:rsidR="00BA1CC5" w:rsidRDefault="00BA1CC5">
      <w:pPr>
        <w:spacing w:line="240" w:lineRule="auto"/>
      </w:pPr>
      <w:r>
        <w:separator/>
      </w:r>
    </w:p>
  </w:footnote>
  <w:footnote w:type="continuationSeparator" w:id="0">
    <w:p w14:paraId="09F4F8D3" w14:textId="77777777" w:rsidR="00BA1CC5" w:rsidRDefault="00BA1C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56314" w14:textId="77777777" w:rsidR="00D52FD4" w:rsidRDefault="00D52FD4">
    <w:pPr>
      <w:spacing w:line="240" w:lineRule="auto"/>
      <w:rPr>
        <w:rFonts w:ascii="Times New Roman" w:eastAsia="Times New Roman" w:hAnsi="Times New Roman" w:cs="Times New Roman"/>
        <w:sz w:val="2"/>
        <w:szCs w:val="2"/>
      </w:rPr>
    </w:pPr>
  </w:p>
  <w:p w14:paraId="3B76F14C" w14:textId="77777777" w:rsidR="00D52FD4" w:rsidRDefault="00D52FD4">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C629D" w14:textId="77777777" w:rsidR="00D52FD4" w:rsidRDefault="00D52FD4">
    <w:pPr>
      <w:rPr>
        <w:sz w:val="2"/>
        <w:szCs w:val="2"/>
      </w:rPr>
    </w:pPr>
  </w:p>
  <w:tbl>
    <w:tblPr>
      <w:tblStyle w:val="a3"/>
      <w:tblW w:w="11940" w:type="dxa"/>
      <w:tblInd w:w="-411" w:type="dxa"/>
      <w:tblLayout w:type="fixed"/>
      <w:tblLook w:val="0600" w:firstRow="0" w:lastRow="0" w:firstColumn="0" w:lastColumn="0" w:noHBand="1" w:noVBand="1"/>
    </w:tblPr>
    <w:tblGrid>
      <w:gridCol w:w="11940"/>
    </w:tblGrid>
    <w:tr w:rsidR="00D52FD4" w14:paraId="333F551F" w14:textId="77777777">
      <w:tc>
        <w:tcPr>
          <w:tcW w:w="11940" w:type="dxa"/>
          <w:shd w:val="clear" w:color="auto" w:fill="7F6000"/>
          <w:tcMar>
            <w:top w:w="144" w:type="dxa"/>
            <w:left w:w="144" w:type="dxa"/>
            <w:bottom w:w="144" w:type="dxa"/>
            <w:right w:w="144" w:type="dxa"/>
          </w:tcMar>
        </w:tcPr>
        <w:p w14:paraId="4EBFE84B" w14:textId="77777777" w:rsidR="00D52FD4" w:rsidRDefault="00761541">
          <w:pPr>
            <w:ind w:left="720" w:hanging="270"/>
            <w:rPr>
              <w:sz w:val="2"/>
              <w:szCs w:val="2"/>
            </w:rPr>
          </w:pPr>
          <w:r>
            <w:rPr>
              <w:noProof/>
              <w:sz w:val="2"/>
              <w:szCs w:val="2"/>
              <w:lang w:val="en-US"/>
            </w:rPr>
            <w:drawing>
              <wp:inline distT="114300" distB="114300" distL="114300" distR="114300" wp14:anchorId="1531C6BF" wp14:editId="31A254A5">
                <wp:extent cx="1252538" cy="37057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2538" cy="370573"/>
                        </a:xfrm>
                        <a:prstGeom prst="rect">
                          <a:avLst/>
                        </a:prstGeom>
                        <a:ln/>
                      </pic:spPr>
                    </pic:pic>
                  </a:graphicData>
                </a:graphic>
              </wp:inline>
            </w:drawing>
          </w:r>
        </w:p>
      </w:tc>
    </w:tr>
  </w:tbl>
  <w:p w14:paraId="1FB151DE" w14:textId="77777777" w:rsidR="00D52FD4" w:rsidRDefault="00D52F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14FA"/>
    <w:multiLevelType w:val="hybridMultilevel"/>
    <w:tmpl w:val="C72EB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839D9"/>
    <w:multiLevelType w:val="multilevel"/>
    <w:tmpl w:val="F7F043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5631F3E"/>
    <w:multiLevelType w:val="hybridMultilevel"/>
    <w:tmpl w:val="8D6CFEBE"/>
    <w:lvl w:ilvl="0" w:tplc="89E2118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420792"/>
    <w:multiLevelType w:val="hybridMultilevel"/>
    <w:tmpl w:val="16BEE99E"/>
    <w:lvl w:ilvl="0" w:tplc="282A296A">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4" w15:restartNumberingAfterBreak="0">
    <w:nsid w:val="275C269E"/>
    <w:multiLevelType w:val="hybridMultilevel"/>
    <w:tmpl w:val="76FC2E2E"/>
    <w:lvl w:ilvl="0" w:tplc="2766E234">
      <w:start w:val="1"/>
      <w:numFmt w:val="decimal"/>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475524"/>
    <w:multiLevelType w:val="hybridMultilevel"/>
    <w:tmpl w:val="C5C25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026FBD"/>
    <w:multiLevelType w:val="hybridMultilevel"/>
    <w:tmpl w:val="EC9490C8"/>
    <w:lvl w:ilvl="0" w:tplc="D66A4FE4">
      <w:start w:val="1"/>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14251C"/>
    <w:multiLevelType w:val="multilevel"/>
    <w:tmpl w:val="A3F20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9244B52"/>
    <w:multiLevelType w:val="hybridMultilevel"/>
    <w:tmpl w:val="B30437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F9871B9"/>
    <w:multiLevelType w:val="multilevel"/>
    <w:tmpl w:val="0778F1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9"/>
  </w:num>
  <w:num w:numId="3">
    <w:abstractNumId w:val="7"/>
  </w:num>
  <w:num w:numId="4">
    <w:abstractNumId w:val="8"/>
  </w:num>
  <w:num w:numId="5">
    <w:abstractNumId w:val="4"/>
  </w:num>
  <w:num w:numId="6">
    <w:abstractNumId w:val="5"/>
  </w:num>
  <w:num w:numId="7">
    <w:abstractNumId w:val="6"/>
  </w:num>
  <w:num w:numId="8">
    <w:abstractNumId w:val="3"/>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FD4"/>
    <w:rsid w:val="0001419D"/>
    <w:rsid w:val="00043D87"/>
    <w:rsid w:val="00047EC8"/>
    <w:rsid w:val="00072DD0"/>
    <w:rsid w:val="00084C3B"/>
    <w:rsid w:val="000A4A69"/>
    <w:rsid w:val="000F4460"/>
    <w:rsid w:val="0011709E"/>
    <w:rsid w:val="00126AD5"/>
    <w:rsid w:val="0019541D"/>
    <w:rsid w:val="00220BD0"/>
    <w:rsid w:val="00253320"/>
    <w:rsid w:val="002E6FB0"/>
    <w:rsid w:val="00307B70"/>
    <w:rsid w:val="00311677"/>
    <w:rsid w:val="00350DF0"/>
    <w:rsid w:val="003A2725"/>
    <w:rsid w:val="003A2C5B"/>
    <w:rsid w:val="003B5641"/>
    <w:rsid w:val="003C75D0"/>
    <w:rsid w:val="003F31A5"/>
    <w:rsid w:val="00435E66"/>
    <w:rsid w:val="00463E1C"/>
    <w:rsid w:val="00482C41"/>
    <w:rsid w:val="004B3C6E"/>
    <w:rsid w:val="004B7CA5"/>
    <w:rsid w:val="00544E9B"/>
    <w:rsid w:val="00667E29"/>
    <w:rsid w:val="00696835"/>
    <w:rsid w:val="006E0523"/>
    <w:rsid w:val="0072753E"/>
    <w:rsid w:val="00761541"/>
    <w:rsid w:val="007651C6"/>
    <w:rsid w:val="00787F60"/>
    <w:rsid w:val="007C6345"/>
    <w:rsid w:val="008561B1"/>
    <w:rsid w:val="008D27DE"/>
    <w:rsid w:val="008E3162"/>
    <w:rsid w:val="00907A8B"/>
    <w:rsid w:val="0094246D"/>
    <w:rsid w:val="00991053"/>
    <w:rsid w:val="009F53A0"/>
    <w:rsid w:val="009F6F45"/>
    <w:rsid w:val="00A00FC5"/>
    <w:rsid w:val="00A33927"/>
    <w:rsid w:val="00A42E85"/>
    <w:rsid w:val="00A47683"/>
    <w:rsid w:val="00A61504"/>
    <w:rsid w:val="00A83088"/>
    <w:rsid w:val="00AB299F"/>
    <w:rsid w:val="00AC024E"/>
    <w:rsid w:val="00AC4A83"/>
    <w:rsid w:val="00AD2CAC"/>
    <w:rsid w:val="00B97A77"/>
    <w:rsid w:val="00BA1CC5"/>
    <w:rsid w:val="00BA77CC"/>
    <w:rsid w:val="00C14C41"/>
    <w:rsid w:val="00C73F4E"/>
    <w:rsid w:val="00C7494B"/>
    <w:rsid w:val="00D04C54"/>
    <w:rsid w:val="00D51A2B"/>
    <w:rsid w:val="00D52FD4"/>
    <w:rsid w:val="00DB3E1D"/>
    <w:rsid w:val="00DF473D"/>
    <w:rsid w:val="00E13C58"/>
    <w:rsid w:val="00E14777"/>
    <w:rsid w:val="00E507A1"/>
    <w:rsid w:val="00E55237"/>
    <w:rsid w:val="00EC7390"/>
    <w:rsid w:val="00EC7F2F"/>
    <w:rsid w:val="00EE3708"/>
    <w:rsid w:val="00F13B89"/>
    <w:rsid w:val="00F56796"/>
    <w:rsid w:val="00F75511"/>
    <w:rsid w:val="00F95920"/>
    <w:rsid w:val="00FD28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CD688"/>
  <w15:docId w15:val="{6245D652-7647-43EF-BE7B-DF5C2A2CC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AD2CAC"/>
    <w:pPr>
      <w:spacing w:after="200"/>
      <w:ind w:left="720"/>
    </w:pPr>
    <w:rPr>
      <w:rFonts w:ascii="Calibri" w:eastAsia="Times New Roman" w:hAnsi="Calibri" w:cs="Times New Roman"/>
      <w:lang w:val="en-US"/>
    </w:rPr>
  </w:style>
  <w:style w:type="paragraph" w:customStyle="1" w:styleId="Default">
    <w:name w:val="Default"/>
    <w:rsid w:val="006E0523"/>
    <w:pPr>
      <w:autoSpaceDE w:val="0"/>
      <w:autoSpaceDN w:val="0"/>
      <w:adjustRightInd w:val="0"/>
      <w:spacing w:line="240" w:lineRule="auto"/>
    </w:pPr>
    <w:rPr>
      <w:rFonts w:eastAsiaTheme="minorHAnsi"/>
      <w:color w:val="000000"/>
      <w:sz w:val="24"/>
      <w:szCs w:val="24"/>
      <w:lang w:val="en-GB"/>
    </w:rPr>
  </w:style>
  <w:style w:type="character" w:styleId="Hyperlink">
    <w:name w:val="Hyperlink"/>
    <w:basedOn w:val="DefaultParagraphFont"/>
    <w:uiPriority w:val="99"/>
    <w:unhideWhenUsed/>
    <w:rsid w:val="002E6FB0"/>
    <w:rPr>
      <w:color w:val="0000FF" w:themeColor="hyperlink"/>
      <w:u w:val="single"/>
    </w:rPr>
  </w:style>
  <w:style w:type="paragraph" w:styleId="BodyText">
    <w:name w:val="Body Text"/>
    <w:basedOn w:val="Normal"/>
    <w:link w:val="BodyTextChar"/>
    <w:rsid w:val="002E6FB0"/>
    <w:pPr>
      <w:spacing w:line="24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2E6FB0"/>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document/d/1me9vpl8iKR_zNX9gIODm7gkVFY9VkuSKpUJe1VyI57M/edit" TargetMode="External"/><Relationship Id="rId13" Type="http://schemas.openxmlformats.org/officeDocument/2006/relationships/hyperlink" Target="https://www.fccollege.edu.pk/ccc/campus-counseling-center/" TargetMode="External"/><Relationship Id="rId18" Type="http://schemas.openxmlformats.org/officeDocument/2006/relationships/hyperlink" Target="https://www.fccollege.edu.pk/wp-content/uploads/2018/05/Doc1.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fccollege.edu.pk/academic-calendar/" TargetMode="External"/><Relationship Id="rId7" Type="http://schemas.openxmlformats.org/officeDocument/2006/relationships/hyperlink" Target="mailto:muhammadimran@fccollege.edu.pk" TargetMode="External"/><Relationship Id="rId12" Type="http://schemas.openxmlformats.org/officeDocument/2006/relationships/hyperlink" Target="https://training-formation.phac-aspc.gc.ca/" TargetMode="External"/><Relationship Id="rId17" Type="http://schemas.openxmlformats.org/officeDocument/2006/relationships/hyperlink" Target="https://www.fccollege.edu.pk/mercy-health-center/"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fccollege.edu.pk/faculty-of-humanities/writing-center/" TargetMode="External"/><Relationship Id="rId20" Type="http://schemas.openxmlformats.org/officeDocument/2006/relationships/hyperlink" Target="https://www.fccollege.edu.pk/policy-on-academic-integrit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IdFfZ8WRSRKSceBYC4jfAyKEYdb1M6Z4GSSLueP8HD0/edit"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ccc@fccollege.edu.pk" TargetMode="External"/><Relationship Id="rId23" Type="http://schemas.openxmlformats.org/officeDocument/2006/relationships/footer" Target="footer1.xml"/><Relationship Id="rId10" Type="http://schemas.openxmlformats.org/officeDocument/2006/relationships/hyperlink" Target="https://docs.google.com/document/d/1Z4W_utaHpwMJP6B2jJlb9ofxFHmcagrWWOT5cUM9lj4/edit?usp=sharing" TargetMode="External"/><Relationship Id="rId19" Type="http://schemas.openxmlformats.org/officeDocument/2006/relationships/hyperlink" Target="https://www.fccollege.edu.pk/wp-content/uploads/2018/05/Anti-corruption.pdf" TargetMode="External"/><Relationship Id="rId4" Type="http://schemas.openxmlformats.org/officeDocument/2006/relationships/webSettings" Target="webSettings.xml"/><Relationship Id="rId9" Type="http://schemas.openxmlformats.org/officeDocument/2006/relationships/hyperlink" Target="https://docs.google.com/document/d/1jY2UWb3QuOogkiSMdPvZd33eKe2kRpfzsTm2LSrnLko/edit" TargetMode="External"/><Relationship Id="rId14" Type="http://schemas.openxmlformats.org/officeDocument/2006/relationships/hyperlink" Target="https://www.fccollege.edu.pk/ccc/campus-counseling-center/"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1541</Words>
  <Characters>8787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Farhat</dc:creator>
  <cp:lastModifiedBy>Muhammad Imran</cp:lastModifiedBy>
  <cp:revision>6</cp:revision>
  <dcterms:created xsi:type="dcterms:W3CDTF">2023-01-30T10:14:00Z</dcterms:created>
  <dcterms:modified xsi:type="dcterms:W3CDTF">2023-01-30T10:17:00Z</dcterms:modified>
</cp:coreProperties>
</file>