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9F67" w14:textId="77777777" w:rsidR="00941EB8" w:rsidRPr="004F7D8E" w:rsidRDefault="00941EB8" w:rsidP="004C3F24">
      <w:pPr>
        <w:rPr>
          <w:sz w:val="24"/>
          <w:szCs w:val="24"/>
          <w:lang w:val="fr-FR" w:bidi="ur-PK"/>
        </w:rPr>
      </w:pP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17"/>
        <w:gridCol w:w="3316"/>
        <w:gridCol w:w="4167"/>
      </w:tblGrid>
      <w:tr w:rsidR="00941EB8" w:rsidRPr="004F7D8E" w14:paraId="3353DF29" w14:textId="77777777" w:rsidTr="00167A7B">
        <w:trPr>
          <w:trHeight w:val="605"/>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143C23" w14:textId="22FBBA34" w:rsidR="00941EB8" w:rsidRPr="004F7D8E" w:rsidRDefault="001174D8">
            <w:pPr>
              <w:spacing w:line="240" w:lineRule="auto"/>
              <w:rPr>
                <w:b/>
                <w:sz w:val="24"/>
                <w:szCs w:val="24"/>
              </w:rPr>
            </w:pPr>
            <w:r w:rsidRPr="004F7D8E">
              <w:rPr>
                <w:b/>
                <w:sz w:val="24"/>
                <w:szCs w:val="24"/>
              </w:rPr>
              <w:t xml:space="preserve">Course Name:               </w:t>
            </w:r>
            <w:r w:rsidR="0017479B" w:rsidRPr="004F7D8E">
              <w:rPr>
                <w:b/>
                <w:sz w:val="24"/>
                <w:szCs w:val="24"/>
              </w:rPr>
              <w:t>Ancient and Medieval political theory</w:t>
            </w:r>
            <w:r w:rsidRPr="004F7D8E">
              <w:rPr>
                <w:b/>
                <w:sz w:val="24"/>
                <w:szCs w:val="24"/>
              </w:rPr>
              <w:t xml:space="preserve">                                                                </w:t>
            </w:r>
          </w:p>
        </w:tc>
      </w:tr>
      <w:tr w:rsidR="00941EB8" w:rsidRPr="004F7D8E" w14:paraId="144A7610" w14:textId="77777777" w:rsidTr="00167A7B">
        <w:trPr>
          <w:trHeight w:val="420"/>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A4F692" w14:textId="47707C62" w:rsidR="00941EB8" w:rsidRPr="004F7D8E" w:rsidRDefault="001174D8">
            <w:pPr>
              <w:spacing w:line="240" w:lineRule="auto"/>
              <w:rPr>
                <w:b/>
                <w:sz w:val="24"/>
                <w:szCs w:val="24"/>
              </w:rPr>
            </w:pPr>
            <w:r w:rsidRPr="004F7D8E">
              <w:rPr>
                <w:b/>
                <w:sz w:val="24"/>
                <w:szCs w:val="24"/>
              </w:rPr>
              <w:t>Course Code:</w:t>
            </w:r>
            <w:r w:rsidR="00067076" w:rsidRPr="004F7D8E">
              <w:rPr>
                <w:b/>
                <w:sz w:val="24"/>
                <w:szCs w:val="24"/>
              </w:rPr>
              <w:t xml:space="preserve"> PLSC 30</w:t>
            </w:r>
            <w:r w:rsidR="00230B89" w:rsidRPr="004F7D8E">
              <w:rPr>
                <w:b/>
                <w:sz w:val="24"/>
                <w:szCs w:val="24"/>
              </w:rPr>
              <w:t>1</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940E3D" w14:textId="49DF684F" w:rsidR="00941EB8" w:rsidRPr="004F7D8E" w:rsidRDefault="001174D8">
            <w:pPr>
              <w:spacing w:line="240" w:lineRule="auto"/>
              <w:rPr>
                <w:b/>
                <w:sz w:val="24"/>
                <w:szCs w:val="24"/>
              </w:rPr>
            </w:pPr>
            <w:r w:rsidRPr="004F7D8E">
              <w:rPr>
                <w:b/>
                <w:sz w:val="24"/>
                <w:szCs w:val="24"/>
              </w:rPr>
              <w:t xml:space="preserve">Course Type </w:t>
            </w:r>
            <w:r w:rsidR="00230B89" w:rsidRPr="004F7D8E">
              <w:rPr>
                <w:b/>
                <w:sz w:val="24"/>
                <w:szCs w:val="24"/>
              </w:rPr>
              <w:t>(major</w:t>
            </w:r>
            <w:r w:rsidRPr="004F7D8E">
              <w:rPr>
                <w:b/>
                <w:sz w:val="24"/>
                <w:szCs w:val="24"/>
              </w:rPr>
              <w:t>)</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F313C5" w14:textId="4127F67E" w:rsidR="00941EB8" w:rsidRPr="004F7D8E" w:rsidRDefault="001174D8">
            <w:pPr>
              <w:pStyle w:val="Title"/>
              <w:spacing w:after="0" w:line="240" w:lineRule="auto"/>
              <w:rPr>
                <w:sz w:val="24"/>
                <w:szCs w:val="24"/>
              </w:rPr>
            </w:pPr>
            <w:bookmarkStart w:id="0" w:name="_riguqtlqlk8q" w:colFirst="0" w:colLast="0"/>
            <w:bookmarkEnd w:id="0"/>
            <w:r w:rsidRPr="004F7D8E">
              <w:rPr>
                <w:b/>
                <w:sz w:val="24"/>
                <w:szCs w:val="24"/>
              </w:rPr>
              <w:t>Course Credits:</w:t>
            </w:r>
            <w:r w:rsidRPr="004F7D8E">
              <w:rPr>
                <w:b/>
                <w:sz w:val="24"/>
                <w:szCs w:val="24"/>
              </w:rPr>
              <w:tab/>
            </w:r>
            <w:r w:rsidR="00067076" w:rsidRPr="004F7D8E">
              <w:rPr>
                <w:b/>
                <w:sz w:val="24"/>
                <w:szCs w:val="24"/>
              </w:rPr>
              <w:t>3</w:t>
            </w:r>
          </w:p>
        </w:tc>
      </w:tr>
      <w:tr w:rsidR="00941EB8" w:rsidRPr="004F7D8E" w14:paraId="4F2F007D" w14:textId="77777777" w:rsidTr="00167A7B">
        <w:trPr>
          <w:trHeight w:val="600"/>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3E7F07" w14:textId="21A2A1AC" w:rsidR="00941EB8" w:rsidRPr="004F7D8E" w:rsidRDefault="001174D8">
            <w:pPr>
              <w:pStyle w:val="Title"/>
              <w:spacing w:after="0" w:line="240" w:lineRule="auto"/>
              <w:rPr>
                <w:b/>
                <w:sz w:val="24"/>
                <w:szCs w:val="24"/>
              </w:rPr>
            </w:pPr>
            <w:bookmarkStart w:id="1" w:name="_l4gl2yo3bkli" w:colFirst="0" w:colLast="0"/>
            <w:bookmarkEnd w:id="1"/>
            <w:r w:rsidRPr="004F7D8E">
              <w:rPr>
                <w:b/>
                <w:sz w:val="24"/>
                <w:szCs w:val="24"/>
              </w:rPr>
              <w:t>Class Timings:</w:t>
            </w:r>
            <w:r w:rsidR="00067076" w:rsidRPr="004F7D8E">
              <w:rPr>
                <w:b/>
                <w:sz w:val="24"/>
                <w:szCs w:val="24"/>
              </w:rPr>
              <w:t xml:space="preserve"> </w:t>
            </w:r>
            <w:r w:rsidR="00230B89" w:rsidRPr="004F7D8E">
              <w:rPr>
                <w:b/>
                <w:sz w:val="24"/>
                <w:szCs w:val="24"/>
              </w:rPr>
              <w:t>12</w:t>
            </w:r>
            <w:r w:rsidR="00067076" w:rsidRPr="004F7D8E">
              <w:rPr>
                <w:b/>
                <w:sz w:val="24"/>
                <w:szCs w:val="24"/>
              </w:rPr>
              <w:t>-</w:t>
            </w:r>
            <w:r w:rsidR="00230B89" w:rsidRPr="004F7D8E">
              <w:rPr>
                <w:b/>
                <w:sz w:val="24"/>
                <w:szCs w:val="24"/>
              </w:rPr>
              <w:t>12</w:t>
            </w:r>
            <w:r w:rsidR="00067076" w:rsidRPr="004F7D8E">
              <w:rPr>
                <w:b/>
                <w:sz w:val="24"/>
                <w:szCs w:val="24"/>
              </w:rPr>
              <w:t>:50</w:t>
            </w:r>
          </w:p>
          <w:p w14:paraId="07A00348" w14:textId="691A9099" w:rsidR="00067076" w:rsidRPr="004F7D8E" w:rsidRDefault="00067076" w:rsidP="00067076">
            <w:pPr>
              <w:rPr>
                <w:sz w:val="24"/>
                <w:szCs w:val="24"/>
              </w:rPr>
            </w:pPr>
            <w:r w:rsidRPr="004F7D8E">
              <w:rPr>
                <w:sz w:val="24"/>
                <w:szCs w:val="24"/>
              </w:rPr>
              <w:t>M/W/F</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AA8EDD" w14:textId="3967CAE5" w:rsidR="00941EB8" w:rsidRPr="004F7D8E" w:rsidRDefault="001174D8">
            <w:pPr>
              <w:pStyle w:val="Title"/>
              <w:spacing w:after="0" w:line="240" w:lineRule="auto"/>
              <w:rPr>
                <w:b/>
                <w:sz w:val="24"/>
                <w:szCs w:val="24"/>
              </w:rPr>
            </w:pPr>
            <w:bookmarkStart w:id="2" w:name="_gohi999l0xm0" w:colFirst="0" w:colLast="0"/>
            <w:bookmarkEnd w:id="2"/>
            <w:r w:rsidRPr="004F7D8E">
              <w:rPr>
                <w:b/>
                <w:sz w:val="24"/>
                <w:szCs w:val="24"/>
              </w:rPr>
              <w:t>Section:</w:t>
            </w:r>
            <w:r w:rsidR="00067076" w:rsidRPr="004F7D8E">
              <w:rPr>
                <w:b/>
                <w:sz w:val="24"/>
                <w:szCs w:val="24"/>
              </w:rPr>
              <w:t xml:space="preserve"> B</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C7E25C" w14:textId="77777777" w:rsidR="00941EB8" w:rsidRPr="004F7D8E" w:rsidRDefault="001174D8">
            <w:pPr>
              <w:pStyle w:val="Title"/>
              <w:spacing w:after="0" w:line="240" w:lineRule="auto"/>
              <w:jc w:val="both"/>
              <w:rPr>
                <w:b/>
                <w:sz w:val="24"/>
                <w:szCs w:val="24"/>
              </w:rPr>
            </w:pPr>
            <w:bookmarkStart w:id="3" w:name="_gncj39h0aiv5" w:colFirst="0" w:colLast="0"/>
            <w:bookmarkEnd w:id="3"/>
            <w:r w:rsidRPr="004F7D8E">
              <w:rPr>
                <w:b/>
                <w:sz w:val="24"/>
                <w:szCs w:val="24"/>
              </w:rPr>
              <w:t>Student Meeting Hours/ Office Hours:</w:t>
            </w:r>
          </w:p>
          <w:p w14:paraId="3EBB680B" w14:textId="07A73FC9" w:rsidR="00067076" w:rsidRPr="004F7D8E" w:rsidRDefault="004F7D8E" w:rsidP="00067076">
            <w:pPr>
              <w:rPr>
                <w:sz w:val="24"/>
                <w:szCs w:val="24"/>
              </w:rPr>
            </w:pPr>
            <w:r w:rsidRPr="004F7D8E">
              <w:rPr>
                <w:sz w:val="24"/>
                <w:szCs w:val="24"/>
              </w:rPr>
              <w:t>10:00</w:t>
            </w:r>
            <w:r w:rsidR="00067076" w:rsidRPr="004F7D8E">
              <w:rPr>
                <w:sz w:val="24"/>
                <w:szCs w:val="24"/>
              </w:rPr>
              <w:t>- 1</w:t>
            </w:r>
            <w:r w:rsidRPr="004F7D8E">
              <w:rPr>
                <w:sz w:val="24"/>
                <w:szCs w:val="24"/>
              </w:rPr>
              <w:t>2</w:t>
            </w:r>
            <w:r w:rsidR="00067076" w:rsidRPr="004F7D8E">
              <w:rPr>
                <w:sz w:val="24"/>
                <w:szCs w:val="24"/>
              </w:rPr>
              <w:t>:00 H (</w:t>
            </w:r>
            <w:r w:rsidRPr="004F7D8E">
              <w:rPr>
                <w:sz w:val="24"/>
                <w:szCs w:val="24"/>
              </w:rPr>
              <w:t>M/W/F</w:t>
            </w:r>
            <w:r w:rsidR="00067076" w:rsidRPr="004F7D8E">
              <w:rPr>
                <w:sz w:val="24"/>
                <w:szCs w:val="24"/>
              </w:rPr>
              <w:t>)</w:t>
            </w:r>
          </w:p>
          <w:p w14:paraId="4A37867B" w14:textId="0815FE5F" w:rsidR="00067076" w:rsidRPr="004F7D8E" w:rsidRDefault="00067076" w:rsidP="00067076">
            <w:pPr>
              <w:rPr>
                <w:sz w:val="24"/>
                <w:szCs w:val="24"/>
              </w:rPr>
            </w:pPr>
            <w:r w:rsidRPr="004F7D8E">
              <w:rPr>
                <w:sz w:val="24"/>
                <w:szCs w:val="24"/>
              </w:rPr>
              <w:t>Otherwise take an appointment</w:t>
            </w:r>
          </w:p>
        </w:tc>
      </w:tr>
      <w:tr w:rsidR="00941EB8" w:rsidRPr="004F7D8E" w14:paraId="04440D8C" w14:textId="77777777" w:rsidTr="00167A7B">
        <w:trPr>
          <w:trHeight w:val="51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329326" w14:textId="078A662A" w:rsidR="00941EB8" w:rsidRPr="004F7D8E" w:rsidRDefault="001174D8">
            <w:pPr>
              <w:spacing w:line="240" w:lineRule="auto"/>
              <w:rPr>
                <w:i/>
                <w:sz w:val="24"/>
                <w:szCs w:val="24"/>
              </w:rPr>
            </w:pPr>
            <w:r w:rsidRPr="004F7D8E">
              <w:rPr>
                <w:b/>
                <w:sz w:val="24"/>
                <w:szCs w:val="24"/>
              </w:rPr>
              <w:t>Instructor Name:</w:t>
            </w:r>
            <w:r w:rsidR="00067076" w:rsidRPr="004F7D8E">
              <w:rPr>
                <w:b/>
                <w:sz w:val="24"/>
                <w:szCs w:val="24"/>
              </w:rPr>
              <w:t xml:space="preserve"> Asad ur Rehman</w:t>
            </w:r>
          </w:p>
        </w:tc>
      </w:tr>
      <w:tr w:rsidR="00941EB8" w:rsidRPr="004F7D8E" w14:paraId="5D1BCFDF" w14:textId="77777777" w:rsidTr="00167A7B">
        <w:trPr>
          <w:trHeight w:val="123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C8672F" w14:textId="79529AD8" w:rsidR="00941EB8" w:rsidRPr="004F7D8E" w:rsidRDefault="001174D8">
            <w:pPr>
              <w:spacing w:line="240" w:lineRule="auto"/>
              <w:rPr>
                <w:b/>
                <w:sz w:val="24"/>
                <w:szCs w:val="24"/>
              </w:rPr>
            </w:pPr>
            <w:r w:rsidRPr="004F7D8E">
              <w:rPr>
                <w:b/>
                <w:sz w:val="24"/>
                <w:szCs w:val="24"/>
              </w:rPr>
              <w:t>A Note from the Instructor:</w:t>
            </w:r>
          </w:p>
          <w:p w14:paraId="5B15599D" w14:textId="46B7C3A5" w:rsidR="00941EB8" w:rsidRPr="004F7D8E" w:rsidRDefault="00874F8C" w:rsidP="00874F8C">
            <w:pPr>
              <w:spacing w:line="240" w:lineRule="auto"/>
              <w:rPr>
                <w:bCs/>
                <w:sz w:val="24"/>
                <w:szCs w:val="24"/>
              </w:rPr>
            </w:pPr>
            <w:r w:rsidRPr="004F7D8E">
              <w:rPr>
                <w:bCs/>
                <w:sz w:val="24"/>
                <w:szCs w:val="24"/>
              </w:rPr>
              <w:t>All students are expected to attend the lectures and come prepared for the class. The designated readings for next lecture will always be provided before the next class. It is therefore binding to read them to have a better discussion in class. All students are also expected to assign a separate notebook or section of notebook for note taking. If you find any difficulty related to course materials, class participation or general comprehension please feel free to discuss. Brining such issues to notice close to finals will not be entertained.</w:t>
            </w:r>
          </w:p>
        </w:tc>
      </w:tr>
      <w:tr w:rsidR="00941EB8" w:rsidRPr="004F7D8E" w14:paraId="1BE7AD0B" w14:textId="77777777" w:rsidTr="00E72231">
        <w:trPr>
          <w:trHeight w:val="2367"/>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02972D" w14:textId="77777777" w:rsidR="00941EB8" w:rsidRPr="004F7D8E" w:rsidRDefault="001174D8">
            <w:pPr>
              <w:spacing w:line="240" w:lineRule="auto"/>
              <w:rPr>
                <w:b/>
                <w:sz w:val="24"/>
                <w:szCs w:val="24"/>
              </w:rPr>
            </w:pPr>
            <w:r w:rsidRPr="004F7D8E">
              <w:rPr>
                <w:b/>
                <w:sz w:val="24"/>
                <w:szCs w:val="24"/>
              </w:rPr>
              <w:t>Instructor Contact Details</w:t>
            </w:r>
          </w:p>
          <w:p w14:paraId="7224D7B0" w14:textId="0CE2A3E0" w:rsidR="00941EB8" w:rsidRPr="004F7D8E" w:rsidRDefault="001174D8" w:rsidP="005F2442">
            <w:pPr>
              <w:spacing w:line="240" w:lineRule="auto"/>
              <w:rPr>
                <w:sz w:val="24"/>
                <w:szCs w:val="24"/>
              </w:rPr>
            </w:pPr>
            <w:r w:rsidRPr="004F7D8E">
              <w:rPr>
                <w:sz w:val="24"/>
                <w:szCs w:val="24"/>
              </w:rPr>
              <w:t xml:space="preserve">Email: </w:t>
            </w:r>
            <w:r w:rsidR="00067076" w:rsidRPr="004F7D8E">
              <w:rPr>
                <w:sz w:val="24"/>
                <w:szCs w:val="24"/>
              </w:rPr>
              <w:t>asadrahman</w:t>
            </w:r>
            <w:r w:rsidR="006F709C" w:rsidRPr="004F7D8E">
              <w:rPr>
                <w:sz w:val="24"/>
                <w:szCs w:val="24"/>
              </w:rPr>
              <w:t>@fccollege.edu.pk</w:t>
            </w:r>
          </w:p>
          <w:p w14:paraId="1DF7E109" w14:textId="05B13254" w:rsidR="006F709C" w:rsidRPr="004F7D8E" w:rsidRDefault="001174D8" w:rsidP="00230B89">
            <w:pPr>
              <w:rPr>
                <w:sz w:val="24"/>
                <w:szCs w:val="24"/>
              </w:rPr>
            </w:pPr>
            <w:r w:rsidRPr="004F7D8E">
              <w:rPr>
                <w:sz w:val="24"/>
                <w:szCs w:val="24"/>
              </w:rPr>
              <w:t>Office Hours (face to face and/ or online):</w:t>
            </w:r>
            <w:r w:rsidR="006F709C" w:rsidRPr="004F7D8E">
              <w:rPr>
                <w:sz w:val="24"/>
                <w:szCs w:val="24"/>
              </w:rPr>
              <w:t xml:space="preserve"> </w:t>
            </w:r>
            <w:r w:rsidR="00230B89" w:rsidRPr="004F7D8E">
              <w:rPr>
                <w:b/>
                <w:bCs/>
                <w:sz w:val="24"/>
                <w:szCs w:val="24"/>
              </w:rPr>
              <w:t>10</w:t>
            </w:r>
            <w:r w:rsidR="00554C35" w:rsidRPr="004F7D8E">
              <w:rPr>
                <w:b/>
                <w:bCs/>
                <w:sz w:val="24"/>
                <w:szCs w:val="24"/>
              </w:rPr>
              <w:t>:00</w:t>
            </w:r>
            <w:r w:rsidR="006F709C" w:rsidRPr="004F7D8E">
              <w:rPr>
                <w:b/>
                <w:bCs/>
                <w:sz w:val="24"/>
                <w:szCs w:val="24"/>
              </w:rPr>
              <w:t xml:space="preserve">- </w:t>
            </w:r>
            <w:r w:rsidR="00230B89" w:rsidRPr="004F7D8E">
              <w:rPr>
                <w:b/>
                <w:bCs/>
                <w:sz w:val="24"/>
                <w:szCs w:val="24"/>
              </w:rPr>
              <w:t>12</w:t>
            </w:r>
            <w:r w:rsidR="006F709C" w:rsidRPr="004F7D8E">
              <w:rPr>
                <w:b/>
                <w:bCs/>
                <w:sz w:val="24"/>
                <w:szCs w:val="24"/>
              </w:rPr>
              <w:t>:00 H (</w:t>
            </w:r>
            <w:r w:rsidR="00230B89" w:rsidRPr="004F7D8E">
              <w:rPr>
                <w:b/>
                <w:bCs/>
                <w:sz w:val="24"/>
                <w:szCs w:val="24"/>
              </w:rPr>
              <w:t>MWF)</w:t>
            </w:r>
          </w:p>
          <w:p w14:paraId="0A7365CA" w14:textId="4980CB65" w:rsidR="00941EB8" w:rsidRPr="004F7D8E" w:rsidRDefault="00941EB8">
            <w:pPr>
              <w:spacing w:line="240" w:lineRule="auto"/>
              <w:rPr>
                <w:sz w:val="24"/>
                <w:szCs w:val="24"/>
              </w:rPr>
            </w:pPr>
          </w:p>
          <w:p w14:paraId="0814AAC3" w14:textId="364DA186" w:rsidR="00941EB8" w:rsidRPr="004F7D8E" w:rsidRDefault="001174D8">
            <w:pPr>
              <w:spacing w:line="240" w:lineRule="auto"/>
              <w:rPr>
                <w:sz w:val="24"/>
                <w:szCs w:val="24"/>
              </w:rPr>
            </w:pPr>
            <w:r w:rsidRPr="004F7D8E">
              <w:rPr>
                <w:sz w:val="24"/>
                <w:szCs w:val="24"/>
              </w:rPr>
              <w:t xml:space="preserve">Guidelines for contacting instructor: </w:t>
            </w:r>
            <w:r w:rsidR="006F709C" w:rsidRPr="004F7D8E">
              <w:rPr>
                <w:sz w:val="24"/>
                <w:szCs w:val="24"/>
              </w:rPr>
              <w:t>Please use email address</w:t>
            </w:r>
            <w:r w:rsidR="00230B89" w:rsidRPr="004F7D8E">
              <w:rPr>
                <w:sz w:val="24"/>
                <w:szCs w:val="24"/>
              </w:rPr>
              <w:t xml:space="preserve"> for communication</w:t>
            </w:r>
          </w:p>
        </w:tc>
      </w:tr>
      <w:tr w:rsidR="00941EB8" w:rsidRPr="004F7D8E" w14:paraId="05CFC3F5" w14:textId="77777777" w:rsidTr="00167A7B">
        <w:trPr>
          <w:trHeight w:val="106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C91B88" w14:textId="77777777" w:rsidR="00941EB8" w:rsidRPr="004F7D8E" w:rsidRDefault="001174D8" w:rsidP="004F7D8E">
            <w:pPr>
              <w:spacing w:line="240" w:lineRule="auto"/>
              <w:jc w:val="both"/>
              <w:rPr>
                <w:sz w:val="24"/>
                <w:szCs w:val="24"/>
              </w:rPr>
            </w:pPr>
            <w:r w:rsidRPr="004F7D8E">
              <w:rPr>
                <w:b/>
                <w:sz w:val="24"/>
                <w:szCs w:val="24"/>
              </w:rPr>
              <w:t>Course Description</w:t>
            </w:r>
            <w:r w:rsidRPr="004F7D8E">
              <w:rPr>
                <w:sz w:val="24"/>
                <w:szCs w:val="24"/>
              </w:rPr>
              <w:t>:</w:t>
            </w:r>
          </w:p>
          <w:p w14:paraId="76F1F1DD" w14:textId="784C950D" w:rsidR="00435967" w:rsidRPr="004F7D8E" w:rsidRDefault="00230B89" w:rsidP="004F7D8E">
            <w:pPr>
              <w:jc w:val="both"/>
              <w:rPr>
                <w:rFonts w:ascii="Georgia" w:hAnsi="Georgia" w:cstheme="majorBidi"/>
                <w:sz w:val="24"/>
                <w:szCs w:val="24"/>
                <w:lang w:val="en-GB"/>
              </w:rPr>
            </w:pPr>
            <w:r w:rsidRPr="004F7D8E">
              <w:rPr>
                <w:rFonts w:ascii="Georgia" w:hAnsi="Georgia" w:cstheme="majorBidi"/>
                <w:sz w:val="24"/>
                <w:szCs w:val="24"/>
                <w:lang w:val="en-GB"/>
              </w:rPr>
              <w:t xml:space="preserve">This course will introduce students with the emergence and consolidation of ideas about politics, political behaviour, </w:t>
            </w:r>
            <w:r w:rsidR="00435967" w:rsidRPr="004F7D8E">
              <w:rPr>
                <w:rFonts w:ascii="Georgia" w:hAnsi="Georgia" w:cstheme="majorBidi"/>
                <w:sz w:val="24"/>
                <w:szCs w:val="24"/>
                <w:lang w:val="en-GB"/>
              </w:rPr>
              <w:t>law,</w:t>
            </w:r>
            <w:r w:rsidR="002465CB" w:rsidRPr="004F7D8E">
              <w:rPr>
                <w:rFonts w:ascii="Georgia" w:hAnsi="Georgia" w:cstheme="majorBidi"/>
                <w:sz w:val="24"/>
                <w:szCs w:val="24"/>
                <w:lang w:val="en-GB"/>
              </w:rPr>
              <w:t xml:space="preserve"> and government</w:t>
            </w:r>
            <w:r w:rsidR="006F709C" w:rsidRPr="004F7D8E">
              <w:rPr>
                <w:rFonts w:ascii="Georgia" w:hAnsi="Georgia" w:cstheme="majorBidi"/>
                <w:sz w:val="24"/>
                <w:szCs w:val="24"/>
                <w:lang w:val="en-GB"/>
              </w:rPr>
              <w:t>.</w:t>
            </w:r>
            <w:r w:rsidR="002465CB" w:rsidRPr="004F7D8E">
              <w:rPr>
                <w:rFonts w:ascii="Georgia" w:hAnsi="Georgia" w:cstheme="majorBidi"/>
                <w:sz w:val="24"/>
                <w:szCs w:val="24"/>
                <w:lang w:val="en-GB"/>
              </w:rPr>
              <w:t xml:space="preserve"> This course will keep itself limited to the Western philosophical tradition and do not include rich philosophical traditions </w:t>
            </w:r>
            <w:r w:rsidR="00435967" w:rsidRPr="004F7D8E">
              <w:rPr>
                <w:rFonts w:ascii="Georgia" w:hAnsi="Georgia" w:cstheme="majorBidi"/>
                <w:sz w:val="24"/>
                <w:szCs w:val="24"/>
                <w:lang w:val="en-GB"/>
              </w:rPr>
              <w:t>i.e.,</w:t>
            </w:r>
            <w:r w:rsidR="002465CB" w:rsidRPr="004F7D8E">
              <w:rPr>
                <w:rFonts w:ascii="Georgia" w:hAnsi="Georgia" w:cstheme="majorBidi"/>
                <w:sz w:val="24"/>
                <w:szCs w:val="24"/>
                <w:lang w:val="en-GB"/>
              </w:rPr>
              <w:t xml:space="preserve"> African, Amerindian, Hindustani, Chinese and other modes of thought that enriched human thought. However, the West</w:t>
            </w:r>
            <w:r w:rsidR="00435967" w:rsidRPr="004F7D8E">
              <w:rPr>
                <w:rFonts w:ascii="Georgia" w:hAnsi="Georgia" w:cstheme="majorBidi"/>
                <w:sz w:val="24"/>
                <w:szCs w:val="24"/>
                <w:lang w:val="en-GB"/>
              </w:rPr>
              <w:t>ern philosophy</w:t>
            </w:r>
            <w:r w:rsidR="002465CB" w:rsidRPr="004F7D8E">
              <w:rPr>
                <w:rFonts w:ascii="Georgia" w:hAnsi="Georgia" w:cstheme="majorBidi"/>
                <w:sz w:val="24"/>
                <w:szCs w:val="24"/>
                <w:lang w:val="en-GB"/>
              </w:rPr>
              <w:t xml:space="preserve"> is not limited to the </w:t>
            </w:r>
            <w:r w:rsidR="00435967" w:rsidRPr="004F7D8E">
              <w:rPr>
                <w:rFonts w:ascii="Georgia" w:hAnsi="Georgia" w:cstheme="majorBidi"/>
                <w:sz w:val="24"/>
                <w:szCs w:val="24"/>
                <w:lang w:val="en-GB"/>
              </w:rPr>
              <w:t>Greco-Roman and Judo-Christian traditions but includes the rich Arabo-Islamic tradition of political thought.</w:t>
            </w:r>
          </w:p>
          <w:p w14:paraId="677FA3E8" w14:textId="39724F77" w:rsidR="006F709C" w:rsidRPr="004F7D8E" w:rsidRDefault="002465CB" w:rsidP="004F7D8E">
            <w:pPr>
              <w:jc w:val="both"/>
              <w:rPr>
                <w:rFonts w:ascii="Georgia" w:hAnsi="Georgia" w:cstheme="majorBidi"/>
                <w:sz w:val="24"/>
                <w:szCs w:val="24"/>
                <w:lang w:val="en-GB"/>
              </w:rPr>
            </w:pPr>
            <w:r w:rsidRPr="004F7D8E">
              <w:rPr>
                <w:rFonts w:ascii="Georgia" w:hAnsi="Georgia" w:cstheme="majorBidi"/>
                <w:sz w:val="24"/>
                <w:szCs w:val="24"/>
                <w:lang w:val="en-GB"/>
              </w:rPr>
              <w:t xml:space="preserve">The course will start from the pre-Socratic period </w:t>
            </w:r>
            <w:r w:rsidR="00435967" w:rsidRPr="004F7D8E">
              <w:rPr>
                <w:rFonts w:ascii="Georgia" w:hAnsi="Georgia" w:cstheme="majorBidi"/>
                <w:sz w:val="24"/>
                <w:szCs w:val="24"/>
                <w:lang w:val="en-GB"/>
              </w:rPr>
              <w:t xml:space="preserve">and show how the emergence of new forms of political collectives, city states, gave birth to the discussions on politics, </w:t>
            </w:r>
            <w:proofErr w:type="gramStart"/>
            <w:r w:rsidR="00435967" w:rsidRPr="004F7D8E">
              <w:rPr>
                <w:rFonts w:ascii="Georgia" w:hAnsi="Georgia" w:cstheme="majorBidi"/>
                <w:sz w:val="24"/>
                <w:szCs w:val="24"/>
                <w:lang w:val="en-GB"/>
              </w:rPr>
              <w:t>law</w:t>
            </w:r>
            <w:proofErr w:type="gramEnd"/>
            <w:r w:rsidR="00435967" w:rsidRPr="004F7D8E">
              <w:rPr>
                <w:rFonts w:ascii="Georgia" w:hAnsi="Georgia" w:cstheme="majorBidi"/>
                <w:sz w:val="24"/>
                <w:szCs w:val="24"/>
                <w:lang w:val="en-GB"/>
              </w:rPr>
              <w:t xml:space="preserve"> and government. The two disciples of Socrates then </w:t>
            </w:r>
            <w:r w:rsidR="00307AD0" w:rsidRPr="004F7D8E">
              <w:rPr>
                <w:rFonts w:ascii="Georgia" w:hAnsi="Georgia" w:cstheme="majorBidi"/>
                <w:sz w:val="24"/>
                <w:szCs w:val="24"/>
                <w:lang w:val="en-GB"/>
              </w:rPr>
              <w:t xml:space="preserve">receive much of the attention and trail of Socrates will be discussed as </w:t>
            </w:r>
            <w:r w:rsidR="00053CE9" w:rsidRPr="004F7D8E">
              <w:rPr>
                <w:rFonts w:ascii="Georgia" w:hAnsi="Georgia" w:cstheme="majorBidi"/>
                <w:sz w:val="24"/>
                <w:szCs w:val="24"/>
                <w:lang w:val="en-GB"/>
              </w:rPr>
              <w:t>the</w:t>
            </w:r>
            <w:r w:rsidR="00307AD0" w:rsidRPr="004F7D8E">
              <w:rPr>
                <w:rFonts w:ascii="Georgia" w:hAnsi="Georgia" w:cstheme="majorBidi"/>
                <w:sz w:val="24"/>
                <w:szCs w:val="24"/>
                <w:lang w:val="en-GB"/>
              </w:rPr>
              <w:t xml:space="preserve"> political act</w:t>
            </w:r>
            <w:r w:rsidR="00053CE9" w:rsidRPr="004F7D8E">
              <w:rPr>
                <w:rFonts w:ascii="Georgia" w:hAnsi="Georgia" w:cstheme="majorBidi"/>
                <w:sz w:val="24"/>
                <w:szCs w:val="24"/>
                <w:lang w:val="en-GB"/>
              </w:rPr>
              <w:t xml:space="preserve"> of its times and what it meant then and now</w:t>
            </w:r>
            <w:r w:rsidR="00307AD0" w:rsidRPr="004F7D8E">
              <w:rPr>
                <w:rFonts w:ascii="Georgia" w:hAnsi="Georgia" w:cstheme="majorBidi"/>
                <w:sz w:val="24"/>
                <w:szCs w:val="24"/>
                <w:lang w:val="en-GB"/>
              </w:rPr>
              <w:t xml:space="preserve">. Plato’s republic and Aristotle’s politics and constitution of Athens will guide the students through the period of the consolidation of politics as a distinct mode of thought and informed action. </w:t>
            </w:r>
            <w:r w:rsidR="006F709C" w:rsidRPr="004F7D8E">
              <w:rPr>
                <w:rFonts w:ascii="Georgia" w:hAnsi="Georgia" w:cstheme="majorBidi"/>
                <w:sz w:val="24"/>
                <w:szCs w:val="24"/>
                <w:lang w:val="en-GB"/>
              </w:rPr>
              <w:t xml:space="preserve"> </w:t>
            </w:r>
          </w:p>
          <w:p w14:paraId="6676C177" w14:textId="71CEC1B5" w:rsidR="00307AD0" w:rsidRPr="004F7D8E" w:rsidRDefault="007A4929" w:rsidP="004F7D8E">
            <w:pPr>
              <w:jc w:val="both"/>
              <w:rPr>
                <w:rFonts w:ascii="Georgia" w:hAnsi="Georgia" w:cstheme="majorBidi"/>
                <w:sz w:val="24"/>
                <w:szCs w:val="24"/>
                <w:lang w:val="en-GB"/>
              </w:rPr>
            </w:pPr>
            <w:r w:rsidRPr="004F7D8E">
              <w:rPr>
                <w:rFonts w:ascii="Georgia" w:hAnsi="Georgia" w:cstheme="majorBidi"/>
                <w:sz w:val="24"/>
                <w:szCs w:val="24"/>
                <w:lang w:val="en-GB"/>
              </w:rPr>
              <w:t>A</w:t>
            </w:r>
            <w:r w:rsidR="00307AD0" w:rsidRPr="004F7D8E">
              <w:rPr>
                <w:rFonts w:ascii="Georgia" w:hAnsi="Georgia" w:cstheme="majorBidi"/>
                <w:sz w:val="24"/>
                <w:szCs w:val="24"/>
                <w:lang w:val="en-GB"/>
              </w:rPr>
              <w:t xml:space="preserve"> short introduction of the </w:t>
            </w:r>
            <w:r w:rsidRPr="004F7D8E">
              <w:rPr>
                <w:rFonts w:ascii="Georgia" w:hAnsi="Georgia" w:cstheme="majorBidi"/>
                <w:sz w:val="24"/>
                <w:szCs w:val="24"/>
                <w:lang w:val="en-GB"/>
              </w:rPr>
              <w:t>succeeding Greek schools will be provided but focus will shift more to roman thinkers</w:t>
            </w:r>
            <w:r w:rsidR="00053CE9" w:rsidRPr="004F7D8E">
              <w:rPr>
                <w:rFonts w:ascii="Georgia" w:hAnsi="Georgia" w:cstheme="majorBidi"/>
                <w:sz w:val="24"/>
                <w:szCs w:val="24"/>
                <w:lang w:val="en-GB"/>
              </w:rPr>
              <w:t xml:space="preserve"> like Cicero and Marcus Aurelius who grappled with political</w:t>
            </w:r>
            <w:r w:rsidRPr="004F7D8E">
              <w:rPr>
                <w:rFonts w:ascii="Georgia" w:hAnsi="Georgia" w:cstheme="majorBidi"/>
                <w:sz w:val="24"/>
                <w:szCs w:val="24"/>
                <w:lang w:val="en-GB"/>
              </w:rPr>
              <w:t xml:space="preserve"> </w:t>
            </w:r>
            <w:r w:rsidR="00053CE9" w:rsidRPr="004F7D8E">
              <w:rPr>
                <w:rFonts w:ascii="Georgia" w:hAnsi="Georgia" w:cstheme="majorBidi"/>
                <w:sz w:val="24"/>
                <w:szCs w:val="24"/>
                <w:lang w:val="en-GB"/>
              </w:rPr>
              <w:t>demands</w:t>
            </w:r>
            <w:r w:rsidRPr="004F7D8E">
              <w:rPr>
                <w:rFonts w:ascii="Georgia" w:hAnsi="Georgia" w:cstheme="majorBidi"/>
                <w:sz w:val="24"/>
                <w:szCs w:val="24"/>
                <w:lang w:val="en-GB"/>
              </w:rPr>
              <w:t xml:space="preserve"> of </w:t>
            </w:r>
            <w:r w:rsidR="00053CE9" w:rsidRPr="004F7D8E">
              <w:rPr>
                <w:rFonts w:ascii="Georgia" w:hAnsi="Georgia" w:cstheme="majorBidi"/>
                <w:sz w:val="24"/>
                <w:szCs w:val="24"/>
                <w:lang w:val="en-GB"/>
              </w:rPr>
              <w:t xml:space="preserve">the Roman </w:t>
            </w:r>
            <w:r w:rsidR="00053CE9" w:rsidRPr="004F7D8E">
              <w:rPr>
                <w:rFonts w:ascii="Georgia" w:hAnsi="Georgia" w:cstheme="majorBidi"/>
                <w:sz w:val="24"/>
                <w:szCs w:val="24"/>
                <w:lang w:val="en-GB"/>
              </w:rPr>
              <w:lastRenderedPageBreak/>
              <w:t>republic turning Empire</w:t>
            </w:r>
            <w:r w:rsidRPr="004F7D8E">
              <w:rPr>
                <w:rFonts w:ascii="Georgia" w:hAnsi="Georgia" w:cstheme="majorBidi"/>
                <w:sz w:val="24"/>
                <w:szCs w:val="24"/>
                <w:lang w:val="en-GB"/>
              </w:rPr>
              <w:t xml:space="preserve">. </w:t>
            </w:r>
            <w:r w:rsidR="00554C35" w:rsidRPr="004F7D8E">
              <w:rPr>
                <w:rFonts w:ascii="Georgia" w:hAnsi="Georgia" w:cstheme="majorBidi"/>
                <w:sz w:val="24"/>
                <w:szCs w:val="24"/>
                <w:lang w:val="en-GB"/>
              </w:rPr>
              <w:t>Latter this module</w:t>
            </w:r>
            <w:r w:rsidRPr="004F7D8E">
              <w:rPr>
                <w:rFonts w:ascii="Georgia" w:hAnsi="Georgia" w:cstheme="majorBidi"/>
                <w:sz w:val="24"/>
                <w:szCs w:val="24"/>
                <w:lang w:val="en-GB"/>
              </w:rPr>
              <w:t xml:space="preserve"> course will </w:t>
            </w:r>
            <w:r w:rsidR="00554C35" w:rsidRPr="004F7D8E">
              <w:rPr>
                <w:rFonts w:ascii="Georgia" w:hAnsi="Georgia" w:cstheme="majorBidi"/>
                <w:sz w:val="24"/>
                <w:szCs w:val="24"/>
                <w:lang w:val="en-GB"/>
              </w:rPr>
              <w:t xml:space="preserve">introduce thinkers and ideas of thinkers like </w:t>
            </w:r>
            <w:proofErr w:type="spellStart"/>
            <w:r w:rsidR="00554C35" w:rsidRPr="004F7D8E">
              <w:rPr>
                <w:rFonts w:ascii="Georgia" w:hAnsi="Georgia" w:cstheme="majorBidi"/>
                <w:sz w:val="24"/>
                <w:szCs w:val="24"/>
                <w:lang w:val="en-GB"/>
              </w:rPr>
              <w:t>Farabi</w:t>
            </w:r>
            <w:proofErr w:type="spellEnd"/>
            <w:r w:rsidR="00554C35" w:rsidRPr="004F7D8E">
              <w:rPr>
                <w:rFonts w:ascii="Georgia" w:hAnsi="Georgia" w:cstheme="majorBidi"/>
                <w:sz w:val="24"/>
                <w:szCs w:val="24"/>
                <w:lang w:val="en-GB"/>
              </w:rPr>
              <w:t>, Ghazali and Ibn-</w:t>
            </w:r>
            <w:proofErr w:type="spellStart"/>
            <w:r w:rsidR="00554C35" w:rsidRPr="004F7D8E">
              <w:rPr>
                <w:rFonts w:ascii="Georgia" w:hAnsi="Georgia" w:cstheme="majorBidi"/>
                <w:sz w:val="24"/>
                <w:szCs w:val="24"/>
                <w:lang w:val="en-GB"/>
              </w:rPr>
              <w:t>Rushd</w:t>
            </w:r>
            <w:proofErr w:type="spellEnd"/>
            <w:r w:rsidR="00554C35" w:rsidRPr="004F7D8E">
              <w:rPr>
                <w:rFonts w:ascii="Georgia" w:hAnsi="Georgia" w:cstheme="majorBidi"/>
                <w:sz w:val="24"/>
                <w:szCs w:val="24"/>
                <w:lang w:val="en-GB"/>
              </w:rPr>
              <w:t xml:space="preserve"> to show the relevance of Platonic and Aristotelian thoughts in both christian and Muslim worlds.</w:t>
            </w:r>
          </w:p>
          <w:p w14:paraId="3F60F625" w14:textId="67D00F83" w:rsidR="00941EB8" w:rsidRPr="004F7D8E" w:rsidRDefault="00554C35" w:rsidP="004F7D8E">
            <w:pPr>
              <w:jc w:val="both"/>
              <w:rPr>
                <w:rFonts w:ascii="Georgia" w:hAnsi="Georgia" w:cstheme="majorBidi"/>
                <w:sz w:val="24"/>
                <w:szCs w:val="24"/>
                <w:lang w:val="en-GB"/>
              </w:rPr>
            </w:pPr>
            <w:r w:rsidRPr="004F7D8E">
              <w:rPr>
                <w:rFonts w:ascii="Georgia" w:hAnsi="Georgia" w:cstheme="majorBidi"/>
                <w:sz w:val="24"/>
                <w:szCs w:val="24"/>
                <w:lang w:val="en-GB"/>
              </w:rPr>
              <w:t xml:space="preserve">Last module will introduce to late medieval and early modern thinkers coming from religious (Thomas Aquinas) and </w:t>
            </w:r>
            <w:r w:rsidR="004F7D8E" w:rsidRPr="004F7D8E">
              <w:rPr>
                <w:rFonts w:ascii="Georgia" w:hAnsi="Georgia" w:cstheme="majorBidi"/>
                <w:sz w:val="24"/>
                <w:szCs w:val="24"/>
                <w:lang w:val="en-GB"/>
              </w:rPr>
              <w:t>secular (Machiavelli) traditions.</w:t>
            </w:r>
          </w:p>
        </w:tc>
      </w:tr>
      <w:tr w:rsidR="00941EB8" w:rsidRPr="004F7D8E" w14:paraId="60A4F8D1" w14:textId="77777777" w:rsidTr="00167A7B">
        <w:trPr>
          <w:trHeight w:val="132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96304E" w14:textId="77777777" w:rsidR="004F7D8E" w:rsidRPr="004F7D8E" w:rsidRDefault="001174D8" w:rsidP="00167A7B">
            <w:pPr>
              <w:spacing w:line="240" w:lineRule="auto"/>
              <w:rPr>
                <w:b/>
                <w:sz w:val="24"/>
                <w:szCs w:val="24"/>
              </w:rPr>
            </w:pPr>
            <w:r w:rsidRPr="004F7D8E">
              <w:rPr>
                <w:b/>
                <w:sz w:val="24"/>
                <w:szCs w:val="24"/>
              </w:rPr>
              <w:lastRenderedPageBreak/>
              <w:t xml:space="preserve">Main Mode of Instruction: </w:t>
            </w:r>
          </w:p>
          <w:p w14:paraId="35E33ED8" w14:textId="77777777" w:rsidR="004F7D8E" w:rsidRPr="004F7D8E" w:rsidRDefault="004F7D8E" w:rsidP="00167A7B">
            <w:pPr>
              <w:spacing w:line="240" w:lineRule="auto"/>
              <w:rPr>
                <w:b/>
                <w:sz w:val="24"/>
                <w:szCs w:val="24"/>
              </w:rPr>
            </w:pPr>
          </w:p>
          <w:p w14:paraId="7F2C46CC" w14:textId="20C80E8F" w:rsidR="00941EB8" w:rsidRPr="004F7D8E" w:rsidRDefault="00167A7B" w:rsidP="004F7D8E">
            <w:pPr>
              <w:spacing w:line="240" w:lineRule="auto"/>
              <w:jc w:val="center"/>
              <w:rPr>
                <w:b/>
                <w:bCs/>
                <w:sz w:val="24"/>
                <w:szCs w:val="24"/>
              </w:rPr>
            </w:pPr>
            <w:r w:rsidRPr="004F7D8E">
              <w:rPr>
                <w:b/>
                <w:bCs/>
                <w:i/>
                <w:sz w:val="24"/>
                <w:szCs w:val="24"/>
              </w:rPr>
              <w:t>Class lectures</w:t>
            </w:r>
          </w:p>
        </w:tc>
      </w:tr>
      <w:tr w:rsidR="00941EB8" w:rsidRPr="004F7D8E" w14:paraId="228B2073" w14:textId="77777777" w:rsidTr="00167A7B">
        <w:trPr>
          <w:trHeight w:val="190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D001FE" w14:textId="77777777" w:rsidR="00941EB8" w:rsidRPr="004F7D8E" w:rsidRDefault="001174D8">
            <w:pPr>
              <w:spacing w:line="240" w:lineRule="auto"/>
              <w:rPr>
                <w:b/>
                <w:sz w:val="24"/>
                <w:szCs w:val="24"/>
              </w:rPr>
            </w:pPr>
            <w:bookmarkStart w:id="4" w:name="_zeh9d8nfs1n1" w:colFirst="0" w:colLast="0"/>
            <w:bookmarkEnd w:id="4"/>
            <w:r w:rsidRPr="004F7D8E">
              <w:rPr>
                <w:b/>
                <w:sz w:val="24"/>
                <w:szCs w:val="24"/>
              </w:rPr>
              <w:t xml:space="preserve">Course Objectives or </w:t>
            </w:r>
            <w:hyperlink r:id="rId7">
              <w:r w:rsidRPr="004F7D8E">
                <w:rPr>
                  <w:b/>
                  <w:color w:val="1155CC"/>
                  <w:sz w:val="24"/>
                  <w:szCs w:val="24"/>
                  <w:u w:val="single"/>
                </w:rPr>
                <w:t xml:space="preserve">Student Learning Outcomes </w:t>
              </w:r>
            </w:hyperlink>
            <w:r w:rsidRPr="004F7D8E">
              <w:rPr>
                <w:b/>
                <w:sz w:val="24"/>
                <w:szCs w:val="24"/>
              </w:rPr>
              <w:t>(SLOs)</w:t>
            </w:r>
          </w:p>
          <w:p w14:paraId="7AC5816B" w14:textId="77777777" w:rsidR="00167A7B" w:rsidRPr="004F7D8E" w:rsidRDefault="00167A7B" w:rsidP="00167A7B">
            <w:pPr>
              <w:pStyle w:val="ListParagraph"/>
              <w:numPr>
                <w:ilvl w:val="0"/>
                <w:numId w:val="6"/>
              </w:numPr>
              <w:rPr>
                <w:rFonts w:ascii="Georgia" w:hAnsi="Georgia" w:cstheme="majorBidi"/>
                <w:lang w:val="en-GB"/>
              </w:rPr>
            </w:pPr>
            <w:r w:rsidRPr="004F7D8E">
              <w:rPr>
                <w:rFonts w:ascii="Georgia" w:hAnsi="Georgia" w:cstheme="majorBidi"/>
                <w:lang w:val="en-GB"/>
              </w:rPr>
              <w:t>To introduce students with the subject of political philosophy.</w:t>
            </w:r>
          </w:p>
          <w:p w14:paraId="0602D5AB" w14:textId="7DE903A5" w:rsidR="00167A7B" w:rsidRPr="004F7D8E" w:rsidRDefault="00167A7B" w:rsidP="00167A7B">
            <w:pPr>
              <w:pStyle w:val="ListParagraph"/>
              <w:numPr>
                <w:ilvl w:val="0"/>
                <w:numId w:val="6"/>
              </w:numPr>
              <w:rPr>
                <w:rFonts w:ascii="Georgia" w:hAnsi="Georgia" w:cstheme="majorBidi"/>
                <w:lang w:val="en-GB"/>
              </w:rPr>
            </w:pPr>
            <w:r w:rsidRPr="004F7D8E">
              <w:rPr>
                <w:rFonts w:ascii="Georgia" w:hAnsi="Georgia" w:cstheme="majorBidi"/>
                <w:lang w:val="en-GB"/>
              </w:rPr>
              <w:t xml:space="preserve">To introduce students with </w:t>
            </w:r>
            <w:r w:rsidR="00DF5387" w:rsidRPr="004F7D8E">
              <w:rPr>
                <w:rFonts w:ascii="Georgia" w:hAnsi="Georgia" w:cstheme="majorBidi"/>
                <w:lang w:val="en-GB"/>
              </w:rPr>
              <w:t>ideas of Leading thinkers of Medieval and Ancient period.</w:t>
            </w:r>
          </w:p>
          <w:p w14:paraId="1773CAA1" w14:textId="77777777" w:rsidR="00167A7B" w:rsidRPr="004F7D8E" w:rsidRDefault="00167A7B" w:rsidP="00167A7B">
            <w:pPr>
              <w:pStyle w:val="ListParagraph"/>
              <w:numPr>
                <w:ilvl w:val="0"/>
                <w:numId w:val="6"/>
              </w:numPr>
              <w:rPr>
                <w:rFonts w:ascii="Georgia" w:hAnsi="Georgia" w:cstheme="majorBidi"/>
                <w:lang w:val="en-GB"/>
              </w:rPr>
            </w:pPr>
            <w:r w:rsidRPr="004F7D8E">
              <w:rPr>
                <w:rFonts w:ascii="Georgia" w:hAnsi="Georgia" w:cstheme="majorBidi"/>
                <w:lang w:val="en-GB"/>
              </w:rPr>
              <w:t>To develop critical faculty in students to evaluate answers provided by these thinkers and their relevance to contemporary political challenges and problems.</w:t>
            </w:r>
          </w:p>
          <w:p w14:paraId="6587B72D" w14:textId="01537BEA" w:rsidR="00941EB8" w:rsidRPr="004F7D8E" w:rsidRDefault="00941EB8">
            <w:pPr>
              <w:spacing w:line="240" w:lineRule="auto"/>
              <w:ind w:left="360"/>
              <w:rPr>
                <w:sz w:val="24"/>
                <w:szCs w:val="24"/>
                <w:lang w:val="en-GB"/>
              </w:rPr>
            </w:pPr>
          </w:p>
        </w:tc>
      </w:tr>
    </w:tbl>
    <w:tbl>
      <w:tblPr>
        <w:tblStyle w:val="TableGrid"/>
        <w:tblW w:w="0" w:type="auto"/>
        <w:tblLook w:val="04A0" w:firstRow="1" w:lastRow="0" w:firstColumn="1" w:lastColumn="0" w:noHBand="0" w:noVBand="1"/>
      </w:tblPr>
      <w:tblGrid>
        <w:gridCol w:w="10790"/>
      </w:tblGrid>
      <w:tr w:rsidR="00930920" w:rsidRPr="004F7D8E" w14:paraId="7F4042A8" w14:textId="77777777" w:rsidTr="00930920">
        <w:tc>
          <w:tcPr>
            <w:tcW w:w="10790" w:type="dxa"/>
          </w:tcPr>
          <w:p w14:paraId="05E793AF" w14:textId="319E5F74" w:rsidR="00930920" w:rsidRPr="004F7D8E" w:rsidRDefault="005D258B" w:rsidP="00930920">
            <w:pPr>
              <w:pStyle w:val="Title"/>
              <w:spacing w:after="0"/>
              <w:rPr>
                <w:b/>
                <w:sz w:val="24"/>
                <w:szCs w:val="24"/>
              </w:rPr>
            </w:pPr>
            <w:bookmarkStart w:id="5" w:name="_wmt8powtsdu4" w:colFirst="0" w:colLast="0"/>
            <w:bookmarkStart w:id="6" w:name="_qaeui9j596nn" w:colFirst="0" w:colLast="0"/>
            <w:bookmarkEnd w:id="5"/>
            <w:bookmarkEnd w:id="6"/>
            <w:r w:rsidRPr="004F7D8E">
              <w:rPr>
                <w:b/>
                <w:sz w:val="24"/>
                <w:szCs w:val="24"/>
              </w:rPr>
              <w:t xml:space="preserve">Reference </w:t>
            </w:r>
            <w:r w:rsidR="00930920" w:rsidRPr="004F7D8E">
              <w:rPr>
                <w:b/>
                <w:sz w:val="24"/>
                <w:szCs w:val="24"/>
              </w:rPr>
              <w:t>Books</w:t>
            </w:r>
          </w:p>
          <w:p w14:paraId="638FEF0C" w14:textId="6CA4F7E7" w:rsidR="002C659D" w:rsidRPr="004F7D8E" w:rsidRDefault="008810B8" w:rsidP="008810B8">
            <w:pPr>
              <w:rPr>
                <w:sz w:val="24"/>
                <w:szCs w:val="24"/>
              </w:rPr>
            </w:pPr>
            <w:r w:rsidRPr="004F7D8E">
              <w:rPr>
                <w:color w:val="222222"/>
                <w:sz w:val="24"/>
                <w:szCs w:val="24"/>
                <w:shd w:val="clear" w:color="auto" w:fill="FFFFFF"/>
              </w:rPr>
              <w:t xml:space="preserve">         1) </w:t>
            </w:r>
            <w:r w:rsidRPr="004F7D8E">
              <w:rPr>
                <w:color w:val="222222"/>
                <w:sz w:val="24"/>
                <w:szCs w:val="24"/>
                <w:shd w:val="clear" w:color="auto" w:fill="FFFFFF"/>
              </w:rPr>
              <w:t>Sabine, G. H., &amp; Thorson, T. L. (2018). </w:t>
            </w:r>
            <w:r w:rsidRPr="004F7D8E">
              <w:rPr>
                <w:i/>
                <w:iCs/>
                <w:color w:val="222222"/>
                <w:sz w:val="24"/>
                <w:szCs w:val="24"/>
                <w:shd w:val="clear" w:color="auto" w:fill="FFFFFF"/>
              </w:rPr>
              <w:t>A history of political theory</w:t>
            </w:r>
            <w:r w:rsidRPr="004F7D8E">
              <w:rPr>
                <w:color w:val="222222"/>
                <w:sz w:val="24"/>
                <w:szCs w:val="24"/>
                <w:shd w:val="clear" w:color="auto" w:fill="FFFFFF"/>
              </w:rPr>
              <w:t>. Oxford and IBH Publishing</w:t>
            </w:r>
            <w:r w:rsidR="002C659D" w:rsidRPr="004F7D8E">
              <w:rPr>
                <w:color w:val="222222"/>
                <w:sz w:val="24"/>
                <w:szCs w:val="24"/>
                <w:shd w:val="clear" w:color="auto" w:fill="FFFFFF"/>
                <w:lang w:val="en-US"/>
              </w:rPr>
              <w:t xml:space="preserve"> (Book 1)</w:t>
            </w:r>
          </w:p>
          <w:p w14:paraId="5A5CD140" w14:textId="75199B90" w:rsidR="005A3E7C" w:rsidRPr="004F7D8E" w:rsidRDefault="005A3E7C" w:rsidP="005A3E7C">
            <w:pPr>
              <w:rPr>
                <w:color w:val="222222"/>
                <w:sz w:val="24"/>
                <w:szCs w:val="24"/>
                <w:shd w:val="clear" w:color="auto" w:fill="FFFFFF"/>
              </w:rPr>
            </w:pPr>
            <w:r w:rsidRPr="004F7D8E">
              <w:rPr>
                <w:color w:val="222222"/>
                <w:sz w:val="24"/>
                <w:szCs w:val="24"/>
                <w:shd w:val="clear" w:color="auto" w:fill="FFFFFF"/>
              </w:rPr>
              <w:t xml:space="preserve">          2) </w:t>
            </w:r>
            <w:r w:rsidRPr="004F7D8E">
              <w:rPr>
                <w:color w:val="222222"/>
                <w:sz w:val="24"/>
                <w:szCs w:val="24"/>
                <w:shd w:val="clear" w:color="auto" w:fill="FFFFFF"/>
              </w:rPr>
              <w:t>Ryan, A. (2012). </w:t>
            </w:r>
            <w:r w:rsidRPr="004F7D8E">
              <w:rPr>
                <w:i/>
                <w:iCs/>
                <w:color w:val="222222"/>
                <w:sz w:val="24"/>
                <w:szCs w:val="24"/>
                <w:shd w:val="clear" w:color="auto" w:fill="FFFFFF"/>
              </w:rPr>
              <w:t>On politics: A history of political thought: from Herodotus to the present</w:t>
            </w:r>
            <w:r w:rsidRPr="004F7D8E">
              <w:rPr>
                <w:color w:val="222222"/>
                <w:sz w:val="24"/>
                <w:szCs w:val="24"/>
                <w:shd w:val="clear" w:color="auto" w:fill="FFFFFF"/>
              </w:rPr>
              <w:t xml:space="preserve">. WW Norton &amp; </w:t>
            </w:r>
            <w:r w:rsidR="00EB2142" w:rsidRPr="004F7D8E">
              <w:rPr>
                <w:color w:val="222222"/>
                <w:sz w:val="24"/>
                <w:szCs w:val="24"/>
                <w:shd w:val="clear" w:color="auto" w:fill="FFFFFF"/>
              </w:rPr>
              <w:t xml:space="preserve">       </w:t>
            </w:r>
            <w:r w:rsidRPr="004F7D8E">
              <w:rPr>
                <w:color w:val="222222"/>
                <w:sz w:val="24"/>
                <w:szCs w:val="24"/>
                <w:shd w:val="clear" w:color="auto" w:fill="FFFFFF"/>
              </w:rPr>
              <w:t>Company.</w:t>
            </w:r>
          </w:p>
          <w:p w14:paraId="4143D729" w14:textId="15E3A642" w:rsidR="00EB2142" w:rsidRPr="004F7D8E" w:rsidRDefault="00EB2142" w:rsidP="00EB2142">
            <w:pPr>
              <w:rPr>
                <w:sz w:val="24"/>
                <w:szCs w:val="24"/>
              </w:rPr>
            </w:pPr>
            <w:r w:rsidRPr="004F7D8E">
              <w:rPr>
                <w:sz w:val="24"/>
                <w:szCs w:val="24"/>
              </w:rPr>
              <w:t xml:space="preserve">        3) </w:t>
            </w:r>
            <w:r w:rsidRPr="004F7D8E">
              <w:rPr>
                <w:color w:val="222222"/>
                <w:sz w:val="24"/>
                <w:szCs w:val="24"/>
                <w:shd w:val="clear" w:color="auto" w:fill="FFFFFF"/>
              </w:rPr>
              <w:t>Crone, P. (2014). </w:t>
            </w:r>
            <w:r w:rsidRPr="004F7D8E">
              <w:rPr>
                <w:i/>
                <w:iCs/>
                <w:color w:val="222222"/>
                <w:sz w:val="24"/>
                <w:szCs w:val="24"/>
                <w:shd w:val="clear" w:color="auto" w:fill="FFFFFF"/>
              </w:rPr>
              <w:t>Medieval Islamic political thought</w:t>
            </w:r>
            <w:r w:rsidRPr="004F7D8E">
              <w:rPr>
                <w:color w:val="222222"/>
                <w:sz w:val="24"/>
                <w:szCs w:val="24"/>
                <w:shd w:val="clear" w:color="auto" w:fill="FFFFFF"/>
              </w:rPr>
              <w:t>. Edinburgh University Press.</w:t>
            </w:r>
          </w:p>
          <w:p w14:paraId="1E87E0F8" w14:textId="62A21EDD" w:rsidR="00EB2142" w:rsidRPr="004F7D8E" w:rsidRDefault="00EB2142" w:rsidP="005A3E7C">
            <w:pPr>
              <w:rPr>
                <w:sz w:val="24"/>
                <w:szCs w:val="24"/>
              </w:rPr>
            </w:pPr>
          </w:p>
          <w:p w14:paraId="5970FB00" w14:textId="77777777" w:rsidR="00930920" w:rsidRPr="004F7D8E" w:rsidRDefault="005A3E7C" w:rsidP="005A3E7C">
            <w:pPr>
              <w:rPr>
                <w:b/>
                <w:bCs/>
                <w:sz w:val="24"/>
                <w:szCs w:val="24"/>
              </w:rPr>
            </w:pPr>
            <w:r w:rsidRPr="004F7D8E">
              <w:rPr>
                <w:b/>
                <w:bCs/>
                <w:sz w:val="24"/>
                <w:szCs w:val="24"/>
              </w:rPr>
              <w:t>Supplementary Materials</w:t>
            </w:r>
          </w:p>
          <w:p w14:paraId="2395F62C" w14:textId="77777777" w:rsidR="005A3E7C" w:rsidRPr="004F7D8E" w:rsidRDefault="005A3E7C" w:rsidP="005A3E7C">
            <w:pPr>
              <w:pStyle w:val="ListParagraph"/>
              <w:numPr>
                <w:ilvl w:val="0"/>
                <w:numId w:val="13"/>
              </w:numPr>
            </w:pPr>
            <w:r w:rsidRPr="004F7D8E">
              <w:t>The Republic, Plato</w:t>
            </w:r>
          </w:p>
          <w:p w14:paraId="05B47DA3" w14:textId="77777777" w:rsidR="005A3E7C" w:rsidRPr="004F7D8E" w:rsidRDefault="005A3E7C" w:rsidP="005A3E7C">
            <w:pPr>
              <w:pStyle w:val="ListParagraph"/>
              <w:numPr>
                <w:ilvl w:val="0"/>
                <w:numId w:val="13"/>
              </w:numPr>
            </w:pPr>
            <w:r w:rsidRPr="004F7D8E">
              <w:rPr>
                <w:lang w:val="fr-FR"/>
              </w:rPr>
              <w:t xml:space="preserve">The </w:t>
            </w:r>
            <w:proofErr w:type="spellStart"/>
            <w:r w:rsidRPr="004F7D8E">
              <w:rPr>
                <w:lang w:val="fr-FR"/>
              </w:rPr>
              <w:t>Politics</w:t>
            </w:r>
            <w:proofErr w:type="spellEnd"/>
            <w:r w:rsidRPr="004F7D8E">
              <w:rPr>
                <w:lang w:val="fr-FR"/>
              </w:rPr>
              <w:t xml:space="preserve">, </w:t>
            </w:r>
            <w:proofErr w:type="spellStart"/>
            <w:r w:rsidRPr="004F7D8E">
              <w:rPr>
                <w:lang w:val="fr-FR"/>
              </w:rPr>
              <w:t>Aristotle</w:t>
            </w:r>
            <w:proofErr w:type="spellEnd"/>
          </w:p>
          <w:p w14:paraId="506CF6AE" w14:textId="1FCF56B9" w:rsidR="004F7D8E" w:rsidRPr="004F7D8E" w:rsidRDefault="004F7D8E" w:rsidP="005A3E7C">
            <w:pPr>
              <w:pStyle w:val="ListParagraph"/>
              <w:numPr>
                <w:ilvl w:val="0"/>
                <w:numId w:val="13"/>
              </w:numPr>
            </w:pPr>
            <w:r w:rsidRPr="004F7D8E">
              <w:rPr>
                <w:lang w:val="en-US"/>
              </w:rPr>
              <w:t>The history of Western Thought, Bertrand Russell</w:t>
            </w:r>
          </w:p>
        </w:tc>
      </w:tr>
    </w:tbl>
    <w:p w14:paraId="21B04436" w14:textId="77777777" w:rsidR="00941EB8" w:rsidRPr="004F7D8E" w:rsidRDefault="00941EB8" w:rsidP="00930920">
      <w:pPr>
        <w:pStyle w:val="Title"/>
        <w:spacing w:after="0" w:line="240" w:lineRule="auto"/>
        <w:rPr>
          <w:b/>
          <w:sz w:val="24"/>
          <w:szCs w:val="24"/>
        </w:rPr>
      </w:pPr>
    </w:p>
    <w:p w14:paraId="3C71924E" w14:textId="77777777" w:rsidR="00930920" w:rsidRPr="004F7D8E" w:rsidRDefault="00930920">
      <w:pPr>
        <w:pStyle w:val="Title"/>
        <w:spacing w:after="0" w:line="240" w:lineRule="auto"/>
        <w:jc w:val="center"/>
        <w:rPr>
          <w:b/>
          <w:sz w:val="24"/>
          <w:szCs w:val="24"/>
        </w:rPr>
      </w:pPr>
      <w:bookmarkStart w:id="7" w:name="_2p6ekzff1vel" w:colFirst="0" w:colLast="0"/>
      <w:bookmarkEnd w:id="7"/>
    </w:p>
    <w:p w14:paraId="02358F6E" w14:textId="472DA075" w:rsidR="00941EB8" w:rsidRPr="004F7D8E" w:rsidRDefault="001174D8">
      <w:pPr>
        <w:pStyle w:val="Title"/>
        <w:spacing w:after="0" w:line="240" w:lineRule="auto"/>
        <w:jc w:val="center"/>
        <w:rPr>
          <w:b/>
          <w:sz w:val="24"/>
          <w:szCs w:val="24"/>
        </w:rPr>
      </w:pPr>
      <w:r w:rsidRPr="004F7D8E">
        <w:rPr>
          <w:b/>
          <w:sz w:val="24"/>
          <w:szCs w:val="24"/>
        </w:rPr>
        <w:t xml:space="preserve">Course Content, Learning Material &amp; Activities Schedule </w:t>
      </w:r>
    </w:p>
    <w:p w14:paraId="43883AE2" w14:textId="24A9E80A" w:rsidR="00941EB8" w:rsidRPr="004F7D8E" w:rsidRDefault="001174D8">
      <w:pPr>
        <w:spacing w:line="240" w:lineRule="auto"/>
        <w:jc w:val="both"/>
        <w:rPr>
          <w:sz w:val="24"/>
          <w:szCs w:val="24"/>
        </w:rPr>
      </w:pPr>
      <w:bookmarkStart w:id="8" w:name="_u59amn93t7lt" w:colFirst="0" w:colLast="0"/>
      <w:bookmarkEnd w:id="8"/>
      <w:r w:rsidRPr="004F7D8E">
        <w:rPr>
          <w:sz w:val="24"/>
          <w:szCs w:val="24"/>
        </w:rPr>
        <w:t xml:space="preserve"> </w:t>
      </w:r>
    </w:p>
    <w:tbl>
      <w:tblPr>
        <w:tblStyle w:val="TableGrid"/>
        <w:tblW w:w="0" w:type="auto"/>
        <w:tblLook w:val="04A0" w:firstRow="1" w:lastRow="0" w:firstColumn="1" w:lastColumn="0" w:noHBand="0" w:noVBand="1"/>
      </w:tblPr>
      <w:tblGrid>
        <w:gridCol w:w="3895"/>
        <w:gridCol w:w="6895"/>
      </w:tblGrid>
      <w:tr w:rsidR="002C659D" w:rsidRPr="004F7D8E" w14:paraId="44C4A88A" w14:textId="77777777" w:rsidTr="00C81773">
        <w:tc>
          <w:tcPr>
            <w:tcW w:w="0" w:type="auto"/>
          </w:tcPr>
          <w:p w14:paraId="735F1D15" w14:textId="77777777" w:rsidR="002C659D" w:rsidRPr="004F7D8E" w:rsidRDefault="002C659D" w:rsidP="00FD7F66">
            <w:pPr>
              <w:rPr>
                <w:rFonts w:ascii="Georgia" w:hAnsi="Georgia" w:cstheme="majorBidi"/>
                <w:b/>
                <w:bCs/>
                <w:sz w:val="24"/>
                <w:szCs w:val="24"/>
                <w:lang w:val="en-GB"/>
              </w:rPr>
            </w:pPr>
            <w:r w:rsidRPr="004F7D8E">
              <w:rPr>
                <w:rFonts w:ascii="Georgia" w:hAnsi="Georgia" w:cstheme="majorBidi"/>
                <w:b/>
                <w:bCs/>
                <w:sz w:val="24"/>
                <w:szCs w:val="24"/>
                <w:lang w:val="en-GB"/>
              </w:rPr>
              <w:t>Module I</w:t>
            </w:r>
          </w:p>
        </w:tc>
        <w:tc>
          <w:tcPr>
            <w:tcW w:w="0" w:type="auto"/>
          </w:tcPr>
          <w:p w14:paraId="22EBA278" w14:textId="0D1DC574" w:rsidR="002C659D" w:rsidRPr="004F7D8E" w:rsidRDefault="002C659D" w:rsidP="00FD7F66">
            <w:pPr>
              <w:rPr>
                <w:rFonts w:ascii="Georgia" w:hAnsi="Georgia" w:cstheme="majorBidi"/>
                <w:b/>
                <w:bCs/>
                <w:sz w:val="24"/>
                <w:szCs w:val="24"/>
                <w:lang w:val="en-GB"/>
              </w:rPr>
            </w:pPr>
            <w:r w:rsidRPr="004F7D8E">
              <w:rPr>
                <w:rFonts w:ascii="Georgia" w:hAnsi="Georgia" w:cstheme="majorBidi"/>
                <w:b/>
                <w:bCs/>
                <w:sz w:val="24"/>
                <w:szCs w:val="24"/>
                <w:lang w:val="en-GB"/>
              </w:rPr>
              <w:t xml:space="preserve">Key </w:t>
            </w:r>
            <w:r w:rsidR="007865CF" w:rsidRPr="004F7D8E">
              <w:rPr>
                <w:rFonts w:ascii="Georgia" w:hAnsi="Georgia" w:cstheme="majorBidi"/>
                <w:b/>
                <w:bCs/>
                <w:sz w:val="24"/>
                <w:szCs w:val="24"/>
                <w:lang w:val="en-GB"/>
              </w:rPr>
              <w:t>ideas of Philosophy and history</w:t>
            </w:r>
            <w:r w:rsidRPr="004F7D8E">
              <w:rPr>
                <w:rFonts w:ascii="Georgia" w:hAnsi="Georgia" w:cstheme="majorBidi"/>
                <w:b/>
                <w:bCs/>
                <w:sz w:val="24"/>
                <w:szCs w:val="24"/>
                <w:lang w:val="en-GB"/>
              </w:rPr>
              <w:t xml:space="preserve">  </w:t>
            </w:r>
          </w:p>
        </w:tc>
      </w:tr>
      <w:tr w:rsidR="002C659D" w:rsidRPr="004F7D8E" w14:paraId="0E99025D" w14:textId="77777777" w:rsidTr="00C81773">
        <w:trPr>
          <w:trHeight w:val="687"/>
        </w:trPr>
        <w:tc>
          <w:tcPr>
            <w:tcW w:w="0" w:type="auto"/>
          </w:tcPr>
          <w:p w14:paraId="478292E5" w14:textId="73286940" w:rsidR="002C659D" w:rsidRPr="004F7D8E" w:rsidRDefault="002C659D" w:rsidP="00FD7F66">
            <w:pPr>
              <w:rPr>
                <w:rFonts w:ascii="Georgia" w:hAnsi="Georgia" w:cstheme="majorBidi"/>
                <w:sz w:val="24"/>
                <w:szCs w:val="24"/>
                <w:lang w:val="en-GB"/>
              </w:rPr>
            </w:pPr>
            <w:r w:rsidRPr="004F7D8E">
              <w:rPr>
                <w:rFonts w:ascii="Georgia" w:hAnsi="Georgia" w:cstheme="majorBidi"/>
                <w:sz w:val="24"/>
                <w:szCs w:val="24"/>
                <w:lang w:val="en-GB"/>
              </w:rPr>
              <w:t>Week-</w:t>
            </w:r>
            <w:proofErr w:type="gramStart"/>
            <w:r w:rsidRPr="004F7D8E">
              <w:rPr>
                <w:rFonts w:ascii="Georgia" w:hAnsi="Georgia" w:cstheme="majorBidi"/>
                <w:sz w:val="24"/>
                <w:szCs w:val="24"/>
                <w:lang w:val="en-GB"/>
              </w:rPr>
              <w:t xml:space="preserve">1 </w:t>
            </w:r>
            <w:r w:rsidR="005A3E7C" w:rsidRPr="004F7D8E">
              <w:rPr>
                <w:rFonts w:ascii="Georgia" w:hAnsi="Georgia" w:cstheme="majorBidi"/>
                <w:sz w:val="24"/>
                <w:szCs w:val="24"/>
                <w:lang w:val="en-GB"/>
              </w:rPr>
              <w:t xml:space="preserve"> The</w:t>
            </w:r>
            <w:proofErr w:type="gramEnd"/>
            <w:r w:rsidR="005A3E7C" w:rsidRPr="004F7D8E">
              <w:rPr>
                <w:rFonts w:ascii="Georgia" w:hAnsi="Georgia" w:cstheme="majorBidi"/>
                <w:sz w:val="24"/>
                <w:szCs w:val="24"/>
                <w:lang w:val="en-GB"/>
              </w:rPr>
              <w:t xml:space="preserve"> Mythopoetic Tradition</w:t>
            </w:r>
          </w:p>
        </w:tc>
        <w:tc>
          <w:tcPr>
            <w:tcW w:w="0" w:type="auto"/>
          </w:tcPr>
          <w:p w14:paraId="78AFE2B4" w14:textId="77DD8AA2" w:rsidR="002C659D" w:rsidRPr="004F7D8E" w:rsidRDefault="005A3E7C" w:rsidP="005A3E7C">
            <w:pPr>
              <w:rPr>
                <w:rFonts w:ascii="Georgia" w:hAnsi="Georgia" w:cstheme="majorBidi"/>
                <w:sz w:val="24"/>
                <w:szCs w:val="24"/>
                <w:lang w:val="en-GB"/>
              </w:rPr>
            </w:pPr>
            <w:r w:rsidRPr="004F7D8E">
              <w:rPr>
                <w:rFonts w:ascii="Georgia" w:hAnsi="Georgia" w:cstheme="majorBidi"/>
                <w:sz w:val="24"/>
                <w:szCs w:val="24"/>
                <w:lang w:val="en-GB"/>
              </w:rPr>
              <w:t xml:space="preserve"> Introduction to the course and students. </w:t>
            </w:r>
          </w:p>
        </w:tc>
      </w:tr>
      <w:tr w:rsidR="002C659D" w:rsidRPr="004F7D8E" w14:paraId="44A24B5E" w14:textId="77777777" w:rsidTr="00C81773">
        <w:trPr>
          <w:trHeight w:val="852"/>
        </w:trPr>
        <w:tc>
          <w:tcPr>
            <w:tcW w:w="0" w:type="auto"/>
          </w:tcPr>
          <w:p w14:paraId="1EFC74A4" w14:textId="4709B356" w:rsidR="002C659D" w:rsidRPr="004F7D8E" w:rsidRDefault="002C659D" w:rsidP="00FD7F66">
            <w:pPr>
              <w:rPr>
                <w:rFonts w:ascii="Georgia" w:hAnsi="Georgia" w:cstheme="majorBidi"/>
                <w:sz w:val="24"/>
                <w:szCs w:val="24"/>
                <w:lang w:val="en-GB"/>
              </w:rPr>
            </w:pPr>
            <w:r w:rsidRPr="004F7D8E">
              <w:rPr>
                <w:rFonts w:ascii="Georgia" w:hAnsi="Georgia" w:cstheme="majorBidi"/>
                <w:sz w:val="24"/>
                <w:szCs w:val="24"/>
                <w:lang w:val="en-GB"/>
              </w:rPr>
              <w:t>Week-</w:t>
            </w:r>
            <w:r w:rsidR="00C81773">
              <w:rPr>
                <w:rFonts w:ascii="Georgia" w:hAnsi="Georgia" w:cstheme="majorBidi"/>
                <w:sz w:val="24"/>
                <w:szCs w:val="24"/>
                <w:lang w:val="en-GB"/>
              </w:rPr>
              <w:t>2</w:t>
            </w:r>
            <w:r w:rsidRPr="004F7D8E">
              <w:rPr>
                <w:rFonts w:ascii="Georgia" w:hAnsi="Georgia" w:cstheme="majorBidi"/>
                <w:sz w:val="24"/>
                <w:szCs w:val="24"/>
                <w:lang w:val="en-GB"/>
              </w:rPr>
              <w:t xml:space="preserve"> </w:t>
            </w:r>
            <w:r w:rsidR="005A3E7C" w:rsidRPr="004F7D8E">
              <w:rPr>
                <w:rFonts w:ascii="Georgia" w:hAnsi="Georgia" w:cstheme="majorBidi"/>
                <w:sz w:val="24"/>
                <w:szCs w:val="24"/>
                <w:lang w:val="en-GB"/>
              </w:rPr>
              <w:t>The city states and pre-Socratics</w:t>
            </w:r>
          </w:p>
        </w:tc>
        <w:tc>
          <w:tcPr>
            <w:tcW w:w="0" w:type="auto"/>
          </w:tcPr>
          <w:p w14:paraId="56137CA9" w14:textId="235F7A66" w:rsidR="00B81186" w:rsidRPr="004F7D8E" w:rsidRDefault="005A3E7C" w:rsidP="00FD7F66">
            <w:pPr>
              <w:rPr>
                <w:rFonts w:ascii="Georgia" w:hAnsi="Georgia" w:cstheme="majorBidi"/>
                <w:sz w:val="24"/>
                <w:szCs w:val="24"/>
                <w:lang w:val="en-GB"/>
              </w:rPr>
            </w:pPr>
            <w:r w:rsidRPr="004F7D8E">
              <w:rPr>
                <w:rFonts w:ascii="Georgia" w:hAnsi="Georgia" w:cstheme="majorBidi"/>
                <w:sz w:val="24"/>
                <w:szCs w:val="24"/>
                <w:lang w:val="en-GB"/>
              </w:rPr>
              <w:t>The Birth of Political Philosophy, Trial of Socrates</w:t>
            </w:r>
          </w:p>
        </w:tc>
      </w:tr>
      <w:tr w:rsidR="002C659D" w:rsidRPr="004F7D8E" w14:paraId="04A70AD8" w14:textId="77777777" w:rsidTr="00C81773">
        <w:trPr>
          <w:trHeight w:val="837"/>
        </w:trPr>
        <w:tc>
          <w:tcPr>
            <w:tcW w:w="0" w:type="auto"/>
          </w:tcPr>
          <w:p w14:paraId="2132252D" w14:textId="237D95BC" w:rsidR="002C659D" w:rsidRPr="004F7D8E" w:rsidRDefault="00B81186" w:rsidP="00FD7F66">
            <w:pPr>
              <w:rPr>
                <w:rFonts w:ascii="Georgia" w:hAnsi="Georgia" w:cstheme="majorBidi"/>
                <w:sz w:val="24"/>
                <w:szCs w:val="24"/>
                <w:lang w:val="en-GB"/>
              </w:rPr>
            </w:pPr>
            <w:r w:rsidRPr="004F7D8E">
              <w:rPr>
                <w:rFonts w:ascii="Georgia" w:hAnsi="Georgia" w:cstheme="majorBidi"/>
                <w:sz w:val="24"/>
                <w:szCs w:val="24"/>
                <w:lang w:val="en-GB"/>
              </w:rPr>
              <w:t>Week-3</w:t>
            </w:r>
          </w:p>
        </w:tc>
        <w:tc>
          <w:tcPr>
            <w:tcW w:w="0" w:type="auto"/>
          </w:tcPr>
          <w:p w14:paraId="2A9440A4" w14:textId="77777777" w:rsidR="00B81186" w:rsidRPr="004F7D8E" w:rsidRDefault="00B81186" w:rsidP="00B81186">
            <w:pPr>
              <w:rPr>
                <w:rFonts w:ascii="Georgia" w:hAnsi="Georgia" w:cstheme="majorBidi"/>
                <w:sz w:val="24"/>
                <w:szCs w:val="24"/>
                <w:lang w:val="en-GB"/>
              </w:rPr>
            </w:pPr>
            <w:r w:rsidRPr="004F7D8E">
              <w:rPr>
                <w:rFonts w:ascii="Georgia" w:hAnsi="Georgia" w:cstheme="majorBidi"/>
                <w:sz w:val="24"/>
                <w:szCs w:val="24"/>
                <w:lang w:val="en-GB"/>
              </w:rPr>
              <w:t>The ideal Republic and idea of Justice— Plato</w:t>
            </w:r>
          </w:p>
          <w:p w14:paraId="1BC8E287" w14:textId="34F02946" w:rsidR="00B81186" w:rsidRPr="004F7D8E" w:rsidRDefault="00B81186" w:rsidP="00B81186">
            <w:pPr>
              <w:rPr>
                <w:rFonts w:ascii="Georgia" w:hAnsi="Georgia" w:cstheme="majorBidi"/>
                <w:sz w:val="24"/>
                <w:szCs w:val="24"/>
                <w:lang w:val="en-GB"/>
              </w:rPr>
            </w:pPr>
            <w:r w:rsidRPr="004F7D8E">
              <w:rPr>
                <w:rFonts w:ascii="Georgia" w:hAnsi="Georgia" w:cstheme="majorBidi"/>
                <w:sz w:val="24"/>
                <w:szCs w:val="24"/>
                <w:lang w:val="en-GB"/>
              </w:rPr>
              <w:t xml:space="preserve">Chapter </w:t>
            </w:r>
            <w:r w:rsidR="00500A6A" w:rsidRPr="004F7D8E">
              <w:rPr>
                <w:rFonts w:ascii="Georgia" w:hAnsi="Georgia" w:cstheme="majorBidi"/>
                <w:sz w:val="24"/>
                <w:szCs w:val="24"/>
                <w:lang w:val="en-GB"/>
              </w:rPr>
              <w:t>1</w:t>
            </w:r>
            <w:r w:rsidRPr="004F7D8E">
              <w:rPr>
                <w:rFonts w:ascii="Georgia" w:hAnsi="Georgia" w:cstheme="majorBidi"/>
                <w:sz w:val="24"/>
                <w:szCs w:val="24"/>
                <w:lang w:val="en-GB"/>
              </w:rPr>
              <w:t>-Book 2</w:t>
            </w:r>
          </w:p>
        </w:tc>
      </w:tr>
      <w:tr w:rsidR="002C659D" w:rsidRPr="004F7D8E" w14:paraId="13F5047D" w14:textId="77777777" w:rsidTr="00C81773">
        <w:tc>
          <w:tcPr>
            <w:tcW w:w="0" w:type="auto"/>
          </w:tcPr>
          <w:p w14:paraId="1757C3FB" w14:textId="6B22CCB6" w:rsidR="002C659D" w:rsidRPr="004F7D8E" w:rsidRDefault="00B81186" w:rsidP="00FD7F66">
            <w:pPr>
              <w:rPr>
                <w:rFonts w:ascii="Georgia" w:hAnsi="Georgia" w:cstheme="majorBidi"/>
                <w:sz w:val="24"/>
                <w:szCs w:val="24"/>
                <w:lang w:val="en-GB"/>
              </w:rPr>
            </w:pPr>
            <w:r w:rsidRPr="004F7D8E">
              <w:rPr>
                <w:rFonts w:ascii="Georgia" w:hAnsi="Georgia" w:cstheme="majorBidi"/>
                <w:sz w:val="24"/>
                <w:szCs w:val="24"/>
                <w:lang w:val="en-GB"/>
              </w:rPr>
              <w:t>Week-4</w:t>
            </w:r>
          </w:p>
        </w:tc>
        <w:tc>
          <w:tcPr>
            <w:tcW w:w="0" w:type="auto"/>
          </w:tcPr>
          <w:p w14:paraId="4F37CBC9" w14:textId="4B92EB8B" w:rsidR="002C659D" w:rsidRPr="004F7D8E" w:rsidRDefault="00B81186" w:rsidP="00FD7F66">
            <w:pPr>
              <w:rPr>
                <w:rFonts w:ascii="Georgia" w:hAnsi="Georgia" w:cstheme="majorBidi"/>
                <w:sz w:val="24"/>
                <w:szCs w:val="24"/>
                <w:lang w:val="en-GB"/>
              </w:rPr>
            </w:pPr>
            <w:r w:rsidRPr="004F7D8E">
              <w:rPr>
                <w:rFonts w:ascii="Georgia" w:hAnsi="Georgia" w:cstheme="majorBidi"/>
                <w:sz w:val="24"/>
                <w:szCs w:val="24"/>
                <w:lang w:val="en-GB"/>
              </w:rPr>
              <w:t>The types of regimes and ends of politics — Aristotle</w:t>
            </w:r>
          </w:p>
          <w:p w14:paraId="1D0640EA" w14:textId="12F8FF54" w:rsidR="00B81186" w:rsidRPr="004F7D8E" w:rsidRDefault="00B81186" w:rsidP="00FD7F66">
            <w:pPr>
              <w:rPr>
                <w:rFonts w:ascii="Georgia" w:hAnsi="Georgia" w:cstheme="majorBidi"/>
                <w:sz w:val="24"/>
                <w:szCs w:val="24"/>
                <w:lang w:val="en-GB"/>
              </w:rPr>
            </w:pPr>
            <w:r w:rsidRPr="004F7D8E">
              <w:rPr>
                <w:rFonts w:ascii="Georgia" w:hAnsi="Georgia" w:cstheme="majorBidi"/>
                <w:sz w:val="24"/>
                <w:szCs w:val="24"/>
                <w:lang w:val="en-GB"/>
              </w:rPr>
              <w:t xml:space="preserve">Chapter </w:t>
            </w:r>
            <w:r w:rsidR="00500A6A" w:rsidRPr="004F7D8E">
              <w:rPr>
                <w:rFonts w:ascii="Georgia" w:hAnsi="Georgia" w:cstheme="majorBidi"/>
                <w:sz w:val="24"/>
                <w:szCs w:val="24"/>
                <w:lang w:val="en-GB"/>
              </w:rPr>
              <w:t>2</w:t>
            </w:r>
            <w:r w:rsidRPr="004F7D8E">
              <w:rPr>
                <w:rFonts w:ascii="Georgia" w:hAnsi="Georgia" w:cstheme="majorBidi"/>
                <w:sz w:val="24"/>
                <w:szCs w:val="24"/>
                <w:lang w:val="en-GB"/>
              </w:rPr>
              <w:t xml:space="preserve"> book </w:t>
            </w:r>
            <w:r w:rsidR="00500A6A" w:rsidRPr="004F7D8E">
              <w:rPr>
                <w:rFonts w:ascii="Georgia" w:hAnsi="Georgia" w:cstheme="majorBidi"/>
                <w:sz w:val="24"/>
                <w:szCs w:val="24"/>
                <w:lang w:val="en-GB"/>
              </w:rPr>
              <w:t>2</w:t>
            </w:r>
          </w:p>
        </w:tc>
      </w:tr>
      <w:tr w:rsidR="00B81186" w:rsidRPr="004F7D8E" w14:paraId="27AB3206" w14:textId="77777777" w:rsidTr="00C81773">
        <w:trPr>
          <w:trHeight w:val="573"/>
        </w:trPr>
        <w:tc>
          <w:tcPr>
            <w:tcW w:w="0" w:type="auto"/>
            <w:gridSpan w:val="2"/>
          </w:tcPr>
          <w:p w14:paraId="2A089E3C" w14:textId="3B178BD0" w:rsidR="00B81186" w:rsidRPr="004F7D8E" w:rsidRDefault="00B81186" w:rsidP="00B81186">
            <w:pPr>
              <w:jc w:val="center"/>
              <w:rPr>
                <w:rFonts w:ascii="Georgia" w:hAnsi="Georgia" w:cstheme="majorBidi"/>
                <w:b/>
                <w:bCs/>
                <w:sz w:val="24"/>
                <w:szCs w:val="24"/>
                <w:lang w:val="en-GB"/>
              </w:rPr>
            </w:pPr>
            <w:r w:rsidRPr="004F7D8E">
              <w:rPr>
                <w:rFonts w:ascii="Georgia" w:hAnsi="Georgia" w:cstheme="majorBidi"/>
                <w:b/>
                <w:bCs/>
                <w:sz w:val="24"/>
                <w:szCs w:val="24"/>
                <w:lang w:val="en-GB"/>
              </w:rPr>
              <w:t xml:space="preserve">Module II — </w:t>
            </w:r>
            <w:r w:rsidR="005D258B" w:rsidRPr="004F7D8E">
              <w:rPr>
                <w:rFonts w:ascii="Georgia" w:hAnsi="Georgia" w:cstheme="majorBidi"/>
                <w:b/>
                <w:bCs/>
                <w:sz w:val="24"/>
                <w:szCs w:val="24"/>
                <w:lang w:val="en-GB"/>
              </w:rPr>
              <w:t>Post-Socratic</w:t>
            </w:r>
            <w:r w:rsidR="001D2661" w:rsidRPr="004F7D8E">
              <w:rPr>
                <w:rFonts w:ascii="Georgia" w:hAnsi="Georgia" w:cstheme="majorBidi"/>
                <w:b/>
                <w:bCs/>
                <w:sz w:val="24"/>
                <w:szCs w:val="24"/>
                <w:lang w:val="en-GB"/>
              </w:rPr>
              <w:t xml:space="preserve"> and Greco-Roman </w:t>
            </w:r>
            <w:r w:rsidR="002953C4" w:rsidRPr="004F7D8E">
              <w:rPr>
                <w:rFonts w:ascii="Georgia" w:hAnsi="Georgia" w:cstheme="majorBidi"/>
                <w:b/>
                <w:bCs/>
                <w:sz w:val="24"/>
                <w:szCs w:val="24"/>
                <w:lang w:val="en-GB"/>
              </w:rPr>
              <w:t xml:space="preserve">and Islamic </w:t>
            </w:r>
            <w:r w:rsidR="001D2661" w:rsidRPr="004F7D8E">
              <w:rPr>
                <w:rFonts w:ascii="Georgia" w:hAnsi="Georgia" w:cstheme="majorBidi"/>
                <w:b/>
                <w:bCs/>
                <w:sz w:val="24"/>
                <w:szCs w:val="24"/>
                <w:lang w:val="en-GB"/>
              </w:rPr>
              <w:t>Thinkers</w:t>
            </w:r>
          </w:p>
        </w:tc>
      </w:tr>
      <w:tr w:rsidR="00B81186" w:rsidRPr="004F7D8E" w14:paraId="24C8F612" w14:textId="77777777" w:rsidTr="00C81773">
        <w:trPr>
          <w:trHeight w:val="682"/>
        </w:trPr>
        <w:tc>
          <w:tcPr>
            <w:tcW w:w="0" w:type="auto"/>
          </w:tcPr>
          <w:p w14:paraId="5E8645DD" w14:textId="2EE62EA4" w:rsidR="00B81186" w:rsidRPr="004F7D8E" w:rsidRDefault="00B81186" w:rsidP="00FD7F66">
            <w:pPr>
              <w:rPr>
                <w:rFonts w:ascii="Georgia" w:hAnsi="Georgia" w:cstheme="majorBidi"/>
                <w:sz w:val="24"/>
                <w:szCs w:val="24"/>
                <w:lang w:val="en-GB"/>
              </w:rPr>
            </w:pPr>
            <w:r w:rsidRPr="004F7D8E">
              <w:rPr>
                <w:rFonts w:ascii="Georgia" w:hAnsi="Georgia" w:cstheme="majorBidi"/>
                <w:sz w:val="24"/>
                <w:szCs w:val="24"/>
                <w:lang w:val="en-GB"/>
              </w:rPr>
              <w:t>Week-5</w:t>
            </w:r>
          </w:p>
        </w:tc>
        <w:tc>
          <w:tcPr>
            <w:tcW w:w="0" w:type="auto"/>
          </w:tcPr>
          <w:p w14:paraId="603322BF" w14:textId="21F16649" w:rsidR="00B81186" w:rsidRPr="004F7D8E" w:rsidRDefault="005A3E7C" w:rsidP="005A3E7C">
            <w:pPr>
              <w:pStyle w:val="ListParagraph"/>
              <w:rPr>
                <w:rFonts w:ascii="Georgia" w:hAnsi="Georgia" w:cstheme="majorBidi"/>
                <w:lang w:val="en-GB"/>
              </w:rPr>
            </w:pPr>
            <w:r w:rsidRPr="004F7D8E">
              <w:rPr>
                <w:rFonts w:ascii="Georgia" w:hAnsi="Georgia" w:cstheme="majorBidi"/>
                <w:lang w:val="en-GB"/>
              </w:rPr>
              <w:t>The post-Socratic Schools— Epicureans</w:t>
            </w:r>
            <w:r w:rsidR="005D258B" w:rsidRPr="004F7D8E">
              <w:rPr>
                <w:rFonts w:ascii="Georgia" w:hAnsi="Georgia" w:cstheme="majorBidi"/>
                <w:lang w:val="en-GB"/>
              </w:rPr>
              <w:t xml:space="preserve"> and Stoics</w:t>
            </w:r>
          </w:p>
        </w:tc>
      </w:tr>
      <w:tr w:rsidR="002C659D" w:rsidRPr="004F7D8E" w14:paraId="56D13881" w14:textId="77777777" w:rsidTr="00C81773">
        <w:tc>
          <w:tcPr>
            <w:tcW w:w="0" w:type="auto"/>
          </w:tcPr>
          <w:p w14:paraId="6DAADBEE" w14:textId="36069CE3" w:rsidR="002C659D" w:rsidRPr="004F7D8E" w:rsidRDefault="00500A6A" w:rsidP="00FD7F66">
            <w:pPr>
              <w:rPr>
                <w:rFonts w:ascii="Georgia" w:hAnsi="Georgia" w:cstheme="majorBidi"/>
                <w:sz w:val="24"/>
                <w:szCs w:val="24"/>
                <w:lang w:val="en-GB"/>
              </w:rPr>
            </w:pPr>
            <w:r w:rsidRPr="004F7D8E">
              <w:rPr>
                <w:rFonts w:ascii="Georgia" w:hAnsi="Georgia" w:cstheme="majorBidi"/>
                <w:sz w:val="24"/>
                <w:szCs w:val="24"/>
                <w:lang w:val="en-GB"/>
              </w:rPr>
              <w:lastRenderedPageBreak/>
              <w:t>Week 6</w:t>
            </w:r>
          </w:p>
        </w:tc>
        <w:tc>
          <w:tcPr>
            <w:tcW w:w="0" w:type="auto"/>
          </w:tcPr>
          <w:p w14:paraId="5217053A" w14:textId="1B554335" w:rsidR="005A3E7C" w:rsidRPr="004F7D8E" w:rsidRDefault="005A3E7C" w:rsidP="005A3E7C">
            <w:pPr>
              <w:rPr>
                <w:rFonts w:ascii="Georgia" w:hAnsi="Georgia" w:cstheme="majorBidi"/>
                <w:sz w:val="24"/>
                <w:szCs w:val="24"/>
                <w:lang w:val="en-GB"/>
              </w:rPr>
            </w:pPr>
          </w:p>
          <w:p w14:paraId="4EC42BCD" w14:textId="17817B14" w:rsidR="00500A6A" w:rsidRPr="004F7D8E" w:rsidRDefault="005A3E7C" w:rsidP="00FD7F66">
            <w:pPr>
              <w:rPr>
                <w:rFonts w:ascii="Georgia" w:hAnsi="Georgia" w:cstheme="majorBidi"/>
                <w:sz w:val="24"/>
                <w:szCs w:val="24"/>
                <w:lang w:val="en-GB"/>
              </w:rPr>
            </w:pPr>
            <w:r w:rsidRPr="004F7D8E">
              <w:rPr>
                <w:rFonts w:ascii="Georgia" w:hAnsi="Georgia" w:cstheme="majorBidi"/>
                <w:sz w:val="24"/>
                <w:szCs w:val="24"/>
                <w:lang w:val="en-GB"/>
              </w:rPr>
              <w:t>Cynics &amp;</w:t>
            </w:r>
            <w:r w:rsidR="005D258B" w:rsidRPr="004F7D8E">
              <w:rPr>
                <w:rFonts w:ascii="Georgia" w:hAnsi="Georgia" w:cstheme="majorBidi"/>
                <w:sz w:val="24"/>
                <w:szCs w:val="24"/>
                <w:lang w:val="en-GB"/>
              </w:rPr>
              <w:t xml:space="preserve"> </w:t>
            </w:r>
            <w:proofErr w:type="spellStart"/>
            <w:r w:rsidR="005D258B" w:rsidRPr="004F7D8E">
              <w:rPr>
                <w:rFonts w:ascii="Georgia" w:hAnsi="Georgia" w:cstheme="majorBidi"/>
                <w:sz w:val="24"/>
                <w:szCs w:val="24"/>
                <w:lang w:val="en-GB"/>
              </w:rPr>
              <w:t>Skeptics</w:t>
            </w:r>
            <w:proofErr w:type="spellEnd"/>
          </w:p>
        </w:tc>
      </w:tr>
      <w:tr w:rsidR="002C659D" w:rsidRPr="004F7D8E" w14:paraId="1857C5A2" w14:textId="77777777" w:rsidTr="00C81773">
        <w:trPr>
          <w:trHeight w:val="567"/>
        </w:trPr>
        <w:tc>
          <w:tcPr>
            <w:tcW w:w="0" w:type="auto"/>
          </w:tcPr>
          <w:p w14:paraId="33718F52" w14:textId="26B25C0A" w:rsidR="002C659D" w:rsidRPr="004F7D8E" w:rsidRDefault="00500A6A" w:rsidP="00FD7F66">
            <w:pPr>
              <w:rPr>
                <w:rFonts w:ascii="Georgia" w:hAnsi="Georgia" w:cstheme="majorBidi"/>
                <w:sz w:val="24"/>
                <w:szCs w:val="24"/>
                <w:lang w:val="en-GB"/>
              </w:rPr>
            </w:pPr>
            <w:r w:rsidRPr="004F7D8E">
              <w:rPr>
                <w:rFonts w:ascii="Georgia" w:hAnsi="Georgia" w:cstheme="majorBidi"/>
                <w:sz w:val="24"/>
                <w:szCs w:val="24"/>
                <w:lang w:val="en-GB"/>
              </w:rPr>
              <w:t>Week 7</w:t>
            </w:r>
          </w:p>
        </w:tc>
        <w:tc>
          <w:tcPr>
            <w:tcW w:w="0" w:type="auto"/>
          </w:tcPr>
          <w:p w14:paraId="26940A31" w14:textId="44EDBCC9" w:rsidR="00500A6A" w:rsidRPr="004F7D8E" w:rsidRDefault="00500A6A" w:rsidP="00AB4484">
            <w:pPr>
              <w:rPr>
                <w:rFonts w:ascii="Georgia" w:hAnsi="Georgia" w:cstheme="majorBidi"/>
                <w:sz w:val="24"/>
                <w:szCs w:val="24"/>
                <w:lang w:val="en-GB"/>
              </w:rPr>
            </w:pPr>
          </w:p>
        </w:tc>
      </w:tr>
      <w:tr w:rsidR="00500A6A" w:rsidRPr="004F7D8E" w14:paraId="63D7F959" w14:textId="77777777" w:rsidTr="00C81773">
        <w:trPr>
          <w:trHeight w:val="548"/>
        </w:trPr>
        <w:tc>
          <w:tcPr>
            <w:tcW w:w="0" w:type="auto"/>
          </w:tcPr>
          <w:p w14:paraId="02118339" w14:textId="65E98BFF" w:rsidR="00500A6A" w:rsidRPr="004F7D8E" w:rsidRDefault="00500A6A" w:rsidP="00FD7F66">
            <w:pPr>
              <w:rPr>
                <w:rFonts w:ascii="Georgia" w:hAnsi="Georgia" w:cstheme="majorBidi"/>
                <w:sz w:val="24"/>
                <w:szCs w:val="24"/>
                <w:lang w:val="en-GB"/>
              </w:rPr>
            </w:pPr>
            <w:r w:rsidRPr="004F7D8E">
              <w:rPr>
                <w:rFonts w:ascii="Georgia" w:hAnsi="Georgia" w:cstheme="majorBidi"/>
                <w:sz w:val="24"/>
                <w:szCs w:val="24"/>
                <w:lang w:val="en-GB"/>
              </w:rPr>
              <w:t>Week 8</w:t>
            </w:r>
          </w:p>
        </w:tc>
        <w:tc>
          <w:tcPr>
            <w:tcW w:w="0" w:type="auto"/>
          </w:tcPr>
          <w:p w14:paraId="74E3D7BA" w14:textId="58C44E26" w:rsidR="00500A6A" w:rsidRPr="004F7D8E" w:rsidRDefault="00500A6A" w:rsidP="00500A6A">
            <w:pPr>
              <w:rPr>
                <w:rFonts w:ascii="Georgia" w:hAnsi="Georgia" w:cstheme="majorBidi"/>
                <w:sz w:val="24"/>
                <w:szCs w:val="24"/>
                <w:lang w:val="en-GB"/>
              </w:rPr>
            </w:pPr>
            <w:r w:rsidRPr="004F7D8E">
              <w:rPr>
                <w:rFonts w:ascii="Georgia" w:hAnsi="Georgia" w:cstheme="majorBidi"/>
                <w:sz w:val="24"/>
                <w:szCs w:val="24"/>
                <w:lang w:val="en-GB"/>
              </w:rPr>
              <w:t>Midterm</w:t>
            </w:r>
          </w:p>
        </w:tc>
      </w:tr>
      <w:tr w:rsidR="00500A6A" w:rsidRPr="004F7D8E" w14:paraId="53C35392" w14:textId="77777777" w:rsidTr="00C81773">
        <w:trPr>
          <w:trHeight w:val="570"/>
        </w:trPr>
        <w:tc>
          <w:tcPr>
            <w:tcW w:w="0" w:type="auto"/>
          </w:tcPr>
          <w:p w14:paraId="4670337D" w14:textId="0B99AAD2" w:rsidR="00500A6A" w:rsidRPr="004F7D8E" w:rsidRDefault="00FD6A4E" w:rsidP="00FD7F66">
            <w:pPr>
              <w:rPr>
                <w:rFonts w:ascii="Georgia" w:hAnsi="Georgia" w:cstheme="majorBidi"/>
                <w:sz w:val="24"/>
                <w:szCs w:val="24"/>
                <w:lang w:val="en-GB"/>
              </w:rPr>
            </w:pPr>
            <w:r w:rsidRPr="004F7D8E">
              <w:rPr>
                <w:rFonts w:ascii="Georgia" w:hAnsi="Georgia" w:cstheme="majorBidi"/>
                <w:sz w:val="24"/>
                <w:szCs w:val="24"/>
                <w:lang w:val="en-GB"/>
              </w:rPr>
              <w:t>Week -9</w:t>
            </w:r>
          </w:p>
        </w:tc>
        <w:tc>
          <w:tcPr>
            <w:tcW w:w="0" w:type="auto"/>
          </w:tcPr>
          <w:p w14:paraId="59740A7D" w14:textId="50850D9E" w:rsidR="00FD6A4E" w:rsidRPr="004F7D8E" w:rsidRDefault="009604C9" w:rsidP="00CB4DC2">
            <w:pPr>
              <w:rPr>
                <w:rFonts w:ascii="Georgia" w:hAnsi="Georgia" w:cstheme="majorBidi"/>
                <w:sz w:val="24"/>
                <w:szCs w:val="24"/>
                <w:lang w:val="en-GB"/>
              </w:rPr>
            </w:pPr>
            <w:r w:rsidRPr="004F7D8E">
              <w:rPr>
                <w:rFonts w:ascii="Georgia" w:hAnsi="Georgia" w:cstheme="majorBidi"/>
                <w:sz w:val="24"/>
                <w:szCs w:val="24"/>
                <w:lang w:val="en-GB"/>
              </w:rPr>
              <w:t xml:space="preserve">Cicero and Marcus </w:t>
            </w:r>
            <w:r w:rsidR="00740B84" w:rsidRPr="004F7D8E">
              <w:rPr>
                <w:rFonts w:ascii="Georgia" w:hAnsi="Georgia" w:cstheme="majorBidi"/>
                <w:sz w:val="24"/>
                <w:szCs w:val="24"/>
                <w:lang w:val="en-GB"/>
              </w:rPr>
              <w:t>Au</w:t>
            </w:r>
            <w:r w:rsidRPr="004F7D8E">
              <w:rPr>
                <w:rFonts w:ascii="Georgia" w:hAnsi="Georgia" w:cstheme="majorBidi"/>
                <w:sz w:val="24"/>
                <w:szCs w:val="24"/>
                <w:lang w:val="en-GB"/>
              </w:rPr>
              <w:t xml:space="preserve">relius </w:t>
            </w:r>
          </w:p>
        </w:tc>
      </w:tr>
      <w:tr w:rsidR="00AB4484" w:rsidRPr="004F7D8E" w14:paraId="7A27E5E3" w14:textId="77777777" w:rsidTr="00C81773">
        <w:trPr>
          <w:trHeight w:val="550"/>
        </w:trPr>
        <w:tc>
          <w:tcPr>
            <w:tcW w:w="0" w:type="auto"/>
          </w:tcPr>
          <w:p w14:paraId="6495BC7E" w14:textId="092CE15B" w:rsidR="00AB4484" w:rsidRPr="004F7D8E" w:rsidRDefault="00AB4484" w:rsidP="00AB4484">
            <w:pPr>
              <w:rPr>
                <w:rFonts w:ascii="Georgia" w:hAnsi="Georgia" w:cstheme="majorBidi"/>
                <w:sz w:val="24"/>
                <w:szCs w:val="24"/>
                <w:lang w:val="en-GB"/>
              </w:rPr>
            </w:pPr>
            <w:r w:rsidRPr="004F7D8E">
              <w:rPr>
                <w:rFonts w:ascii="Georgia" w:hAnsi="Georgia" w:cstheme="majorBidi"/>
                <w:sz w:val="24"/>
                <w:szCs w:val="24"/>
                <w:lang w:val="en-GB"/>
              </w:rPr>
              <w:t>Week -10</w:t>
            </w:r>
          </w:p>
        </w:tc>
        <w:tc>
          <w:tcPr>
            <w:tcW w:w="0" w:type="auto"/>
          </w:tcPr>
          <w:p w14:paraId="5F6D2B6D" w14:textId="046B8389" w:rsidR="00AB4484" w:rsidRPr="004F7D8E" w:rsidRDefault="001D2661" w:rsidP="00AB4484">
            <w:pPr>
              <w:rPr>
                <w:rFonts w:ascii="Georgia" w:hAnsi="Georgia" w:cstheme="majorBidi"/>
                <w:sz w:val="24"/>
                <w:szCs w:val="24"/>
                <w:lang w:val="en-GB"/>
              </w:rPr>
            </w:pPr>
            <w:r w:rsidRPr="004F7D8E">
              <w:rPr>
                <w:rFonts w:ascii="Georgia" w:hAnsi="Georgia" w:cstheme="majorBidi"/>
                <w:sz w:val="24"/>
                <w:szCs w:val="24"/>
                <w:lang w:val="en-GB"/>
              </w:rPr>
              <w:t xml:space="preserve">St. Augustine and </w:t>
            </w:r>
            <w:r w:rsidR="00B635C0" w:rsidRPr="004F7D8E">
              <w:rPr>
                <w:rFonts w:ascii="Georgia" w:hAnsi="Georgia" w:cstheme="majorBidi"/>
                <w:sz w:val="24"/>
                <w:szCs w:val="24"/>
                <w:lang w:val="en-GB"/>
              </w:rPr>
              <w:t>the city of God</w:t>
            </w:r>
          </w:p>
        </w:tc>
      </w:tr>
      <w:tr w:rsidR="00AB4484" w:rsidRPr="004F7D8E" w14:paraId="721E187D" w14:textId="77777777" w:rsidTr="00C81773">
        <w:trPr>
          <w:trHeight w:val="558"/>
        </w:trPr>
        <w:tc>
          <w:tcPr>
            <w:tcW w:w="0" w:type="auto"/>
          </w:tcPr>
          <w:p w14:paraId="676899CA" w14:textId="595E5953" w:rsidR="00AB4484" w:rsidRPr="004F7D8E" w:rsidRDefault="00AB4484" w:rsidP="00AB4484">
            <w:pPr>
              <w:rPr>
                <w:rFonts w:ascii="Georgia" w:hAnsi="Georgia" w:cstheme="majorBidi"/>
                <w:sz w:val="24"/>
                <w:szCs w:val="24"/>
                <w:lang w:val="en-GB"/>
              </w:rPr>
            </w:pPr>
            <w:r w:rsidRPr="004F7D8E">
              <w:rPr>
                <w:rFonts w:ascii="Georgia" w:hAnsi="Georgia" w:cstheme="majorBidi"/>
                <w:sz w:val="24"/>
                <w:szCs w:val="24"/>
                <w:lang w:val="en-GB"/>
              </w:rPr>
              <w:t>Week-1</w:t>
            </w:r>
            <w:r w:rsidR="002953C4" w:rsidRPr="004F7D8E">
              <w:rPr>
                <w:rFonts w:ascii="Georgia" w:hAnsi="Georgia" w:cstheme="majorBidi"/>
                <w:sz w:val="24"/>
                <w:szCs w:val="24"/>
                <w:lang w:val="en-GB"/>
              </w:rPr>
              <w:t>1</w:t>
            </w:r>
          </w:p>
        </w:tc>
        <w:tc>
          <w:tcPr>
            <w:tcW w:w="0" w:type="auto"/>
          </w:tcPr>
          <w:p w14:paraId="32E0B8CB" w14:textId="04797A7D" w:rsidR="00AB4484" w:rsidRPr="004F7D8E" w:rsidRDefault="002953C4" w:rsidP="00AB4484">
            <w:pPr>
              <w:rPr>
                <w:rFonts w:ascii="Georgia" w:hAnsi="Georgia" w:cstheme="majorBidi"/>
                <w:sz w:val="24"/>
                <w:szCs w:val="24"/>
                <w:lang w:val="en-GB"/>
              </w:rPr>
            </w:pPr>
            <w:r w:rsidRPr="004F7D8E">
              <w:rPr>
                <w:rFonts w:ascii="Georgia" w:hAnsi="Georgia" w:cstheme="majorBidi"/>
                <w:sz w:val="24"/>
                <w:szCs w:val="24"/>
                <w:lang w:val="en-GB"/>
              </w:rPr>
              <w:t>The community and Belief</w:t>
            </w:r>
            <w:r w:rsidR="00B635C0" w:rsidRPr="004F7D8E">
              <w:rPr>
                <w:rFonts w:ascii="Georgia" w:hAnsi="Georgia" w:cstheme="majorBidi"/>
                <w:sz w:val="24"/>
                <w:szCs w:val="24"/>
                <w:lang w:val="en-GB"/>
              </w:rPr>
              <w:t xml:space="preserve"> in Islamic Tradition</w:t>
            </w:r>
          </w:p>
        </w:tc>
      </w:tr>
      <w:tr w:rsidR="00AB4484" w:rsidRPr="004F7D8E" w14:paraId="279B37A3" w14:textId="77777777" w:rsidTr="00C81773">
        <w:trPr>
          <w:trHeight w:val="424"/>
        </w:trPr>
        <w:tc>
          <w:tcPr>
            <w:tcW w:w="0" w:type="auto"/>
          </w:tcPr>
          <w:p w14:paraId="65D72BDA" w14:textId="1B5367D0" w:rsidR="00AB4484" w:rsidRPr="004F7D8E" w:rsidRDefault="00AB4484" w:rsidP="00AB4484">
            <w:pPr>
              <w:rPr>
                <w:rFonts w:ascii="Georgia" w:hAnsi="Georgia" w:cstheme="majorBidi"/>
                <w:sz w:val="24"/>
                <w:szCs w:val="24"/>
                <w:lang w:val="en-GB"/>
              </w:rPr>
            </w:pPr>
            <w:r w:rsidRPr="004F7D8E">
              <w:rPr>
                <w:rFonts w:ascii="Georgia" w:hAnsi="Georgia" w:cstheme="majorBidi"/>
                <w:sz w:val="24"/>
                <w:szCs w:val="24"/>
                <w:lang w:val="en-GB"/>
              </w:rPr>
              <w:t>Week-1</w:t>
            </w:r>
            <w:r w:rsidR="002953C4" w:rsidRPr="004F7D8E">
              <w:rPr>
                <w:rFonts w:ascii="Georgia" w:hAnsi="Georgia" w:cstheme="majorBidi"/>
                <w:sz w:val="24"/>
                <w:szCs w:val="24"/>
                <w:lang w:val="en-GB"/>
              </w:rPr>
              <w:t>2</w:t>
            </w:r>
          </w:p>
        </w:tc>
        <w:tc>
          <w:tcPr>
            <w:tcW w:w="0" w:type="auto"/>
          </w:tcPr>
          <w:p w14:paraId="0ABA4950" w14:textId="207E4AAF" w:rsidR="00AB4484" w:rsidRPr="004F7D8E" w:rsidRDefault="002953C4" w:rsidP="00AB4484">
            <w:pPr>
              <w:rPr>
                <w:rFonts w:ascii="Georgia" w:hAnsi="Georgia" w:cstheme="majorBidi"/>
                <w:sz w:val="24"/>
                <w:szCs w:val="24"/>
                <w:lang w:val="en-GB"/>
              </w:rPr>
            </w:pPr>
            <w:r w:rsidRPr="004F7D8E">
              <w:rPr>
                <w:rFonts w:ascii="Georgia" w:hAnsi="Georgia" w:cstheme="majorBidi"/>
                <w:sz w:val="24"/>
                <w:szCs w:val="24"/>
                <w:lang w:val="en-GB"/>
              </w:rPr>
              <w:t xml:space="preserve">Ghazali and Ibn- </w:t>
            </w:r>
            <w:proofErr w:type="spellStart"/>
            <w:r w:rsidRPr="004F7D8E">
              <w:rPr>
                <w:rFonts w:ascii="Georgia" w:hAnsi="Georgia" w:cstheme="majorBidi"/>
                <w:sz w:val="24"/>
                <w:szCs w:val="24"/>
                <w:lang w:val="en-GB"/>
              </w:rPr>
              <w:t>Rushid</w:t>
            </w:r>
            <w:r w:rsidR="00B635C0" w:rsidRPr="004F7D8E">
              <w:rPr>
                <w:rFonts w:ascii="Georgia" w:hAnsi="Georgia" w:cstheme="majorBidi"/>
                <w:sz w:val="24"/>
                <w:szCs w:val="24"/>
                <w:lang w:val="en-GB"/>
              </w:rPr>
              <w:t>’s</w:t>
            </w:r>
            <w:proofErr w:type="spellEnd"/>
            <w:r w:rsidR="00B635C0" w:rsidRPr="004F7D8E">
              <w:rPr>
                <w:rFonts w:ascii="Georgia" w:hAnsi="Georgia" w:cstheme="majorBidi"/>
                <w:sz w:val="24"/>
                <w:szCs w:val="24"/>
                <w:lang w:val="en-GB"/>
              </w:rPr>
              <w:t xml:space="preserve"> Political theories</w:t>
            </w:r>
          </w:p>
        </w:tc>
      </w:tr>
      <w:tr w:rsidR="002953C4" w:rsidRPr="004F7D8E" w14:paraId="0A291CDE" w14:textId="77777777" w:rsidTr="00C81773">
        <w:trPr>
          <w:trHeight w:val="544"/>
        </w:trPr>
        <w:tc>
          <w:tcPr>
            <w:tcW w:w="0" w:type="auto"/>
            <w:gridSpan w:val="2"/>
          </w:tcPr>
          <w:p w14:paraId="52907018" w14:textId="6F0B17E3" w:rsidR="002953C4" w:rsidRPr="004F7D8E" w:rsidRDefault="002953C4" w:rsidP="002953C4">
            <w:pPr>
              <w:jc w:val="center"/>
              <w:rPr>
                <w:rFonts w:ascii="Georgia" w:hAnsi="Georgia" w:cstheme="majorBidi"/>
                <w:b/>
                <w:bCs/>
                <w:sz w:val="24"/>
                <w:szCs w:val="24"/>
                <w:lang w:val="en-GB"/>
              </w:rPr>
            </w:pPr>
            <w:r w:rsidRPr="004F7D8E">
              <w:rPr>
                <w:rFonts w:ascii="Georgia" w:hAnsi="Georgia" w:cstheme="majorBidi"/>
                <w:b/>
                <w:bCs/>
                <w:sz w:val="24"/>
                <w:szCs w:val="24"/>
                <w:lang w:val="en-GB"/>
              </w:rPr>
              <w:t xml:space="preserve">Module III The </w:t>
            </w:r>
            <w:r w:rsidR="007652EC" w:rsidRPr="004F7D8E">
              <w:rPr>
                <w:rFonts w:ascii="Georgia" w:hAnsi="Georgia" w:cstheme="majorBidi"/>
                <w:b/>
                <w:bCs/>
                <w:sz w:val="24"/>
                <w:szCs w:val="24"/>
                <w:lang w:val="en-GB"/>
              </w:rPr>
              <w:t>Late Medieval and Early</w:t>
            </w:r>
            <w:r w:rsidRPr="004F7D8E">
              <w:rPr>
                <w:rFonts w:ascii="Georgia" w:hAnsi="Georgia" w:cstheme="majorBidi"/>
                <w:b/>
                <w:bCs/>
                <w:sz w:val="24"/>
                <w:szCs w:val="24"/>
                <w:lang w:val="en-GB"/>
              </w:rPr>
              <w:t xml:space="preserve"> Modern</w:t>
            </w:r>
            <w:r w:rsidR="007652EC" w:rsidRPr="004F7D8E">
              <w:rPr>
                <w:rFonts w:ascii="Georgia" w:hAnsi="Georgia" w:cstheme="majorBidi"/>
                <w:b/>
                <w:bCs/>
                <w:sz w:val="24"/>
                <w:szCs w:val="24"/>
                <w:lang w:val="en-GB"/>
              </w:rPr>
              <w:t xml:space="preserve"> Ideas</w:t>
            </w:r>
          </w:p>
        </w:tc>
      </w:tr>
      <w:tr w:rsidR="007652EC" w:rsidRPr="004F7D8E" w14:paraId="0ED839AE" w14:textId="77777777" w:rsidTr="00C81773">
        <w:tc>
          <w:tcPr>
            <w:tcW w:w="0" w:type="auto"/>
          </w:tcPr>
          <w:p w14:paraId="3A771764" w14:textId="2E8F1E66" w:rsidR="007652EC" w:rsidRPr="004F7D8E" w:rsidRDefault="007652EC" w:rsidP="00AB4484">
            <w:pPr>
              <w:rPr>
                <w:rFonts w:ascii="Georgia" w:hAnsi="Georgia" w:cstheme="majorBidi"/>
                <w:sz w:val="24"/>
                <w:szCs w:val="24"/>
                <w:lang w:val="en-GB"/>
              </w:rPr>
            </w:pPr>
            <w:r w:rsidRPr="004F7D8E">
              <w:rPr>
                <w:rFonts w:ascii="Georgia" w:hAnsi="Georgia" w:cstheme="majorBidi"/>
                <w:sz w:val="24"/>
                <w:szCs w:val="24"/>
                <w:lang w:val="en-GB"/>
              </w:rPr>
              <w:t>Week-13</w:t>
            </w:r>
          </w:p>
        </w:tc>
        <w:tc>
          <w:tcPr>
            <w:tcW w:w="0" w:type="auto"/>
          </w:tcPr>
          <w:p w14:paraId="05C91932" w14:textId="70A3E238" w:rsidR="007652EC" w:rsidRPr="004F7D8E" w:rsidRDefault="007652EC" w:rsidP="00AB4484">
            <w:pPr>
              <w:rPr>
                <w:rFonts w:ascii="Georgia" w:hAnsi="Georgia" w:cstheme="majorBidi"/>
                <w:sz w:val="24"/>
                <w:szCs w:val="24"/>
                <w:lang w:val="en-GB"/>
              </w:rPr>
            </w:pPr>
            <w:r w:rsidRPr="004F7D8E">
              <w:rPr>
                <w:rFonts w:ascii="Georgia" w:hAnsi="Georgia" w:cstheme="majorBidi"/>
                <w:sz w:val="24"/>
                <w:szCs w:val="24"/>
                <w:lang w:val="en-GB"/>
              </w:rPr>
              <w:t xml:space="preserve">Thomas Aquinas— The coming back of </w:t>
            </w:r>
            <w:proofErr w:type="spellStart"/>
            <w:r w:rsidRPr="004F7D8E">
              <w:rPr>
                <w:rFonts w:ascii="Georgia" w:hAnsi="Georgia" w:cstheme="majorBidi"/>
                <w:sz w:val="24"/>
                <w:szCs w:val="24"/>
                <w:lang w:val="en-GB"/>
              </w:rPr>
              <w:t>Aristole</w:t>
            </w:r>
            <w:proofErr w:type="spellEnd"/>
            <w:r w:rsidRPr="004F7D8E">
              <w:rPr>
                <w:rFonts w:ascii="Georgia" w:hAnsi="Georgia" w:cstheme="majorBidi"/>
                <w:sz w:val="24"/>
                <w:szCs w:val="24"/>
                <w:lang w:val="en-GB"/>
              </w:rPr>
              <w:t xml:space="preserve"> and Debate of Good regime</w:t>
            </w:r>
          </w:p>
        </w:tc>
      </w:tr>
      <w:tr w:rsidR="00AB4484" w:rsidRPr="004F7D8E" w14:paraId="5C592F24" w14:textId="77777777" w:rsidTr="00C81773">
        <w:trPr>
          <w:trHeight w:val="431"/>
        </w:trPr>
        <w:tc>
          <w:tcPr>
            <w:tcW w:w="0" w:type="auto"/>
          </w:tcPr>
          <w:p w14:paraId="531FDCF9" w14:textId="1550E485" w:rsidR="00AB4484" w:rsidRPr="004F7D8E" w:rsidRDefault="00AB4484" w:rsidP="00AB4484">
            <w:pPr>
              <w:rPr>
                <w:rFonts w:ascii="Georgia" w:hAnsi="Georgia" w:cstheme="majorBidi"/>
                <w:sz w:val="24"/>
                <w:szCs w:val="24"/>
                <w:lang w:val="en-GB"/>
              </w:rPr>
            </w:pPr>
            <w:r w:rsidRPr="004F7D8E">
              <w:rPr>
                <w:rFonts w:ascii="Georgia" w:hAnsi="Georgia" w:cstheme="majorBidi"/>
                <w:sz w:val="24"/>
                <w:szCs w:val="24"/>
                <w:lang w:val="en-GB"/>
              </w:rPr>
              <w:t>Week 14</w:t>
            </w:r>
          </w:p>
        </w:tc>
        <w:tc>
          <w:tcPr>
            <w:tcW w:w="0" w:type="auto"/>
          </w:tcPr>
          <w:p w14:paraId="086D18B3" w14:textId="1225721F" w:rsidR="00AB4484" w:rsidRPr="004F7D8E" w:rsidRDefault="00A6467E" w:rsidP="00AB4484">
            <w:pPr>
              <w:rPr>
                <w:rFonts w:ascii="Georgia" w:hAnsi="Georgia" w:cstheme="majorBidi"/>
                <w:sz w:val="24"/>
                <w:szCs w:val="24"/>
                <w:lang w:val="en-GB"/>
              </w:rPr>
            </w:pPr>
            <w:r w:rsidRPr="004F7D8E">
              <w:rPr>
                <w:rFonts w:ascii="Georgia" w:hAnsi="Georgia" w:cstheme="majorBidi"/>
                <w:sz w:val="24"/>
                <w:szCs w:val="24"/>
                <w:lang w:val="en-GB"/>
              </w:rPr>
              <w:t xml:space="preserve">Political Realism of </w:t>
            </w:r>
            <w:r w:rsidR="004F0391" w:rsidRPr="004F7D8E">
              <w:rPr>
                <w:rFonts w:ascii="Georgia" w:hAnsi="Georgia" w:cstheme="majorBidi"/>
                <w:sz w:val="24"/>
                <w:szCs w:val="24"/>
                <w:lang w:val="en-GB"/>
              </w:rPr>
              <w:t>Machiavelli</w:t>
            </w:r>
          </w:p>
        </w:tc>
      </w:tr>
      <w:tr w:rsidR="00AB4484" w:rsidRPr="004F7D8E" w14:paraId="28ABFA9D" w14:textId="77777777" w:rsidTr="00C81773">
        <w:trPr>
          <w:trHeight w:val="551"/>
        </w:trPr>
        <w:tc>
          <w:tcPr>
            <w:tcW w:w="0" w:type="auto"/>
          </w:tcPr>
          <w:p w14:paraId="48F7028D" w14:textId="192400C4" w:rsidR="00AB4484" w:rsidRPr="004F7D8E" w:rsidRDefault="00AB4484" w:rsidP="00AB4484">
            <w:pPr>
              <w:rPr>
                <w:rFonts w:ascii="Georgia" w:hAnsi="Georgia" w:cstheme="majorBidi"/>
                <w:sz w:val="24"/>
                <w:szCs w:val="24"/>
              </w:rPr>
            </w:pPr>
            <w:r w:rsidRPr="004F7D8E">
              <w:rPr>
                <w:rFonts w:ascii="Georgia" w:hAnsi="Georgia" w:cstheme="majorBidi"/>
                <w:sz w:val="24"/>
                <w:szCs w:val="24"/>
              </w:rPr>
              <w:t>Week 1</w:t>
            </w:r>
            <w:r w:rsidR="0001719A" w:rsidRPr="004F7D8E">
              <w:rPr>
                <w:rFonts w:ascii="Georgia" w:hAnsi="Georgia" w:cstheme="majorBidi"/>
                <w:sz w:val="24"/>
                <w:szCs w:val="24"/>
              </w:rPr>
              <w:t>5</w:t>
            </w:r>
          </w:p>
        </w:tc>
        <w:tc>
          <w:tcPr>
            <w:tcW w:w="0" w:type="auto"/>
          </w:tcPr>
          <w:p w14:paraId="4729C65F" w14:textId="7BC6A6BC" w:rsidR="00AB4484" w:rsidRPr="004F7D8E" w:rsidRDefault="004F0391" w:rsidP="00AB4484">
            <w:pPr>
              <w:rPr>
                <w:rFonts w:ascii="Georgia" w:hAnsi="Georgia" w:cstheme="majorBidi"/>
                <w:sz w:val="24"/>
                <w:szCs w:val="24"/>
                <w:lang w:val="en-GB"/>
              </w:rPr>
            </w:pPr>
            <w:r w:rsidRPr="004F7D8E">
              <w:rPr>
                <w:rFonts w:ascii="Georgia" w:hAnsi="Georgia" w:cstheme="majorBidi"/>
                <w:sz w:val="24"/>
                <w:szCs w:val="24"/>
                <w:lang w:val="en-GB"/>
              </w:rPr>
              <w:t>Revision and Quizzes</w:t>
            </w:r>
          </w:p>
        </w:tc>
      </w:tr>
      <w:tr w:rsidR="00AB4484" w:rsidRPr="004F7D8E" w14:paraId="56AF4EF3" w14:textId="77777777" w:rsidTr="00C81773">
        <w:trPr>
          <w:trHeight w:val="417"/>
        </w:trPr>
        <w:tc>
          <w:tcPr>
            <w:tcW w:w="0" w:type="auto"/>
          </w:tcPr>
          <w:p w14:paraId="3002BF4F" w14:textId="3C90BBC7" w:rsidR="00AB4484" w:rsidRPr="004F7D8E" w:rsidRDefault="00AB4484" w:rsidP="00AB4484">
            <w:pPr>
              <w:rPr>
                <w:rFonts w:ascii="Georgia" w:hAnsi="Georgia" w:cstheme="majorBidi"/>
                <w:sz w:val="24"/>
                <w:szCs w:val="24"/>
                <w:lang w:val="en-GB"/>
              </w:rPr>
            </w:pPr>
            <w:r w:rsidRPr="004F7D8E">
              <w:rPr>
                <w:rFonts w:ascii="Georgia" w:hAnsi="Georgia" w:cstheme="majorBidi"/>
                <w:sz w:val="24"/>
                <w:szCs w:val="24"/>
                <w:lang w:val="en-GB"/>
              </w:rPr>
              <w:t>Week 16</w:t>
            </w:r>
          </w:p>
        </w:tc>
        <w:tc>
          <w:tcPr>
            <w:tcW w:w="0" w:type="auto"/>
          </w:tcPr>
          <w:p w14:paraId="74720ED1" w14:textId="2CFA7CF8" w:rsidR="00AB4484" w:rsidRPr="004F7D8E" w:rsidRDefault="00AB4484" w:rsidP="00AB4484">
            <w:pPr>
              <w:rPr>
                <w:rFonts w:ascii="Georgia" w:hAnsi="Georgia" w:cstheme="majorBidi"/>
                <w:sz w:val="24"/>
                <w:szCs w:val="24"/>
                <w:lang w:val="en-GB"/>
              </w:rPr>
            </w:pPr>
            <w:r w:rsidRPr="004F7D8E">
              <w:rPr>
                <w:rFonts w:ascii="Georgia" w:hAnsi="Georgia" w:cstheme="majorBidi"/>
                <w:sz w:val="24"/>
                <w:szCs w:val="24"/>
                <w:lang w:val="en-GB"/>
              </w:rPr>
              <w:t>Final Exam</w:t>
            </w:r>
          </w:p>
        </w:tc>
      </w:tr>
    </w:tbl>
    <w:p w14:paraId="7D537AD2" w14:textId="77777777" w:rsidR="00941EB8" w:rsidRPr="004F7D8E" w:rsidRDefault="00941EB8">
      <w:pPr>
        <w:spacing w:line="240" w:lineRule="auto"/>
        <w:rPr>
          <w:b/>
          <w:sz w:val="24"/>
          <w:szCs w:val="24"/>
        </w:rPr>
      </w:pPr>
      <w:bookmarkStart w:id="9" w:name="_rwhlsrsoip5z" w:colFirst="0" w:colLast="0"/>
      <w:bookmarkEnd w:id="9"/>
    </w:p>
    <w:p w14:paraId="069BC1CE" w14:textId="77777777" w:rsidR="00941EB8" w:rsidRPr="004F7D8E" w:rsidRDefault="001174D8">
      <w:pPr>
        <w:spacing w:line="240" w:lineRule="auto"/>
        <w:rPr>
          <w:b/>
          <w:sz w:val="24"/>
          <w:szCs w:val="24"/>
        </w:rPr>
      </w:pPr>
      <w:r w:rsidRPr="004F7D8E">
        <w:rPr>
          <w:b/>
          <w:sz w:val="24"/>
          <w:szCs w:val="24"/>
        </w:rPr>
        <w:t>Course Requirements:</w:t>
      </w:r>
    </w:p>
    <w:p w14:paraId="59A4C61E" w14:textId="77777777" w:rsidR="00941EB8" w:rsidRPr="004F7D8E" w:rsidRDefault="00941EB8">
      <w:pPr>
        <w:spacing w:line="240" w:lineRule="auto"/>
        <w:ind w:left="720" w:firstLine="720"/>
        <w:rPr>
          <w:sz w:val="24"/>
          <w:szCs w:val="24"/>
          <w:highlight w:val="white"/>
        </w:rPr>
      </w:pPr>
    </w:p>
    <w:p w14:paraId="215146D1" w14:textId="77777777" w:rsidR="00941EB8" w:rsidRPr="004F7D8E" w:rsidRDefault="001174D8">
      <w:pPr>
        <w:shd w:val="clear" w:color="auto" w:fill="FFFFFF"/>
        <w:spacing w:line="240" w:lineRule="auto"/>
        <w:rPr>
          <w:sz w:val="24"/>
          <w:szCs w:val="24"/>
        </w:rPr>
      </w:pPr>
      <w:r w:rsidRPr="004F7D8E">
        <w:rPr>
          <w:sz w:val="24"/>
          <w:szCs w:val="24"/>
        </w:rPr>
        <w:t>The breakup is as follows:</w:t>
      </w:r>
    </w:p>
    <w:p w14:paraId="66280A28" w14:textId="1FEFCA2C" w:rsidR="00941EB8" w:rsidRPr="004F7D8E" w:rsidRDefault="001174D8" w:rsidP="009678AE">
      <w:pPr>
        <w:shd w:val="clear" w:color="auto" w:fill="FFFFFF"/>
        <w:spacing w:line="240" w:lineRule="auto"/>
        <w:ind w:left="1440"/>
        <w:rPr>
          <w:sz w:val="24"/>
          <w:szCs w:val="24"/>
        </w:rPr>
      </w:pPr>
      <w:r w:rsidRPr="004F7D8E">
        <w:rPr>
          <w:b/>
          <w:sz w:val="24"/>
          <w:szCs w:val="24"/>
        </w:rPr>
        <w:t>Class Participation</w:t>
      </w:r>
      <w:r w:rsidR="004F0391" w:rsidRPr="004F7D8E">
        <w:rPr>
          <w:b/>
          <w:sz w:val="24"/>
          <w:szCs w:val="24"/>
        </w:rPr>
        <w:t xml:space="preserve"> and Attendance</w:t>
      </w:r>
      <w:r w:rsidRPr="004F7D8E">
        <w:rPr>
          <w:b/>
          <w:sz w:val="24"/>
          <w:szCs w:val="24"/>
        </w:rPr>
        <w:tab/>
      </w:r>
      <w:r w:rsidRPr="004F7D8E">
        <w:rPr>
          <w:b/>
          <w:sz w:val="24"/>
          <w:szCs w:val="24"/>
        </w:rPr>
        <w:tab/>
      </w:r>
      <w:r w:rsidR="009678AE" w:rsidRPr="004F7D8E">
        <w:rPr>
          <w:b/>
          <w:sz w:val="24"/>
          <w:szCs w:val="24"/>
        </w:rPr>
        <w:t>20</w:t>
      </w:r>
      <w:r w:rsidRPr="004F7D8E">
        <w:rPr>
          <w:sz w:val="24"/>
          <w:szCs w:val="24"/>
        </w:rPr>
        <w:t>%</w:t>
      </w:r>
    </w:p>
    <w:p w14:paraId="7BE5F15D" w14:textId="173E94B8" w:rsidR="00941EB8" w:rsidRPr="004F7D8E" w:rsidRDefault="001174D8">
      <w:pPr>
        <w:shd w:val="clear" w:color="auto" w:fill="FFFFFF"/>
        <w:spacing w:line="240" w:lineRule="auto"/>
        <w:ind w:left="1440"/>
        <w:rPr>
          <w:b/>
          <w:bCs/>
          <w:sz w:val="24"/>
          <w:szCs w:val="24"/>
        </w:rPr>
      </w:pPr>
      <w:r w:rsidRPr="004F7D8E">
        <w:rPr>
          <w:b/>
          <w:sz w:val="24"/>
          <w:szCs w:val="24"/>
        </w:rPr>
        <w:t>Quizzes:</w:t>
      </w:r>
      <w:r w:rsidRPr="004F7D8E">
        <w:rPr>
          <w:b/>
          <w:sz w:val="24"/>
          <w:szCs w:val="24"/>
        </w:rPr>
        <w:tab/>
      </w:r>
      <w:r w:rsidRPr="004F7D8E">
        <w:rPr>
          <w:sz w:val="24"/>
          <w:szCs w:val="24"/>
        </w:rPr>
        <w:tab/>
      </w:r>
      <w:r w:rsidRPr="004F7D8E">
        <w:rPr>
          <w:sz w:val="24"/>
          <w:szCs w:val="24"/>
        </w:rPr>
        <w:tab/>
      </w:r>
      <w:r w:rsidRPr="004F7D8E">
        <w:rPr>
          <w:sz w:val="24"/>
          <w:szCs w:val="24"/>
        </w:rPr>
        <w:tab/>
      </w:r>
      <w:r w:rsidRPr="004F7D8E">
        <w:rPr>
          <w:sz w:val="24"/>
          <w:szCs w:val="24"/>
        </w:rPr>
        <w:tab/>
      </w:r>
      <w:r w:rsidR="009678AE" w:rsidRPr="004F7D8E">
        <w:rPr>
          <w:b/>
          <w:bCs/>
          <w:sz w:val="24"/>
          <w:szCs w:val="24"/>
        </w:rPr>
        <w:t xml:space="preserve">10 </w:t>
      </w:r>
      <w:r w:rsidRPr="004F7D8E">
        <w:rPr>
          <w:b/>
          <w:bCs/>
          <w:sz w:val="24"/>
          <w:szCs w:val="24"/>
        </w:rPr>
        <w:t>%</w:t>
      </w:r>
    </w:p>
    <w:p w14:paraId="3F6980E2" w14:textId="0A58A34B" w:rsidR="00941EB8" w:rsidRPr="004F7D8E" w:rsidRDefault="001174D8">
      <w:pPr>
        <w:shd w:val="clear" w:color="auto" w:fill="FFFFFF"/>
        <w:spacing w:line="240" w:lineRule="auto"/>
        <w:ind w:left="1440"/>
        <w:rPr>
          <w:b/>
          <w:bCs/>
          <w:sz w:val="24"/>
          <w:szCs w:val="24"/>
        </w:rPr>
      </w:pPr>
      <w:r w:rsidRPr="004F7D8E">
        <w:rPr>
          <w:b/>
          <w:bCs/>
          <w:sz w:val="24"/>
          <w:szCs w:val="24"/>
        </w:rPr>
        <w:t>Midterm exam:</w:t>
      </w:r>
      <w:r w:rsidRPr="004F7D8E">
        <w:rPr>
          <w:b/>
          <w:bCs/>
          <w:sz w:val="24"/>
          <w:szCs w:val="24"/>
        </w:rPr>
        <w:tab/>
      </w:r>
      <w:r w:rsidRPr="004F7D8E">
        <w:rPr>
          <w:b/>
          <w:bCs/>
          <w:sz w:val="24"/>
          <w:szCs w:val="24"/>
        </w:rPr>
        <w:tab/>
      </w:r>
      <w:r w:rsidRPr="004F7D8E">
        <w:rPr>
          <w:b/>
          <w:bCs/>
          <w:sz w:val="24"/>
          <w:szCs w:val="24"/>
        </w:rPr>
        <w:tab/>
      </w:r>
      <w:r w:rsidRPr="004F7D8E">
        <w:rPr>
          <w:b/>
          <w:bCs/>
          <w:sz w:val="24"/>
          <w:szCs w:val="24"/>
        </w:rPr>
        <w:tab/>
      </w:r>
      <w:r w:rsidRPr="004F7D8E">
        <w:rPr>
          <w:b/>
          <w:bCs/>
          <w:sz w:val="24"/>
          <w:szCs w:val="24"/>
        </w:rPr>
        <w:tab/>
      </w:r>
      <w:r w:rsidR="009678AE" w:rsidRPr="004F7D8E">
        <w:rPr>
          <w:b/>
          <w:bCs/>
          <w:sz w:val="24"/>
          <w:szCs w:val="24"/>
        </w:rPr>
        <w:t xml:space="preserve">20 </w:t>
      </w:r>
      <w:r w:rsidRPr="004F7D8E">
        <w:rPr>
          <w:b/>
          <w:bCs/>
          <w:sz w:val="24"/>
          <w:szCs w:val="24"/>
        </w:rPr>
        <w:t>%</w:t>
      </w:r>
    </w:p>
    <w:p w14:paraId="4D8240EE" w14:textId="4B926F3C" w:rsidR="00941EB8" w:rsidRPr="004F7D8E" w:rsidRDefault="001174D8">
      <w:pPr>
        <w:shd w:val="clear" w:color="auto" w:fill="FFFFFF"/>
        <w:spacing w:line="240" w:lineRule="auto"/>
        <w:ind w:left="1440"/>
        <w:rPr>
          <w:sz w:val="24"/>
          <w:szCs w:val="24"/>
        </w:rPr>
      </w:pPr>
      <w:r w:rsidRPr="004F7D8E">
        <w:rPr>
          <w:b/>
          <w:bCs/>
          <w:sz w:val="24"/>
          <w:szCs w:val="24"/>
        </w:rPr>
        <w:t>Final term exam:</w:t>
      </w:r>
      <w:r w:rsidRPr="004F7D8E">
        <w:rPr>
          <w:b/>
          <w:bCs/>
          <w:sz w:val="24"/>
          <w:szCs w:val="24"/>
        </w:rPr>
        <w:tab/>
      </w:r>
      <w:r w:rsidRPr="004F7D8E">
        <w:rPr>
          <w:b/>
          <w:bCs/>
          <w:sz w:val="24"/>
          <w:szCs w:val="24"/>
        </w:rPr>
        <w:tab/>
      </w:r>
      <w:r w:rsidRPr="004F7D8E">
        <w:rPr>
          <w:b/>
          <w:bCs/>
          <w:sz w:val="24"/>
          <w:szCs w:val="24"/>
        </w:rPr>
        <w:tab/>
      </w:r>
      <w:r w:rsidRPr="004F7D8E">
        <w:rPr>
          <w:b/>
          <w:bCs/>
          <w:sz w:val="24"/>
          <w:szCs w:val="24"/>
        </w:rPr>
        <w:tab/>
      </w:r>
      <w:r w:rsidR="009678AE" w:rsidRPr="004F7D8E">
        <w:rPr>
          <w:b/>
          <w:bCs/>
          <w:sz w:val="24"/>
          <w:szCs w:val="24"/>
        </w:rPr>
        <w:t>30</w:t>
      </w:r>
      <w:r w:rsidR="009678AE" w:rsidRPr="004F7D8E">
        <w:rPr>
          <w:sz w:val="24"/>
          <w:szCs w:val="24"/>
        </w:rPr>
        <w:t xml:space="preserve"> </w:t>
      </w:r>
      <w:r w:rsidRPr="004F7D8E">
        <w:rPr>
          <w:sz w:val="24"/>
          <w:szCs w:val="24"/>
        </w:rPr>
        <w:t>%</w:t>
      </w:r>
    </w:p>
    <w:p w14:paraId="1901DAB5" w14:textId="3219A89E" w:rsidR="00941EB8" w:rsidRPr="004F7D8E" w:rsidRDefault="004F0391">
      <w:pPr>
        <w:shd w:val="clear" w:color="auto" w:fill="FFFFFF"/>
        <w:spacing w:line="240" w:lineRule="auto"/>
        <w:ind w:left="1440"/>
        <w:rPr>
          <w:b/>
          <w:sz w:val="24"/>
          <w:szCs w:val="24"/>
        </w:rPr>
      </w:pPr>
      <w:r w:rsidRPr="004F7D8E">
        <w:rPr>
          <w:b/>
          <w:sz w:val="24"/>
          <w:szCs w:val="24"/>
        </w:rPr>
        <w:t>Term paper and Presentation</w:t>
      </w:r>
      <w:r w:rsidR="001174D8" w:rsidRPr="004F7D8E">
        <w:rPr>
          <w:b/>
          <w:sz w:val="24"/>
          <w:szCs w:val="24"/>
        </w:rPr>
        <w:tab/>
      </w:r>
      <w:r w:rsidR="001174D8" w:rsidRPr="004F7D8E">
        <w:rPr>
          <w:b/>
          <w:sz w:val="24"/>
          <w:szCs w:val="24"/>
        </w:rPr>
        <w:tab/>
      </w:r>
      <w:r w:rsidR="009678AE" w:rsidRPr="004F7D8E">
        <w:rPr>
          <w:b/>
          <w:sz w:val="24"/>
          <w:szCs w:val="24"/>
        </w:rPr>
        <w:t xml:space="preserve">20 </w:t>
      </w:r>
      <w:r w:rsidR="001174D8" w:rsidRPr="004F7D8E">
        <w:rPr>
          <w:b/>
          <w:sz w:val="24"/>
          <w:szCs w:val="24"/>
        </w:rPr>
        <w:t>%</w:t>
      </w:r>
    </w:p>
    <w:p w14:paraId="08D533A5" w14:textId="264BF917" w:rsidR="00941EB8" w:rsidRPr="004F7D8E" w:rsidRDefault="001174D8">
      <w:pPr>
        <w:shd w:val="clear" w:color="auto" w:fill="FFFFFF"/>
        <w:spacing w:line="240" w:lineRule="auto"/>
        <w:ind w:left="1440"/>
        <w:rPr>
          <w:b/>
          <w:sz w:val="24"/>
          <w:szCs w:val="24"/>
        </w:rPr>
      </w:pPr>
      <w:r w:rsidRPr="004F7D8E">
        <w:rPr>
          <w:b/>
          <w:sz w:val="24"/>
          <w:szCs w:val="24"/>
        </w:rPr>
        <w:t>TOTAL</w:t>
      </w:r>
      <w:r w:rsidRPr="004F7D8E">
        <w:rPr>
          <w:b/>
          <w:sz w:val="24"/>
          <w:szCs w:val="24"/>
        </w:rPr>
        <w:tab/>
      </w:r>
      <w:r w:rsidRPr="004F7D8E">
        <w:rPr>
          <w:b/>
          <w:sz w:val="24"/>
          <w:szCs w:val="24"/>
        </w:rPr>
        <w:tab/>
      </w:r>
      <w:r w:rsidRPr="004F7D8E">
        <w:rPr>
          <w:b/>
          <w:sz w:val="24"/>
          <w:szCs w:val="24"/>
        </w:rPr>
        <w:tab/>
      </w:r>
      <w:r w:rsidRPr="004F7D8E">
        <w:rPr>
          <w:b/>
          <w:sz w:val="24"/>
          <w:szCs w:val="24"/>
        </w:rPr>
        <w:tab/>
      </w:r>
      <w:r w:rsidR="009678AE" w:rsidRPr="004F7D8E">
        <w:rPr>
          <w:b/>
          <w:sz w:val="24"/>
          <w:szCs w:val="24"/>
        </w:rPr>
        <w:t xml:space="preserve">           </w:t>
      </w:r>
      <w:r w:rsidRPr="004F7D8E">
        <w:rPr>
          <w:b/>
          <w:sz w:val="24"/>
          <w:szCs w:val="24"/>
        </w:rPr>
        <w:t>100%</w:t>
      </w:r>
    </w:p>
    <w:p w14:paraId="762AE5BA" w14:textId="74815859" w:rsidR="00941EB8" w:rsidRPr="004F7D8E" w:rsidRDefault="004F0391">
      <w:pPr>
        <w:pStyle w:val="Heading3"/>
        <w:shd w:val="clear" w:color="auto" w:fill="FFFFFF"/>
        <w:spacing w:before="0" w:after="0" w:line="240" w:lineRule="auto"/>
        <w:rPr>
          <w:b/>
          <w:color w:val="000000"/>
          <w:sz w:val="24"/>
          <w:szCs w:val="24"/>
        </w:rPr>
      </w:pPr>
      <w:bookmarkStart w:id="10" w:name="_rz0qulk9345r" w:colFirst="0" w:colLast="0"/>
      <w:bookmarkEnd w:id="10"/>
      <w:r w:rsidRPr="004F7D8E">
        <w:rPr>
          <w:b/>
          <w:color w:val="000000"/>
          <w:sz w:val="24"/>
          <w:szCs w:val="24"/>
        </w:rPr>
        <w:t>During first three weeks students will submit the topics of their choice. In next three weeks they will work and then start presenting their work each week until the end of semester. Before the end of 15</w:t>
      </w:r>
      <w:r w:rsidRPr="004F7D8E">
        <w:rPr>
          <w:b/>
          <w:color w:val="000000"/>
          <w:sz w:val="24"/>
          <w:szCs w:val="24"/>
          <w:vertAlign w:val="superscript"/>
        </w:rPr>
        <w:t>h</w:t>
      </w:r>
      <w:r w:rsidRPr="004F7D8E">
        <w:rPr>
          <w:b/>
          <w:color w:val="000000"/>
          <w:sz w:val="24"/>
          <w:szCs w:val="24"/>
        </w:rPr>
        <w:t xml:space="preserve"> week the final term paper will be due. The topics should be innovative and could come from following domains</w:t>
      </w:r>
    </w:p>
    <w:p w14:paraId="2E17E571" w14:textId="5C164940" w:rsidR="00554C35" w:rsidRPr="004F7D8E" w:rsidRDefault="004F0391" w:rsidP="00554C35">
      <w:pPr>
        <w:pStyle w:val="ListParagraph"/>
        <w:numPr>
          <w:ilvl w:val="0"/>
          <w:numId w:val="14"/>
        </w:numPr>
      </w:pPr>
      <w:r w:rsidRPr="004F7D8E">
        <w:rPr>
          <w:lang w:val="en-US"/>
        </w:rPr>
        <w:t xml:space="preserve">Comparative </w:t>
      </w:r>
      <w:r w:rsidR="00554C35" w:rsidRPr="004F7D8E">
        <w:rPr>
          <w:lang w:val="en-US"/>
        </w:rPr>
        <w:t>analysis of philosophical schools or thinkers</w:t>
      </w:r>
    </w:p>
    <w:p w14:paraId="0E32EBC3" w14:textId="1AD5AE64" w:rsidR="00554C35" w:rsidRPr="004F7D8E" w:rsidRDefault="00554C35" w:rsidP="00554C35">
      <w:pPr>
        <w:pStyle w:val="ListParagraph"/>
        <w:numPr>
          <w:ilvl w:val="0"/>
          <w:numId w:val="14"/>
        </w:numPr>
      </w:pPr>
      <w:r w:rsidRPr="004F7D8E">
        <w:rPr>
          <w:lang w:val="en-US"/>
        </w:rPr>
        <w:t>Critical Analysis of any single thinker</w:t>
      </w:r>
    </w:p>
    <w:p w14:paraId="7EF955BD" w14:textId="3100317B" w:rsidR="00554C35" w:rsidRPr="004F7D8E" w:rsidRDefault="00554C35" w:rsidP="00554C35">
      <w:pPr>
        <w:pStyle w:val="ListParagraph"/>
        <w:numPr>
          <w:ilvl w:val="0"/>
          <w:numId w:val="14"/>
        </w:numPr>
      </w:pPr>
      <w:r w:rsidRPr="004F7D8E">
        <w:rPr>
          <w:lang w:val="en-US"/>
        </w:rPr>
        <w:t>Application of theories and ideas of Ancient and medieval thinkers on modern day political issues</w:t>
      </w:r>
    </w:p>
    <w:p w14:paraId="25C0F1B1" w14:textId="77777777" w:rsidR="00941EB8" w:rsidRPr="004F7D8E" w:rsidRDefault="00941EB8">
      <w:pPr>
        <w:pStyle w:val="Title"/>
        <w:shd w:val="clear" w:color="auto" w:fill="FFFFFF"/>
        <w:spacing w:after="0" w:line="240" w:lineRule="auto"/>
        <w:rPr>
          <w:b/>
          <w:sz w:val="24"/>
          <w:szCs w:val="24"/>
        </w:rPr>
      </w:pPr>
      <w:bookmarkStart w:id="11" w:name="_krlufkw2hkkl" w:colFirst="0" w:colLast="0"/>
      <w:bookmarkStart w:id="12" w:name="_rvs3zo3iqwax" w:colFirst="0" w:colLast="0"/>
      <w:bookmarkEnd w:id="11"/>
      <w:bookmarkEnd w:id="12"/>
    </w:p>
    <w:p w14:paraId="7604D682" w14:textId="77777777" w:rsidR="00941EB8" w:rsidRPr="004F7D8E" w:rsidRDefault="001174D8">
      <w:pPr>
        <w:pStyle w:val="Title"/>
        <w:shd w:val="clear" w:color="auto" w:fill="FFFFFF"/>
        <w:spacing w:after="0" w:line="240" w:lineRule="auto"/>
        <w:rPr>
          <w:rFonts w:ascii="Times New Roman" w:eastAsia="Times New Roman" w:hAnsi="Times New Roman" w:cs="Times New Roman"/>
          <w:color w:val="1F497D"/>
          <w:sz w:val="24"/>
          <w:szCs w:val="24"/>
        </w:rPr>
      </w:pPr>
      <w:bookmarkStart w:id="13" w:name="_uh558ib4j7mt" w:colFirst="0" w:colLast="0"/>
      <w:bookmarkEnd w:id="13"/>
      <w:r w:rsidRPr="004F7D8E">
        <w:rPr>
          <w:b/>
          <w:sz w:val="24"/>
          <w:szCs w:val="24"/>
        </w:rPr>
        <w:t>Attendance Policy:</w:t>
      </w:r>
      <w:r w:rsidRPr="004F7D8E">
        <w:rPr>
          <w:rFonts w:ascii="Times New Roman" w:eastAsia="Times New Roman" w:hAnsi="Times New Roman" w:cs="Times New Roman"/>
          <w:color w:val="1F497D"/>
          <w:sz w:val="24"/>
          <w:szCs w:val="24"/>
        </w:rPr>
        <w:t xml:space="preserve"> </w:t>
      </w:r>
    </w:p>
    <w:p w14:paraId="32A636CF" w14:textId="62365B8E" w:rsidR="00941EB8" w:rsidRPr="004F7D8E" w:rsidRDefault="008357BC">
      <w:pPr>
        <w:pStyle w:val="Title"/>
        <w:shd w:val="clear" w:color="auto" w:fill="FFFFFF"/>
        <w:spacing w:after="0" w:line="240" w:lineRule="auto"/>
        <w:rPr>
          <w:i/>
          <w:sz w:val="24"/>
          <w:szCs w:val="24"/>
        </w:rPr>
      </w:pPr>
      <w:bookmarkStart w:id="14" w:name="_trishfqoc7qz" w:colFirst="0" w:colLast="0"/>
      <w:bookmarkEnd w:id="14"/>
      <w:r w:rsidRPr="004F7D8E">
        <w:rPr>
          <w:i/>
          <w:sz w:val="24"/>
          <w:szCs w:val="24"/>
        </w:rPr>
        <w:t xml:space="preserve">Attendance will be taken </w:t>
      </w:r>
      <w:r w:rsidR="004B20C7" w:rsidRPr="004F7D8E">
        <w:rPr>
          <w:i/>
          <w:sz w:val="24"/>
          <w:szCs w:val="24"/>
        </w:rPr>
        <w:t>regularly</w:t>
      </w:r>
    </w:p>
    <w:p w14:paraId="2D916729" w14:textId="77777777" w:rsidR="00941EB8" w:rsidRPr="004F7D8E" w:rsidRDefault="00941EB8">
      <w:pPr>
        <w:spacing w:line="240" w:lineRule="auto"/>
        <w:rPr>
          <w:b/>
          <w:sz w:val="24"/>
          <w:szCs w:val="24"/>
        </w:rPr>
      </w:pPr>
    </w:p>
    <w:p w14:paraId="733A138C" w14:textId="77777777" w:rsidR="00941EB8" w:rsidRPr="004F7D8E" w:rsidRDefault="00941EB8">
      <w:pPr>
        <w:shd w:val="clear" w:color="auto" w:fill="FFFFFF"/>
        <w:spacing w:line="240" w:lineRule="auto"/>
        <w:rPr>
          <w:sz w:val="24"/>
          <w:szCs w:val="24"/>
        </w:rPr>
      </w:pPr>
    </w:p>
    <w:p w14:paraId="6C7D3201" w14:textId="77777777" w:rsidR="00941EB8" w:rsidRPr="004F7D8E" w:rsidRDefault="00941EB8">
      <w:pPr>
        <w:widowControl w:val="0"/>
        <w:spacing w:line="240" w:lineRule="auto"/>
        <w:rPr>
          <w:color w:val="333333"/>
          <w:sz w:val="24"/>
          <w:szCs w:val="24"/>
        </w:rPr>
      </w:pPr>
    </w:p>
    <w:p w14:paraId="19F447BA" w14:textId="77777777" w:rsidR="00941EB8" w:rsidRPr="004F7D8E" w:rsidRDefault="00941EB8">
      <w:pPr>
        <w:widowControl w:val="0"/>
        <w:spacing w:line="240" w:lineRule="auto"/>
        <w:rPr>
          <w:color w:val="333333"/>
          <w:sz w:val="24"/>
          <w:szCs w:val="24"/>
        </w:rPr>
      </w:pPr>
    </w:p>
    <w:sectPr w:rsidR="00941EB8" w:rsidRPr="004F7D8E">
      <w:headerReference w:type="default" r:id="rId8"/>
      <w:footerReference w:type="default" r:id="rId9"/>
      <w:headerReference w:type="first" r:id="rId10"/>
      <w:footerReference w:type="first" r:id="rId11"/>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5A54" w14:textId="77777777" w:rsidR="00902681" w:rsidRDefault="00902681">
      <w:pPr>
        <w:spacing w:line="240" w:lineRule="auto"/>
      </w:pPr>
      <w:r>
        <w:separator/>
      </w:r>
    </w:p>
  </w:endnote>
  <w:endnote w:type="continuationSeparator" w:id="0">
    <w:p w14:paraId="2E201B59" w14:textId="77777777" w:rsidR="00902681" w:rsidRDefault="00902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DEE7" w14:textId="77777777" w:rsidR="00941EB8" w:rsidRDefault="00941E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43F6" w14:textId="77777777" w:rsidR="00941EB8" w:rsidRDefault="00941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2171" w14:textId="77777777" w:rsidR="00902681" w:rsidRDefault="00902681">
      <w:pPr>
        <w:spacing w:line="240" w:lineRule="auto"/>
      </w:pPr>
      <w:r>
        <w:separator/>
      </w:r>
    </w:p>
  </w:footnote>
  <w:footnote w:type="continuationSeparator" w:id="0">
    <w:p w14:paraId="2D1F0E13" w14:textId="77777777" w:rsidR="00902681" w:rsidRDefault="009026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692E" w14:textId="77777777" w:rsidR="00941EB8" w:rsidRDefault="00941EB8">
    <w:pPr>
      <w:spacing w:line="240" w:lineRule="auto"/>
      <w:rPr>
        <w:rFonts w:ascii="Times New Roman" w:eastAsia="Times New Roman" w:hAnsi="Times New Roman" w:cs="Times New Roman"/>
        <w:sz w:val="2"/>
        <w:szCs w:val="2"/>
      </w:rPr>
    </w:pPr>
  </w:p>
  <w:p w14:paraId="799ABF0F" w14:textId="77777777" w:rsidR="00941EB8" w:rsidRDefault="00941EB8">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84FF" w14:textId="77777777" w:rsidR="00941EB8" w:rsidRDefault="00941EB8">
    <w:pPr>
      <w:rPr>
        <w:sz w:val="2"/>
        <w:szCs w:val="2"/>
      </w:rPr>
    </w:pPr>
  </w:p>
  <w:tbl>
    <w:tblPr>
      <w:tblStyle w:val="a3"/>
      <w:tblW w:w="11940" w:type="dxa"/>
      <w:tblInd w:w="-555" w:type="dxa"/>
      <w:tblLayout w:type="fixed"/>
      <w:tblLook w:val="0600" w:firstRow="0" w:lastRow="0" w:firstColumn="0" w:lastColumn="0" w:noHBand="1" w:noVBand="1"/>
    </w:tblPr>
    <w:tblGrid>
      <w:gridCol w:w="11940"/>
    </w:tblGrid>
    <w:tr w:rsidR="00941EB8" w14:paraId="5B3E1D2A" w14:textId="77777777">
      <w:tc>
        <w:tcPr>
          <w:tcW w:w="11940" w:type="dxa"/>
          <w:shd w:val="clear" w:color="auto" w:fill="7F6000"/>
          <w:tcMar>
            <w:top w:w="144" w:type="dxa"/>
            <w:left w:w="144" w:type="dxa"/>
            <w:bottom w:w="144" w:type="dxa"/>
            <w:right w:w="144" w:type="dxa"/>
          </w:tcMar>
        </w:tcPr>
        <w:p w14:paraId="7075334E" w14:textId="77777777" w:rsidR="00941EB8" w:rsidRDefault="001174D8">
          <w:pPr>
            <w:ind w:left="720" w:hanging="270"/>
            <w:rPr>
              <w:sz w:val="2"/>
              <w:szCs w:val="2"/>
            </w:rPr>
          </w:pPr>
          <w:r>
            <w:rPr>
              <w:noProof/>
              <w:sz w:val="2"/>
              <w:szCs w:val="2"/>
            </w:rPr>
            <w:drawing>
              <wp:inline distT="114300" distB="114300" distL="114300" distR="114300" wp14:anchorId="072F41AB" wp14:editId="3AF6FBB0">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78F1A866" w14:textId="77777777" w:rsidR="00941EB8" w:rsidRDefault="00941E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DBC"/>
    <w:multiLevelType w:val="hybridMultilevel"/>
    <w:tmpl w:val="D9AE6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758A5"/>
    <w:multiLevelType w:val="hybridMultilevel"/>
    <w:tmpl w:val="F82C3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B67086"/>
    <w:multiLevelType w:val="hybridMultilevel"/>
    <w:tmpl w:val="89AC1978"/>
    <w:lvl w:ilvl="0" w:tplc="210C4918">
      <w:start w:val="1"/>
      <w:numFmt w:val="decimal"/>
      <w:lvlText w:val="%1)"/>
      <w:lvlJc w:val="left"/>
      <w:pPr>
        <w:ind w:left="720" w:hanging="360"/>
      </w:pPr>
      <w:rPr>
        <w:rFonts w:hint="default"/>
        <w:color w:val="22222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E1212"/>
    <w:multiLevelType w:val="multilevel"/>
    <w:tmpl w:val="D26AC5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2E5415"/>
    <w:multiLevelType w:val="hybridMultilevel"/>
    <w:tmpl w:val="BD20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7053D"/>
    <w:multiLevelType w:val="hybridMultilevel"/>
    <w:tmpl w:val="B4189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A87E91"/>
    <w:multiLevelType w:val="hybridMultilevel"/>
    <w:tmpl w:val="B654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F1A1A"/>
    <w:multiLevelType w:val="hybridMultilevel"/>
    <w:tmpl w:val="2932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9761D"/>
    <w:multiLevelType w:val="hybridMultilevel"/>
    <w:tmpl w:val="1DD24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B434BE"/>
    <w:multiLevelType w:val="hybridMultilevel"/>
    <w:tmpl w:val="5E925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B84C7E"/>
    <w:multiLevelType w:val="multilevel"/>
    <w:tmpl w:val="7C704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F9D4FE6"/>
    <w:multiLevelType w:val="multilevel"/>
    <w:tmpl w:val="ED72D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7A7A39"/>
    <w:multiLevelType w:val="hybridMultilevel"/>
    <w:tmpl w:val="70D89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9187337"/>
    <w:multiLevelType w:val="hybridMultilevel"/>
    <w:tmpl w:val="CA4E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5"/>
  </w:num>
  <w:num w:numId="5">
    <w:abstractNumId w:val="8"/>
  </w:num>
  <w:num w:numId="6">
    <w:abstractNumId w:val="1"/>
  </w:num>
  <w:num w:numId="7">
    <w:abstractNumId w:val="9"/>
  </w:num>
  <w:num w:numId="8">
    <w:abstractNumId w:val="2"/>
  </w:num>
  <w:num w:numId="9">
    <w:abstractNumId w:val="6"/>
  </w:num>
  <w:num w:numId="10">
    <w:abstractNumId w:val="4"/>
  </w:num>
  <w:num w:numId="11">
    <w:abstractNumId w:val="7"/>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EB8"/>
    <w:rsid w:val="0001719A"/>
    <w:rsid w:val="00036309"/>
    <w:rsid w:val="00053CE9"/>
    <w:rsid w:val="00067076"/>
    <w:rsid w:val="000E00AC"/>
    <w:rsid w:val="00107BC3"/>
    <w:rsid w:val="001174D8"/>
    <w:rsid w:val="00167A7B"/>
    <w:rsid w:val="0017479B"/>
    <w:rsid w:val="001D2661"/>
    <w:rsid w:val="00230B89"/>
    <w:rsid w:val="002465CB"/>
    <w:rsid w:val="002750A9"/>
    <w:rsid w:val="002803A0"/>
    <w:rsid w:val="002953C4"/>
    <w:rsid w:val="002C3C77"/>
    <w:rsid w:val="002C659D"/>
    <w:rsid w:val="002E29CB"/>
    <w:rsid w:val="00307AD0"/>
    <w:rsid w:val="00435967"/>
    <w:rsid w:val="00446E2E"/>
    <w:rsid w:val="00454AC2"/>
    <w:rsid w:val="004B20C7"/>
    <w:rsid w:val="004C3F24"/>
    <w:rsid w:val="004F0391"/>
    <w:rsid w:val="004F7D8E"/>
    <w:rsid w:val="00500A6A"/>
    <w:rsid w:val="005251F7"/>
    <w:rsid w:val="00546A46"/>
    <w:rsid w:val="00554C35"/>
    <w:rsid w:val="00562E31"/>
    <w:rsid w:val="005A3E7C"/>
    <w:rsid w:val="005D258B"/>
    <w:rsid w:val="005F2442"/>
    <w:rsid w:val="006240FE"/>
    <w:rsid w:val="006E7AC7"/>
    <w:rsid w:val="006F709C"/>
    <w:rsid w:val="0070469A"/>
    <w:rsid w:val="00740B84"/>
    <w:rsid w:val="007652EC"/>
    <w:rsid w:val="007865CF"/>
    <w:rsid w:val="007A4929"/>
    <w:rsid w:val="00802E85"/>
    <w:rsid w:val="00804C69"/>
    <w:rsid w:val="00806CC7"/>
    <w:rsid w:val="008357BC"/>
    <w:rsid w:val="00851B8A"/>
    <w:rsid w:val="00874F8C"/>
    <w:rsid w:val="008810B8"/>
    <w:rsid w:val="008A5E1E"/>
    <w:rsid w:val="00902681"/>
    <w:rsid w:val="00930920"/>
    <w:rsid w:val="00941EB8"/>
    <w:rsid w:val="009604C9"/>
    <w:rsid w:val="009678AE"/>
    <w:rsid w:val="00A6467E"/>
    <w:rsid w:val="00AB4484"/>
    <w:rsid w:val="00B03FF6"/>
    <w:rsid w:val="00B635C0"/>
    <w:rsid w:val="00B81186"/>
    <w:rsid w:val="00BC0C84"/>
    <w:rsid w:val="00C81773"/>
    <w:rsid w:val="00CB4DC2"/>
    <w:rsid w:val="00DF5387"/>
    <w:rsid w:val="00E23337"/>
    <w:rsid w:val="00E451A9"/>
    <w:rsid w:val="00E654F3"/>
    <w:rsid w:val="00E72231"/>
    <w:rsid w:val="00EB2142"/>
    <w:rsid w:val="00FD6A4E"/>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4:docId w14:val="3134A1D2"/>
  <w15:docId w15:val="{819A872C-78EC-B741-B863-81E2EFCA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67076"/>
    <w:pPr>
      <w:spacing w:line="240" w:lineRule="auto"/>
      <w:ind w:left="720"/>
      <w:contextualSpacing/>
    </w:pPr>
    <w:rPr>
      <w:rFonts w:asciiTheme="minorHAnsi" w:eastAsiaTheme="minorHAnsi" w:hAnsiTheme="minorHAnsi" w:cstheme="minorBidi"/>
      <w:sz w:val="24"/>
      <w:szCs w:val="24"/>
      <w:lang w:val="en-PK" w:eastAsia="en-US"/>
    </w:rPr>
  </w:style>
  <w:style w:type="table" w:styleId="TableGrid">
    <w:name w:val="Table Grid"/>
    <w:basedOn w:val="TableNormal"/>
    <w:uiPriority w:val="39"/>
    <w:rsid w:val="00930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F7D8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F7D8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4F7D8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5">
    <w:name w:val="Grid Table 1 Light Accent 5"/>
    <w:basedOn w:val="TableNormal"/>
    <w:uiPriority w:val="46"/>
    <w:rsid w:val="004F7D8E"/>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F7D8E"/>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F7D8E"/>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F7D8E"/>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F7D8E"/>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4F7D8E"/>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24906">
      <w:bodyDiv w:val="1"/>
      <w:marLeft w:val="0"/>
      <w:marRight w:val="0"/>
      <w:marTop w:val="0"/>
      <w:marBottom w:val="0"/>
      <w:divBdr>
        <w:top w:val="none" w:sz="0" w:space="0" w:color="auto"/>
        <w:left w:val="none" w:sz="0" w:space="0" w:color="auto"/>
        <w:bottom w:val="none" w:sz="0" w:space="0" w:color="auto"/>
        <w:right w:val="none" w:sz="0" w:space="0" w:color="auto"/>
      </w:divBdr>
    </w:div>
    <w:div w:id="947274704">
      <w:bodyDiv w:val="1"/>
      <w:marLeft w:val="0"/>
      <w:marRight w:val="0"/>
      <w:marTop w:val="0"/>
      <w:marBottom w:val="0"/>
      <w:divBdr>
        <w:top w:val="none" w:sz="0" w:space="0" w:color="auto"/>
        <w:left w:val="none" w:sz="0" w:space="0" w:color="auto"/>
        <w:bottom w:val="none" w:sz="0" w:space="0" w:color="auto"/>
        <w:right w:val="none" w:sz="0" w:space="0" w:color="auto"/>
      </w:divBdr>
    </w:div>
    <w:div w:id="1432120104">
      <w:bodyDiv w:val="1"/>
      <w:marLeft w:val="0"/>
      <w:marRight w:val="0"/>
      <w:marTop w:val="0"/>
      <w:marBottom w:val="0"/>
      <w:divBdr>
        <w:top w:val="none" w:sz="0" w:space="0" w:color="auto"/>
        <w:left w:val="none" w:sz="0" w:space="0" w:color="auto"/>
        <w:bottom w:val="none" w:sz="0" w:space="0" w:color="auto"/>
        <w:right w:val="none" w:sz="0" w:space="0" w:color="auto"/>
      </w:divBdr>
    </w:div>
    <w:div w:id="1694842137">
      <w:bodyDiv w:val="1"/>
      <w:marLeft w:val="0"/>
      <w:marRight w:val="0"/>
      <w:marTop w:val="0"/>
      <w:marBottom w:val="0"/>
      <w:divBdr>
        <w:top w:val="none" w:sz="0" w:space="0" w:color="auto"/>
        <w:left w:val="none" w:sz="0" w:space="0" w:color="auto"/>
        <w:bottom w:val="none" w:sz="0" w:space="0" w:color="auto"/>
        <w:right w:val="none" w:sz="0" w:space="0" w:color="auto"/>
      </w:divBdr>
    </w:div>
    <w:div w:id="2078740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me9vpl8iKR_zNX9gIODm7gkVFY9VkuSKpUJe1VyI57M/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Asad REHMAN</cp:lastModifiedBy>
  <cp:revision>11</cp:revision>
  <dcterms:created xsi:type="dcterms:W3CDTF">2023-01-25T09:05:00Z</dcterms:created>
  <dcterms:modified xsi:type="dcterms:W3CDTF">2023-01-30T11:04:00Z</dcterms:modified>
</cp:coreProperties>
</file>