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932"/>
        <w:tblW w:w="0" w:type="auto"/>
        <w:tblCellMar>
          <w:top w:w="15" w:type="dxa"/>
          <w:left w:w="15" w:type="dxa"/>
          <w:bottom w:w="15" w:type="dxa"/>
          <w:right w:w="15" w:type="dxa"/>
        </w:tblCellMar>
        <w:tblLook w:val="04A0" w:firstRow="1" w:lastRow="0" w:firstColumn="1" w:lastColumn="0" w:noHBand="0" w:noVBand="1"/>
      </w:tblPr>
      <w:tblGrid>
        <w:gridCol w:w="3196"/>
        <w:gridCol w:w="2135"/>
        <w:gridCol w:w="4019"/>
      </w:tblGrid>
      <w:tr w:rsidR="00842800" w:rsidRPr="00B9467F" w:rsidTr="00842800">
        <w:trPr>
          <w:trHeight w:val="6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Course Name: Counseling Psychology                                             </w:t>
            </w:r>
          </w:p>
        </w:tc>
      </w:tr>
      <w:tr w:rsidR="00842800" w:rsidRPr="00B9467F" w:rsidTr="00842800">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Course Code: PSYC 440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 xml:space="preserve">Course Type: </w:t>
            </w:r>
            <w:r w:rsidRPr="00B9467F">
              <w:rPr>
                <w:rFonts w:asciiTheme="majorBidi" w:eastAsia="Times New Roman" w:hAnsiTheme="majorBidi" w:cstheme="majorBidi"/>
                <w:bCs/>
                <w:color w:val="000000"/>
              </w:rPr>
              <w:t>Elective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 xml:space="preserve">Course Credits: </w:t>
            </w:r>
            <w:r w:rsidRPr="00B9467F">
              <w:rPr>
                <w:rFonts w:asciiTheme="majorBidi" w:eastAsia="Times New Roman" w:hAnsiTheme="majorBidi" w:cstheme="majorBidi"/>
                <w:bCs/>
                <w:color w:val="000000"/>
              </w:rPr>
              <w:t>3</w:t>
            </w:r>
          </w:p>
        </w:tc>
      </w:tr>
      <w:tr w:rsidR="00842800" w:rsidRPr="00B9467F" w:rsidTr="00842800">
        <w:trPr>
          <w:trHeight w:val="6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9467F" w:rsidRDefault="00842800" w:rsidP="00B9467F">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 xml:space="preserve">Class Timings: </w:t>
            </w:r>
            <w:r w:rsidR="00B9467F" w:rsidRPr="00B9467F">
              <w:rPr>
                <w:rFonts w:asciiTheme="majorBidi" w:eastAsia="Times New Roman" w:hAnsiTheme="majorBidi" w:cstheme="majorBidi"/>
                <w:bCs/>
                <w:color w:val="000000"/>
              </w:rPr>
              <w:t>TR 03:30 PM- 04:45 PM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 xml:space="preserve">Section: </w:t>
            </w:r>
            <w:r w:rsidR="00B9467F" w:rsidRPr="00B9467F">
              <w:rPr>
                <w:rFonts w:asciiTheme="majorBidi" w:eastAsia="Times New Roman" w:hAnsiTheme="majorBidi" w:cstheme="majorBidi"/>
                <w:bCs/>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9467F" w:rsidRDefault="00842800" w:rsidP="00842800">
            <w:pPr>
              <w:spacing w:after="0" w:line="240" w:lineRule="auto"/>
              <w:jc w:val="both"/>
              <w:rPr>
                <w:rFonts w:asciiTheme="majorBidi" w:eastAsia="Times New Roman" w:hAnsiTheme="majorBidi" w:cstheme="majorBidi"/>
              </w:rPr>
            </w:pPr>
            <w:r w:rsidRPr="00B9467F">
              <w:rPr>
                <w:rFonts w:asciiTheme="majorBidi" w:eastAsia="Times New Roman" w:hAnsiTheme="majorBidi" w:cstheme="majorBidi"/>
                <w:b/>
                <w:bCs/>
                <w:color w:val="000000"/>
              </w:rPr>
              <w:t xml:space="preserve">Student Meeting Hours/ Office Hours: </w:t>
            </w:r>
            <w:r w:rsidRPr="00B9467F">
              <w:rPr>
                <w:rFonts w:asciiTheme="majorBidi" w:eastAsia="Times New Roman" w:hAnsiTheme="majorBidi" w:cstheme="majorBidi"/>
                <w:bCs/>
                <w:color w:val="000000"/>
              </w:rPr>
              <w:t>WF: 1</w:t>
            </w:r>
            <w:r w:rsidR="00B9467F" w:rsidRPr="00B9467F">
              <w:rPr>
                <w:rFonts w:asciiTheme="majorBidi" w:eastAsia="Times New Roman" w:hAnsiTheme="majorBidi" w:cstheme="majorBidi"/>
                <w:bCs/>
                <w:color w:val="000000"/>
              </w:rPr>
              <w:t>2 PM – 1</w:t>
            </w:r>
            <w:r w:rsidRPr="00B9467F">
              <w:rPr>
                <w:rFonts w:asciiTheme="majorBidi" w:eastAsia="Times New Roman" w:hAnsiTheme="majorBidi" w:cstheme="majorBidi"/>
                <w:bCs/>
                <w:color w:val="000000"/>
              </w:rPr>
              <w:t xml:space="preserve"> PM</w:t>
            </w:r>
          </w:p>
        </w:tc>
      </w:tr>
      <w:tr w:rsidR="00842800" w:rsidRPr="00B9467F" w:rsidTr="00842800">
        <w:trPr>
          <w:trHeight w:val="51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9467F" w:rsidRDefault="00842800" w:rsidP="00852195">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Instructor Name</w:t>
            </w:r>
            <w:r w:rsidR="00852195">
              <w:rPr>
                <w:rFonts w:asciiTheme="majorBidi" w:eastAsia="Times New Roman" w:hAnsiTheme="majorBidi" w:cstheme="majorBidi"/>
                <w:b/>
                <w:bCs/>
                <w:color w:val="000000"/>
              </w:rPr>
              <w:t>: Noor Ul Huda</w:t>
            </w:r>
            <w:bookmarkStart w:id="0" w:name="_GoBack"/>
            <w:bookmarkEnd w:id="0"/>
          </w:p>
        </w:tc>
      </w:tr>
      <w:tr w:rsidR="00842800" w:rsidRPr="00B9467F" w:rsidTr="00842800">
        <w:trPr>
          <w:trHeight w:val="16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Instructor Contact Details</w:t>
            </w:r>
          </w:p>
          <w:p w:rsidR="00842800" w:rsidRPr="00B9467F" w:rsidRDefault="00842800" w:rsidP="00B9467F">
            <w:pPr>
              <w:spacing w:after="0" w:line="240" w:lineRule="auto"/>
              <w:rPr>
                <w:rFonts w:asciiTheme="majorBidi" w:eastAsia="Times New Roman" w:hAnsiTheme="majorBidi" w:cstheme="majorBidi"/>
              </w:rPr>
            </w:pPr>
            <w:r w:rsidRPr="00B9467F">
              <w:rPr>
                <w:rFonts w:asciiTheme="majorBidi" w:eastAsia="Times New Roman" w:hAnsiTheme="majorBidi" w:cstheme="majorBidi"/>
                <w:color w:val="000000"/>
              </w:rPr>
              <w:t>Email: </w:t>
            </w:r>
            <w:r w:rsidR="00B9467F" w:rsidRPr="00B9467F">
              <w:rPr>
                <w:rFonts w:asciiTheme="majorBidi" w:eastAsia="Times New Roman" w:hAnsiTheme="majorBidi" w:cstheme="majorBidi"/>
                <w:color w:val="000000"/>
              </w:rPr>
              <w:t>noorulhuda</w:t>
            </w:r>
            <w:r w:rsidRPr="00B9467F">
              <w:rPr>
                <w:rFonts w:asciiTheme="majorBidi" w:eastAsia="Times New Roman" w:hAnsiTheme="majorBidi" w:cstheme="majorBidi"/>
                <w:color w:val="000000"/>
              </w:rPr>
              <w:t>@fccollege.edu.pk</w:t>
            </w:r>
          </w:p>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b/>
                <w:color w:val="000000"/>
              </w:rPr>
              <w:t>Guidelines for contacting instructor:</w:t>
            </w:r>
            <w:r w:rsidRPr="00B9467F">
              <w:rPr>
                <w:rFonts w:asciiTheme="majorBidi" w:eastAsia="Times New Roman" w:hAnsiTheme="majorBidi" w:cstheme="majorBidi"/>
                <w:color w:val="000000"/>
              </w:rPr>
              <w:t xml:space="preserve"> If you wish to discuss any query regarding the course or </w:t>
            </w:r>
            <w:r w:rsidR="002508EF" w:rsidRPr="00B9467F">
              <w:rPr>
                <w:rFonts w:asciiTheme="majorBidi" w:eastAsia="Times New Roman" w:hAnsiTheme="majorBidi" w:cstheme="majorBidi"/>
                <w:color w:val="000000"/>
              </w:rPr>
              <w:t xml:space="preserve">have </w:t>
            </w:r>
            <w:r w:rsidRPr="00B9467F">
              <w:rPr>
                <w:rFonts w:asciiTheme="majorBidi" w:eastAsia="Times New Roman" w:hAnsiTheme="majorBidi" w:cstheme="majorBidi"/>
                <w:color w:val="000000"/>
              </w:rPr>
              <w:t>any other concern, you may feel free to visit me during my office hours, or write an email to me to get an appointment.</w:t>
            </w:r>
          </w:p>
        </w:tc>
      </w:tr>
      <w:tr w:rsidR="00842800" w:rsidRPr="00B9467F" w:rsidTr="00842800">
        <w:trPr>
          <w:trHeight w:val="10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9467F" w:rsidRDefault="00842800" w:rsidP="00842800">
            <w:pPr>
              <w:spacing w:after="0" w:line="240" w:lineRule="auto"/>
              <w:jc w:val="both"/>
              <w:rPr>
                <w:rFonts w:asciiTheme="majorBidi" w:eastAsia="Times New Roman" w:hAnsiTheme="majorBidi" w:cstheme="majorBidi"/>
              </w:rPr>
            </w:pPr>
            <w:r w:rsidRPr="00B9467F">
              <w:rPr>
                <w:rFonts w:asciiTheme="majorBidi" w:eastAsia="Times New Roman" w:hAnsiTheme="majorBidi" w:cstheme="majorBidi"/>
                <w:b/>
                <w:bCs/>
                <w:color w:val="000000"/>
              </w:rPr>
              <w:t>Course Description</w:t>
            </w:r>
            <w:r w:rsidRPr="00B9467F">
              <w:rPr>
                <w:rFonts w:asciiTheme="majorBidi" w:eastAsia="Times New Roman" w:hAnsiTheme="majorBidi" w:cstheme="majorBidi"/>
                <w:color w:val="000000"/>
              </w:rPr>
              <w:t>:</w:t>
            </w:r>
          </w:p>
          <w:p w:rsidR="00842800" w:rsidRPr="00B9467F" w:rsidRDefault="00842800" w:rsidP="00842800">
            <w:pPr>
              <w:tabs>
                <w:tab w:val="left" w:pos="5490"/>
              </w:tabs>
              <w:rPr>
                <w:rFonts w:asciiTheme="majorBidi" w:hAnsiTheme="majorBidi" w:cstheme="majorBidi"/>
              </w:rPr>
            </w:pPr>
            <w:r w:rsidRPr="00B9467F">
              <w:rPr>
                <w:rFonts w:asciiTheme="majorBidi" w:hAnsiTheme="majorBidi" w:cstheme="majorBidi"/>
              </w:rPr>
              <w:t xml:space="preserve">This course is designed to provide a general introduction to the field of Counseling Psychology. It consists of introduction to theories, assessment and approaches to counseling, such as, Psychoanalytic, Person Centered, Behavioral, Cognitive Behavioral, Transactional Analysis and Rational Emotive approaches. The application of these therapeutic approaches will be practiced through studying and discussing case studies and role plays. There will also be emphasis over educational and occupational counseling, counseling for emotional problems, family, marriage, and community mental health counseling, along with ethics in counseling. </w:t>
            </w:r>
          </w:p>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rPr>
              <w:t>This course will consist of majorly synchronous teaching.</w:t>
            </w:r>
          </w:p>
        </w:tc>
      </w:tr>
      <w:tr w:rsidR="00842800" w:rsidRPr="00B9467F" w:rsidTr="00842800">
        <w:trPr>
          <w:trHeight w:val="132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 xml:space="preserve">Main Mode of Instruction: </w:t>
            </w:r>
            <w:r w:rsidRPr="00B9467F">
              <w:rPr>
                <w:rFonts w:asciiTheme="majorBidi" w:eastAsia="Times New Roman" w:hAnsiTheme="majorBidi" w:cstheme="majorBidi"/>
                <w:bCs/>
                <w:color w:val="000000"/>
              </w:rPr>
              <w:t xml:space="preserve">MS Teams will be used </w:t>
            </w:r>
            <w:r w:rsidR="002508EF" w:rsidRPr="00B9467F">
              <w:rPr>
                <w:rFonts w:asciiTheme="majorBidi" w:eastAsia="Times New Roman" w:hAnsiTheme="majorBidi" w:cstheme="majorBidi"/>
                <w:bCs/>
                <w:color w:val="000000"/>
              </w:rPr>
              <w:t>for</w:t>
            </w:r>
            <w:r w:rsidRPr="00B9467F">
              <w:rPr>
                <w:rFonts w:asciiTheme="majorBidi" w:eastAsia="Times New Roman" w:hAnsiTheme="majorBidi" w:cstheme="majorBidi"/>
                <w:bCs/>
                <w:color w:val="000000"/>
              </w:rPr>
              <w:t xml:space="preserve"> </w:t>
            </w:r>
            <w:r w:rsidR="002508EF" w:rsidRPr="00B9467F">
              <w:rPr>
                <w:rFonts w:asciiTheme="majorBidi" w:eastAsia="Times New Roman" w:hAnsiTheme="majorBidi" w:cstheme="majorBidi"/>
                <w:bCs/>
                <w:color w:val="000000"/>
              </w:rPr>
              <w:t>the live classroom sessions</w:t>
            </w:r>
            <w:r w:rsidRPr="00B9467F">
              <w:rPr>
                <w:rFonts w:asciiTheme="majorBidi" w:eastAsia="Times New Roman" w:hAnsiTheme="majorBidi" w:cstheme="majorBidi"/>
                <w:bCs/>
                <w:color w:val="000000"/>
              </w:rPr>
              <w:t xml:space="preserve"> with the students.</w:t>
            </w:r>
          </w:p>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Technology Requirements</w:t>
            </w:r>
            <w:r w:rsidRPr="00B9467F">
              <w:rPr>
                <w:rFonts w:asciiTheme="majorBidi" w:eastAsia="Times New Roman" w:hAnsiTheme="majorBidi" w:cstheme="majorBidi"/>
                <w:color w:val="000000"/>
              </w:rPr>
              <w:t xml:space="preserve"> </w:t>
            </w:r>
            <w:r w:rsidRPr="00B9467F">
              <w:rPr>
                <w:rFonts w:asciiTheme="majorBidi" w:eastAsia="Times New Roman" w:hAnsiTheme="majorBidi" w:cstheme="majorBidi"/>
                <w:iCs/>
                <w:color w:val="000000"/>
              </w:rPr>
              <w:t>The students need to be in the habit of checking their emai</w:t>
            </w:r>
            <w:r w:rsidR="002508EF" w:rsidRPr="00B9467F">
              <w:rPr>
                <w:rFonts w:asciiTheme="majorBidi" w:eastAsia="Times New Roman" w:hAnsiTheme="majorBidi" w:cstheme="majorBidi"/>
                <w:iCs/>
                <w:color w:val="000000"/>
              </w:rPr>
              <w:t>ls and Moodle accounts on an everyday basis, while also being well-</w:t>
            </w:r>
            <w:r w:rsidRPr="00B9467F">
              <w:rPr>
                <w:rFonts w:asciiTheme="majorBidi" w:eastAsia="Times New Roman" w:hAnsiTheme="majorBidi" w:cstheme="majorBidi"/>
                <w:iCs/>
                <w:color w:val="000000"/>
              </w:rPr>
              <w:t>familiar with MS Teams.</w:t>
            </w:r>
          </w:p>
          <w:p w:rsidR="002508EF" w:rsidRPr="00B9467F" w:rsidRDefault="00842800" w:rsidP="00842800">
            <w:pPr>
              <w:spacing w:after="0" w:line="240" w:lineRule="auto"/>
              <w:rPr>
                <w:rFonts w:asciiTheme="majorBidi" w:eastAsia="Times New Roman" w:hAnsiTheme="majorBidi" w:cstheme="majorBidi"/>
                <w:b/>
                <w:bCs/>
                <w:color w:val="000000"/>
              </w:rPr>
            </w:pPr>
            <w:r w:rsidRPr="00B9467F">
              <w:rPr>
                <w:rFonts w:asciiTheme="majorBidi" w:eastAsia="Times New Roman" w:hAnsiTheme="majorBidi" w:cstheme="majorBidi"/>
                <w:b/>
                <w:bCs/>
                <w:color w:val="000000"/>
              </w:rPr>
              <w:t>Technology Etiquettes</w:t>
            </w:r>
            <w:r w:rsidR="002508EF" w:rsidRPr="00B9467F">
              <w:rPr>
                <w:rFonts w:asciiTheme="majorBidi" w:eastAsia="Times New Roman" w:hAnsiTheme="majorBidi" w:cstheme="majorBidi"/>
                <w:b/>
                <w:bCs/>
                <w:color w:val="000000"/>
              </w:rPr>
              <w:t>:</w:t>
            </w:r>
            <w:r w:rsidRPr="00B9467F">
              <w:rPr>
                <w:rFonts w:asciiTheme="majorBidi" w:eastAsia="Times New Roman" w:hAnsiTheme="majorBidi" w:cstheme="majorBidi"/>
                <w:b/>
                <w:bCs/>
                <w:color w:val="000000"/>
              </w:rPr>
              <w:t xml:space="preserve"> </w:t>
            </w:r>
          </w:p>
          <w:p w:rsidR="002508EF" w:rsidRPr="00B9467F" w:rsidRDefault="00842800" w:rsidP="002508EF">
            <w:pPr>
              <w:pStyle w:val="ListParagraph"/>
              <w:numPr>
                <w:ilvl w:val="0"/>
                <w:numId w:val="9"/>
              </w:numPr>
              <w:spacing w:after="0" w:line="240" w:lineRule="auto"/>
              <w:rPr>
                <w:rFonts w:asciiTheme="majorBidi" w:eastAsia="Times New Roman" w:hAnsiTheme="majorBidi" w:cstheme="majorBidi"/>
                <w:i/>
                <w:iCs/>
                <w:color w:val="000000"/>
              </w:rPr>
            </w:pPr>
            <w:r w:rsidRPr="00B9467F">
              <w:rPr>
                <w:rFonts w:asciiTheme="majorBidi" w:eastAsia="Times New Roman" w:hAnsiTheme="majorBidi" w:cstheme="majorBidi"/>
                <w:bCs/>
                <w:color w:val="000000"/>
              </w:rPr>
              <w:t xml:space="preserve">In order to ensure effective learning and </w:t>
            </w:r>
            <w:r w:rsidR="00AE05A9" w:rsidRPr="00B9467F">
              <w:rPr>
                <w:rFonts w:asciiTheme="majorBidi" w:eastAsia="Times New Roman" w:hAnsiTheme="majorBidi" w:cstheme="majorBidi"/>
                <w:bCs/>
                <w:color w:val="000000"/>
              </w:rPr>
              <w:t xml:space="preserve">healthy classroom participation, it is absolutely essential for all the students to keep their videos on at all times. </w:t>
            </w:r>
          </w:p>
          <w:p w:rsidR="002508EF" w:rsidRPr="00B9467F" w:rsidRDefault="00AE05A9" w:rsidP="002508EF">
            <w:pPr>
              <w:pStyle w:val="ListParagraph"/>
              <w:numPr>
                <w:ilvl w:val="0"/>
                <w:numId w:val="9"/>
              </w:numPr>
              <w:spacing w:after="0" w:line="240" w:lineRule="auto"/>
              <w:rPr>
                <w:rFonts w:asciiTheme="majorBidi" w:eastAsia="Times New Roman" w:hAnsiTheme="majorBidi" w:cstheme="majorBidi"/>
                <w:i/>
                <w:iCs/>
                <w:color w:val="000000"/>
              </w:rPr>
            </w:pPr>
            <w:r w:rsidRPr="00B9467F">
              <w:rPr>
                <w:rFonts w:asciiTheme="majorBidi" w:eastAsia="Times New Roman" w:hAnsiTheme="majorBidi" w:cstheme="majorBidi"/>
                <w:bCs/>
                <w:color w:val="000000"/>
              </w:rPr>
              <w:t xml:space="preserve">At instances when they have to ask a question or answer one, or have an experience to share, they should virtually raise their hands to get the instructor’s attention. </w:t>
            </w:r>
          </w:p>
          <w:p w:rsidR="00842800" w:rsidRPr="00B9467F" w:rsidRDefault="00AE05A9" w:rsidP="002508EF">
            <w:pPr>
              <w:pStyle w:val="ListParagraph"/>
              <w:numPr>
                <w:ilvl w:val="0"/>
                <w:numId w:val="9"/>
              </w:numPr>
              <w:spacing w:after="0" w:line="240" w:lineRule="auto"/>
              <w:rPr>
                <w:rFonts w:asciiTheme="majorBidi" w:eastAsia="Times New Roman" w:hAnsiTheme="majorBidi" w:cstheme="majorBidi"/>
                <w:i/>
                <w:iCs/>
                <w:color w:val="000000"/>
              </w:rPr>
            </w:pPr>
            <w:r w:rsidRPr="00B9467F">
              <w:rPr>
                <w:rFonts w:asciiTheme="majorBidi" w:eastAsia="Times New Roman" w:hAnsiTheme="majorBidi" w:cstheme="majorBidi"/>
                <w:bCs/>
                <w:color w:val="000000"/>
              </w:rPr>
              <w:t>The students are also expected to keep themselves on mute, during all times, except for when they are expected to answer in class.</w:t>
            </w:r>
          </w:p>
          <w:p w:rsidR="00842800" w:rsidRDefault="00842800" w:rsidP="00842800">
            <w:pPr>
              <w:spacing w:after="0" w:line="240" w:lineRule="auto"/>
              <w:rPr>
                <w:rFonts w:asciiTheme="majorBidi" w:eastAsia="Times New Roman" w:hAnsiTheme="majorBidi" w:cstheme="majorBidi"/>
                <w:bCs/>
                <w:color w:val="000000"/>
              </w:rPr>
            </w:pPr>
            <w:r w:rsidRPr="00B9467F">
              <w:rPr>
                <w:rFonts w:asciiTheme="majorBidi" w:eastAsia="Times New Roman" w:hAnsiTheme="majorBidi" w:cstheme="majorBidi"/>
                <w:b/>
                <w:bCs/>
                <w:color w:val="000000"/>
              </w:rPr>
              <w:t>Considerations for Students with Limited Internet/Technology Access:</w:t>
            </w:r>
            <w:r w:rsidR="00AE05A9" w:rsidRPr="00B9467F">
              <w:rPr>
                <w:rFonts w:asciiTheme="majorBidi" w:eastAsia="Times New Roman" w:hAnsiTheme="majorBidi" w:cstheme="majorBidi"/>
                <w:b/>
                <w:bCs/>
                <w:color w:val="000000"/>
              </w:rPr>
              <w:t xml:space="preserve"> </w:t>
            </w:r>
            <w:r w:rsidR="00AE05A9" w:rsidRPr="00B9467F">
              <w:rPr>
                <w:rFonts w:asciiTheme="majorBidi" w:eastAsia="Times New Roman" w:hAnsiTheme="majorBidi" w:cstheme="majorBidi"/>
                <w:bCs/>
                <w:color w:val="000000"/>
              </w:rPr>
              <w:t>The recordings of all the live classes that will take place will be uploaded on Moodle, regularly, right after the class ends.</w:t>
            </w:r>
          </w:p>
          <w:p w:rsidR="00B9467F" w:rsidRPr="00B9467F" w:rsidRDefault="00B9467F" w:rsidP="00B9467F">
            <w:pPr>
              <w:spacing w:after="0" w:line="240" w:lineRule="auto"/>
              <w:rPr>
                <w:rFonts w:asciiTheme="majorBidi" w:eastAsia="Times New Roman" w:hAnsiTheme="majorBidi" w:cstheme="majorBidi"/>
                <w:b/>
                <w:bCs/>
                <w:color w:val="000000"/>
              </w:rPr>
            </w:pPr>
            <w:r w:rsidRPr="00B9467F">
              <w:rPr>
                <w:rFonts w:asciiTheme="majorBidi" w:eastAsia="Times New Roman" w:hAnsiTheme="majorBidi" w:cstheme="majorBidi"/>
                <w:b/>
                <w:bCs/>
                <w:color w:val="000000"/>
              </w:rPr>
              <w:t xml:space="preserve">Course Objectives </w:t>
            </w:r>
          </w:p>
          <w:p w:rsidR="00B9467F" w:rsidRPr="00B9467F" w:rsidRDefault="00B9467F" w:rsidP="00B9467F">
            <w:pPr>
              <w:numPr>
                <w:ilvl w:val="0"/>
                <w:numId w:val="3"/>
              </w:numPr>
              <w:spacing w:after="0" w:line="240" w:lineRule="auto"/>
              <w:rPr>
                <w:rFonts w:asciiTheme="majorBidi" w:hAnsiTheme="majorBidi" w:cstheme="majorBidi"/>
              </w:rPr>
            </w:pPr>
            <w:r w:rsidRPr="00B9467F">
              <w:rPr>
                <w:rFonts w:asciiTheme="majorBidi" w:hAnsiTheme="majorBidi" w:cstheme="majorBidi"/>
              </w:rPr>
              <w:t>At the completion of the course the students will be able to:</w:t>
            </w:r>
          </w:p>
          <w:p w:rsidR="00B9467F" w:rsidRPr="00B9467F" w:rsidRDefault="00B9467F" w:rsidP="00B9467F">
            <w:pPr>
              <w:numPr>
                <w:ilvl w:val="0"/>
                <w:numId w:val="3"/>
              </w:numPr>
              <w:spacing w:after="100" w:afterAutospacing="1" w:line="240" w:lineRule="auto"/>
              <w:rPr>
                <w:rFonts w:asciiTheme="majorBidi" w:hAnsiTheme="majorBidi" w:cstheme="majorBidi"/>
              </w:rPr>
            </w:pPr>
            <w:r w:rsidRPr="00B9467F">
              <w:rPr>
                <w:rFonts w:asciiTheme="majorBidi" w:hAnsiTheme="majorBidi" w:cstheme="majorBidi"/>
              </w:rPr>
              <w:t>To develop a balanced view of the major concepts of various therapies and the practical techniques in the therapeutic process.</w:t>
            </w:r>
          </w:p>
          <w:p w:rsidR="00B9467F" w:rsidRPr="00B9467F" w:rsidRDefault="00B9467F" w:rsidP="00B9467F">
            <w:pPr>
              <w:numPr>
                <w:ilvl w:val="0"/>
                <w:numId w:val="3"/>
              </w:numPr>
              <w:spacing w:after="100" w:afterAutospacing="1" w:line="240" w:lineRule="auto"/>
              <w:rPr>
                <w:rFonts w:asciiTheme="majorBidi" w:hAnsiTheme="majorBidi" w:cstheme="majorBidi"/>
              </w:rPr>
            </w:pPr>
            <w:r w:rsidRPr="00B9467F">
              <w:rPr>
                <w:rFonts w:asciiTheme="majorBidi" w:hAnsiTheme="majorBidi" w:cstheme="majorBidi"/>
              </w:rPr>
              <w:t>Understand major contributions as well as limitations of each therapeutic system.</w:t>
            </w:r>
          </w:p>
          <w:p w:rsidR="00B9467F" w:rsidRPr="00B9467F" w:rsidRDefault="00B9467F" w:rsidP="00B9467F">
            <w:pPr>
              <w:numPr>
                <w:ilvl w:val="0"/>
                <w:numId w:val="3"/>
              </w:numPr>
              <w:spacing w:after="100" w:afterAutospacing="1" w:line="240" w:lineRule="auto"/>
              <w:rPr>
                <w:rFonts w:asciiTheme="majorBidi" w:hAnsiTheme="majorBidi" w:cstheme="majorBidi"/>
              </w:rPr>
            </w:pPr>
            <w:r w:rsidRPr="00B9467F">
              <w:rPr>
                <w:rFonts w:asciiTheme="majorBidi" w:hAnsiTheme="majorBidi" w:cstheme="majorBidi"/>
              </w:rPr>
              <w:t>Be aware of major differences in the approaches of different therapies</w:t>
            </w:r>
          </w:p>
          <w:p w:rsidR="00B9467F" w:rsidRPr="00B9467F" w:rsidRDefault="00B9467F" w:rsidP="00B9467F">
            <w:pPr>
              <w:numPr>
                <w:ilvl w:val="0"/>
                <w:numId w:val="3"/>
              </w:numPr>
              <w:spacing w:after="100" w:afterAutospacing="1" w:line="240" w:lineRule="auto"/>
              <w:rPr>
                <w:rFonts w:asciiTheme="majorBidi" w:hAnsiTheme="majorBidi" w:cstheme="majorBidi"/>
              </w:rPr>
            </w:pPr>
            <w:r w:rsidRPr="00B9467F">
              <w:rPr>
                <w:rFonts w:asciiTheme="majorBidi" w:hAnsiTheme="majorBidi" w:cstheme="majorBidi"/>
              </w:rPr>
              <w:t>Students will have an excellent base and learn how to select wisely from all the approaches.</w:t>
            </w:r>
          </w:p>
          <w:p w:rsidR="00B9467F" w:rsidRPr="00B9467F" w:rsidRDefault="00B9467F" w:rsidP="00B9467F">
            <w:pPr>
              <w:numPr>
                <w:ilvl w:val="0"/>
                <w:numId w:val="3"/>
              </w:numPr>
              <w:spacing w:after="100" w:afterAutospacing="1" w:line="240" w:lineRule="auto"/>
              <w:rPr>
                <w:rFonts w:asciiTheme="majorBidi" w:hAnsiTheme="majorBidi" w:cstheme="majorBidi"/>
              </w:rPr>
            </w:pPr>
            <w:r w:rsidRPr="00B9467F">
              <w:rPr>
                <w:rFonts w:asciiTheme="majorBidi" w:hAnsiTheme="majorBidi" w:cstheme="majorBidi"/>
              </w:rPr>
              <w:lastRenderedPageBreak/>
              <w:t xml:space="preserve">The students will know how application of current major approaches to therapeutic practice can acquire a basis for a style of counseling tailored to their own personalities. </w:t>
            </w:r>
          </w:p>
          <w:p w:rsidR="00B9467F" w:rsidRPr="00B9467F" w:rsidRDefault="00B9467F" w:rsidP="00B9467F">
            <w:pPr>
              <w:numPr>
                <w:ilvl w:val="0"/>
                <w:numId w:val="3"/>
              </w:numPr>
              <w:spacing w:after="100" w:afterAutospacing="1" w:line="240" w:lineRule="auto"/>
              <w:rPr>
                <w:rFonts w:asciiTheme="majorBidi" w:hAnsiTheme="majorBidi" w:cstheme="majorBidi"/>
              </w:rPr>
            </w:pPr>
            <w:r w:rsidRPr="00B9467F">
              <w:rPr>
                <w:rFonts w:asciiTheme="majorBidi" w:hAnsiTheme="majorBidi" w:cstheme="majorBidi"/>
              </w:rPr>
              <w:t>Ethical issues in counseling and therapy, the role of a therapist, and importance of confidentiality.</w:t>
            </w:r>
          </w:p>
          <w:p w:rsidR="00B9467F" w:rsidRPr="00B9467F" w:rsidRDefault="00B9467F" w:rsidP="00B9467F">
            <w:pPr>
              <w:spacing w:after="0" w:line="240" w:lineRule="auto"/>
              <w:rPr>
                <w:rFonts w:asciiTheme="majorBidi" w:eastAsia="Times New Roman" w:hAnsiTheme="majorBidi" w:cstheme="majorBidi"/>
              </w:rPr>
            </w:pPr>
            <w:r w:rsidRPr="00B9467F">
              <w:rPr>
                <w:rFonts w:asciiTheme="majorBidi" w:hAnsiTheme="majorBidi" w:cstheme="majorBidi"/>
              </w:rPr>
              <w:t>Personal characteristics of effective therapists.</w:t>
            </w:r>
          </w:p>
        </w:tc>
      </w:tr>
      <w:tr w:rsidR="00842800" w:rsidRPr="00B9467F" w:rsidTr="00B9467F">
        <w:trPr>
          <w:trHeight w:val="35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B9467F" w:rsidRDefault="00B9467F" w:rsidP="00B9467F">
            <w:pPr>
              <w:spacing w:after="100" w:afterAutospacing="1" w:line="240" w:lineRule="auto"/>
              <w:jc w:val="center"/>
              <w:rPr>
                <w:rFonts w:asciiTheme="majorBidi" w:hAnsiTheme="majorBidi" w:cstheme="majorBidi"/>
              </w:rPr>
            </w:pPr>
            <w:r w:rsidRPr="00B9467F">
              <w:rPr>
                <w:rFonts w:asciiTheme="majorBidi" w:eastAsia="Times New Roman" w:hAnsiTheme="majorBidi" w:cstheme="majorBidi"/>
                <w:b/>
                <w:bCs/>
                <w:color w:val="000000"/>
              </w:rPr>
              <w:lastRenderedPageBreak/>
              <w:t>Course Content, Learning Material &amp; Activities Schedule</w:t>
            </w:r>
          </w:p>
        </w:tc>
      </w:tr>
    </w:tbl>
    <w:p w:rsidR="00842800" w:rsidRPr="00B9467F" w:rsidRDefault="00842800" w:rsidP="00842800">
      <w:pPr>
        <w:spacing w:after="240" w:line="240" w:lineRule="auto"/>
        <w:rPr>
          <w:rFonts w:asciiTheme="majorBidi" w:eastAsia="Times New Roman" w:hAnsiTheme="majorBidi" w:cstheme="majorBidi"/>
        </w:rPr>
      </w:pPr>
    </w:p>
    <w:p w:rsidR="00842800" w:rsidRPr="00B9467F" w:rsidRDefault="00842800" w:rsidP="00842800">
      <w:pPr>
        <w:spacing w:after="0" w:line="240" w:lineRule="auto"/>
        <w:jc w:val="center"/>
        <w:rPr>
          <w:rFonts w:asciiTheme="majorBidi" w:eastAsia="Times New Roman" w:hAnsiTheme="majorBidi" w:cstheme="majorBidi"/>
          <w:b/>
          <w:bCs/>
          <w:color w:val="000000"/>
        </w:rPr>
      </w:pPr>
    </w:p>
    <w:tbl>
      <w:tblPr>
        <w:tblW w:w="92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75"/>
        <w:gridCol w:w="3664"/>
        <w:gridCol w:w="2014"/>
        <w:gridCol w:w="2457"/>
      </w:tblGrid>
      <w:tr w:rsidR="00AE05A9" w:rsidRPr="00B9467F" w:rsidTr="00B9467F">
        <w:trPr>
          <w:trHeight w:val="564"/>
          <w:tblCellSpacing w:w="15" w:type="dxa"/>
        </w:trPr>
        <w:tc>
          <w:tcPr>
            <w:tcW w:w="1030" w:type="dxa"/>
          </w:tcPr>
          <w:p w:rsidR="00AE05A9" w:rsidRPr="00B9467F" w:rsidRDefault="00AE05A9" w:rsidP="003F48F1">
            <w:pPr>
              <w:jc w:val="center"/>
              <w:rPr>
                <w:rFonts w:asciiTheme="majorBidi" w:hAnsiTheme="majorBidi" w:cstheme="majorBidi"/>
              </w:rPr>
            </w:pPr>
            <w:r w:rsidRPr="00B9467F">
              <w:rPr>
                <w:rFonts w:asciiTheme="majorBidi" w:hAnsiTheme="majorBidi" w:cstheme="majorBidi"/>
                <w:b/>
                <w:bCs/>
              </w:rPr>
              <w:lastRenderedPageBreak/>
              <w:t>Week</w:t>
            </w:r>
          </w:p>
        </w:tc>
        <w:tc>
          <w:tcPr>
            <w:tcW w:w="3634" w:type="dxa"/>
            <w:shd w:val="clear" w:color="auto" w:fill="auto"/>
          </w:tcPr>
          <w:p w:rsidR="00AE05A9" w:rsidRPr="00B9467F" w:rsidRDefault="00AE05A9" w:rsidP="003F48F1">
            <w:pPr>
              <w:ind w:left="720"/>
              <w:jc w:val="center"/>
              <w:rPr>
                <w:rFonts w:asciiTheme="majorBidi" w:hAnsiTheme="majorBidi" w:cstheme="majorBidi"/>
              </w:rPr>
            </w:pPr>
            <w:r w:rsidRPr="00B9467F">
              <w:rPr>
                <w:rFonts w:asciiTheme="majorBidi" w:hAnsiTheme="majorBidi" w:cstheme="majorBidi"/>
                <w:b/>
                <w:bCs/>
              </w:rPr>
              <w:t>Topic</w:t>
            </w:r>
          </w:p>
        </w:tc>
        <w:tc>
          <w:tcPr>
            <w:tcW w:w="1984" w:type="dxa"/>
          </w:tcPr>
          <w:p w:rsidR="00AE05A9" w:rsidRPr="00B9467F" w:rsidRDefault="00AE05A9" w:rsidP="003F48F1">
            <w:pPr>
              <w:jc w:val="center"/>
              <w:rPr>
                <w:rFonts w:asciiTheme="majorBidi" w:hAnsiTheme="majorBidi" w:cstheme="majorBidi"/>
              </w:rPr>
            </w:pPr>
            <w:r w:rsidRPr="00B9467F">
              <w:rPr>
                <w:rFonts w:asciiTheme="majorBidi" w:hAnsiTheme="majorBidi" w:cstheme="majorBidi"/>
                <w:b/>
                <w:bCs/>
              </w:rPr>
              <w:t>Reading</w:t>
            </w:r>
          </w:p>
        </w:tc>
        <w:tc>
          <w:tcPr>
            <w:tcW w:w="2412" w:type="dxa"/>
            <w:shd w:val="clear" w:color="auto" w:fill="auto"/>
          </w:tcPr>
          <w:p w:rsidR="00AE05A9" w:rsidRPr="00B9467F" w:rsidRDefault="00AE05A9" w:rsidP="003F48F1">
            <w:pPr>
              <w:pStyle w:val="NormalWeb"/>
              <w:jc w:val="center"/>
              <w:rPr>
                <w:rFonts w:asciiTheme="majorBidi" w:hAnsiTheme="majorBidi" w:cstheme="majorBidi"/>
                <w:sz w:val="22"/>
                <w:szCs w:val="22"/>
              </w:rPr>
            </w:pPr>
            <w:r w:rsidRPr="00B9467F">
              <w:rPr>
                <w:rFonts w:asciiTheme="majorBidi" w:hAnsiTheme="majorBidi" w:cstheme="majorBidi"/>
                <w:b/>
                <w:bCs/>
                <w:sz w:val="22"/>
                <w:szCs w:val="22"/>
              </w:rPr>
              <w:t>Activities</w:t>
            </w:r>
          </w:p>
        </w:tc>
      </w:tr>
      <w:tr w:rsidR="00AE05A9" w:rsidRPr="00B9467F" w:rsidTr="00B9467F">
        <w:trPr>
          <w:trHeight w:val="74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AE05A9" w:rsidP="00AE05A9">
            <w:pPr>
              <w:pStyle w:val="NormalWeb"/>
              <w:numPr>
                <w:ilvl w:val="0"/>
                <w:numId w:val="5"/>
              </w:numPr>
              <w:spacing w:before="0" w:beforeAutospacing="0" w:after="0" w:afterAutospacing="0"/>
              <w:rPr>
                <w:rFonts w:asciiTheme="majorBidi" w:hAnsiTheme="majorBidi" w:cstheme="majorBidi"/>
                <w:sz w:val="22"/>
                <w:szCs w:val="22"/>
              </w:rPr>
            </w:pPr>
            <w:r w:rsidRPr="00B9467F">
              <w:rPr>
                <w:rFonts w:asciiTheme="majorBidi" w:hAnsiTheme="majorBidi" w:cstheme="majorBidi"/>
                <w:sz w:val="22"/>
                <w:szCs w:val="22"/>
              </w:rPr>
              <w:t>Introduction to Counseling Psychology</w:t>
            </w:r>
          </w:p>
          <w:p w:rsidR="00AE05A9" w:rsidRPr="00B9467F" w:rsidRDefault="00AE05A9" w:rsidP="00AE05A9">
            <w:pPr>
              <w:pStyle w:val="NormalWeb"/>
              <w:numPr>
                <w:ilvl w:val="0"/>
                <w:numId w:val="5"/>
              </w:numPr>
              <w:spacing w:before="0" w:beforeAutospacing="0" w:after="0" w:afterAutospacing="0"/>
              <w:rPr>
                <w:rFonts w:asciiTheme="majorBidi" w:hAnsiTheme="majorBidi" w:cstheme="majorBidi"/>
                <w:sz w:val="22"/>
                <w:szCs w:val="22"/>
              </w:rPr>
            </w:pPr>
            <w:r w:rsidRPr="00B9467F">
              <w:rPr>
                <w:rFonts w:asciiTheme="majorBidi" w:hAnsiTheme="majorBidi" w:cstheme="majorBidi"/>
                <w:sz w:val="22"/>
                <w:szCs w:val="22"/>
              </w:rPr>
              <w:t>Psychotherapy and Counseling.</w:t>
            </w:r>
          </w:p>
        </w:tc>
        <w:tc>
          <w:tcPr>
            <w:tcW w:w="1984" w:type="dxa"/>
          </w:tcPr>
          <w:p w:rsidR="00AE05A9" w:rsidRPr="00B9467F" w:rsidRDefault="00AE05A9" w:rsidP="003F48F1">
            <w:pPr>
              <w:pStyle w:val="NormalWeb"/>
              <w:spacing w:before="0" w:beforeAutospacing="0" w:after="0" w:afterAutospacing="0"/>
              <w:jc w:val="center"/>
              <w:rPr>
                <w:rFonts w:asciiTheme="majorBidi" w:hAnsiTheme="majorBidi" w:cstheme="majorBidi"/>
                <w:sz w:val="22"/>
                <w:szCs w:val="22"/>
              </w:rPr>
            </w:pPr>
            <w:r w:rsidRPr="00B9467F">
              <w:rPr>
                <w:rFonts w:asciiTheme="majorBidi" w:hAnsiTheme="majorBidi" w:cstheme="majorBidi"/>
                <w:sz w:val="22"/>
                <w:szCs w:val="22"/>
              </w:rPr>
              <w:t>Topics 1-2</w:t>
            </w:r>
          </w:p>
        </w:tc>
        <w:tc>
          <w:tcPr>
            <w:tcW w:w="2412" w:type="dxa"/>
            <w:shd w:val="clear" w:color="auto" w:fill="auto"/>
          </w:tcPr>
          <w:p w:rsidR="002508EF" w:rsidRPr="00B9467F" w:rsidRDefault="002508EF" w:rsidP="002508EF">
            <w:pPr>
              <w:pStyle w:val="ListParagraph"/>
              <w:numPr>
                <w:ilvl w:val="0"/>
                <w:numId w:val="11"/>
              </w:numPr>
              <w:rPr>
                <w:rFonts w:asciiTheme="majorBidi" w:hAnsiTheme="majorBidi" w:cstheme="majorBidi"/>
              </w:rPr>
            </w:pPr>
            <w:r w:rsidRPr="00B9467F">
              <w:rPr>
                <w:rFonts w:asciiTheme="majorBidi" w:hAnsiTheme="majorBidi" w:cstheme="majorBidi"/>
              </w:rPr>
              <w:t>Ice breakers</w:t>
            </w:r>
          </w:p>
          <w:p w:rsidR="002508EF" w:rsidRPr="00B9467F" w:rsidRDefault="002508EF" w:rsidP="002508EF">
            <w:pPr>
              <w:pStyle w:val="ListParagraph"/>
              <w:numPr>
                <w:ilvl w:val="0"/>
                <w:numId w:val="11"/>
              </w:numPr>
              <w:rPr>
                <w:rFonts w:asciiTheme="majorBidi" w:hAnsiTheme="majorBidi" w:cstheme="majorBidi"/>
              </w:rPr>
            </w:pPr>
            <w:r w:rsidRPr="00B9467F">
              <w:rPr>
                <w:rFonts w:asciiTheme="majorBidi" w:hAnsiTheme="majorBidi" w:cstheme="majorBidi"/>
              </w:rPr>
              <w:t>Getting to know each other</w:t>
            </w:r>
          </w:p>
          <w:p w:rsidR="00AE05A9" w:rsidRPr="00B9467F" w:rsidRDefault="002508EF" w:rsidP="002508EF">
            <w:pPr>
              <w:pStyle w:val="ListParagraph"/>
              <w:numPr>
                <w:ilvl w:val="0"/>
                <w:numId w:val="11"/>
              </w:numPr>
              <w:rPr>
                <w:rFonts w:asciiTheme="majorBidi" w:hAnsiTheme="majorBidi" w:cstheme="majorBidi"/>
              </w:rPr>
            </w:pPr>
            <w:r w:rsidRPr="00B9467F">
              <w:rPr>
                <w:rFonts w:asciiTheme="majorBidi" w:hAnsiTheme="majorBidi" w:cstheme="majorBidi"/>
              </w:rPr>
              <w:t>Discussion on why they opted for this course and their perception of Counseling</w:t>
            </w:r>
          </w:p>
        </w:tc>
      </w:tr>
      <w:tr w:rsidR="00AE05A9" w:rsidRPr="00B9467F" w:rsidTr="00B9467F">
        <w:trPr>
          <w:trHeight w:val="74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AE05A9" w:rsidP="00AE05A9">
            <w:pPr>
              <w:pStyle w:val="NormalWeb"/>
              <w:numPr>
                <w:ilvl w:val="0"/>
                <w:numId w:val="5"/>
              </w:numPr>
              <w:spacing w:before="0" w:beforeAutospacing="0" w:after="0" w:afterAutospacing="0"/>
              <w:rPr>
                <w:rFonts w:asciiTheme="majorBidi" w:hAnsiTheme="majorBidi" w:cstheme="majorBidi"/>
                <w:sz w:val="22"/>
                <w:szCs w:val="22"/>
              </w:rPr>
            </w:pPr>
            <w:r w:rsidRPr="00B9467F">
              <w:rPr>
                <w:rFonts w:asciiTheme="majorBidi" w:hAnsiTheme="majorBidi" w:cstheme="majorBidi"/>
                <w:sz w:val="22"/>
                <w:szCs w:val="22"/>
              </w:rPr>
              <w:t>An Effective Counselor the Counselor as a Person and as a Professional</w:t>
            </w:r>
          </w:p>
          <w:p w:rsidR="00AE05A9" w:rsidRPr="00B9467F" w:rsidRDefault="00AE05A9" w:rsidP="00AE05A9">
            <w:pPr>
              <w:pStyle w:val="NormalWeb"/>
              <w:numPr>
                <w:ilvl w:val="0"/>
                <w:numId w:val="5"/>
              </w:numPr>
              <w:spacing w:before="0" w:beforeAutospacing="0" w:after="0" w:afterAutospacing="0"/>
              <w:rPr>
                <w:rFonts w:asciiTheme="majorBidi" w:hAnsiTheme="majorBidi" w:cstheme="majorBidi"/>
                <w:sz w:val="22"/>
                <w:szCs w:val="22"/>
              </w:rPr>
            </w:pPr>
            <w:r w:rsidRPr="00B9467F">
              <w:rPr>
                <w:rFonts w:asciiTheme="majorBidi" w:hAnsiTheme="majorBidi" w:cstheme="majorBidi"/>
                <w:sz w:val="22"/>
                <w:szCs w:val="22"/>
              </w:rPr>
              <w:t>Legal and Ethical Issues in Counseling and Psychotherapy.</w:t>
            </w:r>
          </w:p>
          <w:p w:rsidR="002508EF" w:rsidRPr="00B9467F" w:rsidRDefault="002508EF" w:rsidP="002508EF">
            <w:pPr>
              <w:pStyle w:val="NormalWeb"/>
              <w:numPr>
                <w:ilvl w:val="0"/>
                <w:numId w:val="5"/>
              </w:numPr>
              <w:spacing w:before="0" w:beforeAutospacing="0" w:after="0" w:afterAutospacing="0"/>
              <w:rPr>
                <w:rFonts w:asciiTheme="majorBidi" w:hAnsiTheme="majorBidi" w:cstheme="majorBidi"/>
                <w:sz w:val="22"/>
                <w:szCs w:val="22"/>
              </w:rPr>
            </w:pPr>
            <w:r w:rsidRPr="00B9467F">
              <w:rPr>
                <w:rFonts w:asciiTheme="majorBidi" w:hAnsiTheme="majorBidi" w:cstheme="majorBidi"/>
                <w:sz w:val="22"/>
                <w:szCs w:val="22"/>
              </w:rPr>
              <w:t xml:space="preserve">Contemporary Issues in Counseling </w:t>
            </w:r>
          </w:p>
          <w:p w:rsidR="002508EF" w:rsidRPr="00B9467F" w:rsidRDefault="002508EF" w:rsidP="002508EF">
            <w:pPr>
              <w:pStyle w:val="NormalWeb"/>
              <w:spacing w:before="0" w:beforeAutospacing="0" w:after="0" w:afterAutospacing="0"/>
              <w:ind w:left="360"/>
              <w:rPr>
                <w:rFonts w:asciiTheme="majorBidi" w:hAnsiTheme="majorBidi" w:cstheme="majorBidi"/>
                <w:sz w:val="22"/>
                <w:szCs w:val="22"/>
              </w:rPr>
            </w:pPr>
          </w:p>
        </w:tc>
        <w:tc>
          <w:tcPr>
            <w:tcW w:w="1984" w:type="dxa"/>
          </w:tcPr>
          <w:p w:rsidR="00AE05A9" w:rsidRPr="00B9467F" w:rsidRDefault="00AE05A9" w:rsidP="003F48F1">
            <w:pPr>
              <w:pStyle w:val="NormalWeb"/>
              <w:spacing w:before="0" w:beforeAutospacing="0" w:after="0" w:afterAutospacing="0"/>
              <w:jc w:val="center"/>
              <w:rPr>
                <w:rFonts w:asciiTheme="majorBidi" w:hAnsiTheme="majorBidi" w:cstheme="majorBidi"/>
                <w:sz w:val="22"/>
                <w:szCs w:val="22"/>
              </w:rPr>
            </w:pPr>
            <w:r w:rsidRPr="00B9467F">
              <w:rPr>
                <w:rFonts w:asciiTheme="majorBidi" w:hAnsiTheme="majorBidi" w:cstheme="majorBidi"/>
                <w:sz w:val="22"/>
                <w:szCs w:val="22"/>
              </w:rPr>
              <w:t xml:space="preserve">Topics </w:t>
            </w:r>
            <w:r w:rsidR="002508EF" w:rsidRPr="00B9467F">
              <w:rPr>
                <w:rFonts w:asciiTheme="majorBidi" w:hAnsiTheme="majorBidi" w:cstheme="majorBidi"/>
                <w:sz w:val="22"/>
                <w:szCs w:val="22"/>
              </w:rPr>
              <w:t>3-5</w:t>
            </w:r>
          </w:p>
        </w:tc>
        <w:tc>
          <w:tcPr>
            <w:tcW w:w="2412" w:type="dxa"/>
            <w:shd w:val="clear" w:color="auto" w:fill="auto"/>
          </w:tcPr>
          <w:p w:rsidR="00AE05A9" w:rsidRPr="00B9467F" w:rsidRDefault="00AE05A9" w:rsidP="002508EF">
            <w:pPr>
              <w:pStyle w:val="ListParagraph"/>
              <w:numPr>
                <w:ilvl w:val="0"/>
                <w:numId w:val="10"/>
              </w:numPr>
              <w:rPr>
                <w:rFonts w:asciiTheme="majorBidi" w:hAnsiTheme="majorBidi" w:cstheme="majorBidi"/>
              </w:rPr>
            </w:pPr>
            <w:r w:rsidRPr="00B9467F">
              <w:rPr>
                <w:rFonts w:asciiTheme="majorBidi" w:hAnsiTheme="majorBidi" w:cstheme="majorBidi"/>
              </w:rPr>
              <w:t>Quiz I</w:t>
            </w:r>
          </w:p>
          <w:p w:rsidR="002508EF" w:rsidRPr="00B9467F" w:rsidRDefault="002508EF" w:rsidP="002508EF">
            <w:pPr>
              <w:pStyle w:val="ListParagraph"/>
              <w:numPr>
                <w:ilvl w:val="0"/>
                <w:numId w:val="10"/>
              </w:numPr>
              <w:rPr>
                <w:rFonts w:asciiTheme="majorBidi" w:hAnsiTheme="majorBidi" w:cstheme="majorBidi"/>
              </w:rPr>
            </w:pPr>
            <w:r w:rsidRPr="00B9467F">
              <w:rPr>
                <w:rFonts w:asciiTheme="majorBidi" w:hAnsiTheme="majorBidi" w:cstheme="majorBidi"/>
              </w:rPr>
              <w:t>Practice of initiating a session</w:t>
            </w:r>
          </w:p>
          <w:p w:rsidR="002508EF" w:rsidRPr="00B9467F" w:rsidRDefault="002508EF" w:rsidP="002508EF">
            <w:pPr>
              <w:pStyle w:val="ListParagraph"/>
              <w:numPr>
                <w:ilvl w:val="0"/>
                <w:numId w:val="10"/>
              </w:numPr>
              <w:rPr>
                <w:rFonts w:asciiTheme="majorBidi" w:hAnsiTheme="majorBidi" w:cstheme="majorBidi"/>
              </w:rPr>
            </w:pPr>
            <w:r w:rsidRPr="00B9467F">
              <w:rPr>
                <w:rFonts w:asciiTheme="majorBidi" w:hAnsiTheme="majorBidi" w:cstheme="majorBidi"/>
              </w:rPr>
              <w:t>Practice of verbals and non-verbals.</w:t>
            </w:r>
          </w:p>
          <w:p w:rsidR="002508EF" w:rsidRPr="00B9467F" w:rsidRDefault="002508EF" w:rsidP="002508EF">
            <w:pPr>
              <w:rPr>
                <w:rFonts w:asciiTheme="majorBidi" w:hAnsiTheme="majorBidi" w:cstheme="majorBidi"/>
              </w:rPr>
            </w:pPr>
          </w:p>
        </w:tc>
      </w:tr>
      <w:tr w:rsidR="00AE05A9" w:rsidRPr="00B9467F" w:rsidTr="00B9467F">
        <w:trPr>
          <w:trHeight w:val="74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AE05A9" w:rsidP="002508EF">
            <w:pPr>
              <w:pStyle w:val="NormalWeb"/>
              <w:numPr>
                <w:ilvl w:val="0"/>
                <w:numId w:val="10"/>
              </w:numPr>
              <w:spacing w:before="0" w:beforeAutospacing="0" w:after="0" w:afterAutospacing="0"/>
              <w:rPr>
                <w:rFonts w:asciiTheme="majorBidi" w:hAnsiTheme="majorBidi" w:cstheme="majorBidi"/>
                <w:sz w:val="22"/>
                <w:szCs w:val="22"/>
              </w:rPr>
            </w:pPr>
            <w:r w:rsidRPr="00B9467F">
              <w:rPr>
                <w:rFonts w:asciiTheme="majorBidi" w:hAnsiTheme="majorBidi" w:cstheme="majorBidi"/>
                <w:sz w:val="22"/>
                <w:szCs w:val="22"/>
              </w:rPr>
              <w:t>Psychoanalytic Therapy</w:t>
            </w:r>
          </w:p>
        </w:tc>
        <w:tc>
          <w:tcPr>
            <w:tcW w:w="1984" w:type="dxa"/>
          </w:tcPr>
          <w:p w:rsidR="00AE05A9" w:rsidRPr="00B9467F" w:rsidRDefault="00AE05A9" w:rsidP="003F48F1">
            <w:pPr>
              <w:pStyle w:val="NormalWeb"/>
              <w:spacing w:before="0" w:beforeAutospacing="0" w:after="0" w:afterAutospacing="0"/>
              <w:jc w:val="center"/>
              <w:rPr>
                <w:rFonts w:asciiTheme="majorBidi" w:hAnsiTheme="majorBidi" w:cstheme="majorBidi"/>
                <w:sz w:val="22"/>
                <w:szCs w:val="22"/>
              </w:rPr>
            </w:pPr>
            <w:r w:rsidRPr="00B9467F">
              <w:rPr>
                <w:rFonts w:asciiTheme="majorBidi" w:hAnsiTheme="majorBidi" w:cstheme="majorBidi"/>
                <w:sz w:val="22"/>
                <w:szCs w:val="22"/>
              </w:rPr>
              <w:t>Topics 6</w:t>
            </w:r>
          </w:p>
        </w:tc>
        <w:tc>
          <w:tcPr>
            <w:tcW w:w="2412" w:type="dxa"/>
            <w:shd w:val="clear" w:color="auto" w:fill="auto"/>
          </w:tcPr>
          <w:p w:rsidR="00AE05A9" w:rsidRPr="00B9467F" w:rsidRDefault="00AE05A9" w:rsidP="003F48F1">
            <w:pPr>
              <w:jc w:val="center"/>
              <w:rPr>
                <w:rFonts w:asciiTheme="majorBidi" w:hAnsiTheme="majorBidi" w:cstheme="majorBidi"/>
              </w:rPr>
            </w:pPr>
            <w:r w:rsidRPr="00B9467F">
              <w:rPr>
                <w:rFonts w:asciiTheme="majorBidi" w:hAnsiTheme="majorBidi" w:cstheme="majorBidi"/>
              </w:rPr>
              <w:t>Quiz II</w:t>
            </w:r>
          </w:p>
        </w:tc>
      </w:tr>
      <w:tr w:rsidR="00AE05A9" w:rsidRPr="00B9467F" w:rsidTr="00B9467F">
        <w:trPr>
          <w:trHeight w:val="74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AE05A9" w:rsidP="00AE05A9">
            <w:pPr>
              <w:pStyle w:val="NormalWeb"/>
              <w:numPr>
                <w:ilvl w:val="0"/>
                <w:numId w:val="5"/>
              </w:numPr>
              <w:spacing w:before="0" w:beforeAutospacing="0" w:after="0" w:afterAutospacing="0"/>
              <w:rPr>
                <w:rFonts w:asciiTheme="majorBidi" w:hAnsiTheme="majorBidi" w:cstheme="majorBidi"/>
                <w:sz w:val="22"/>
                <w:szCs w:val="22"/>
              </w:rPr>
            </w:pPr>
            <w:r w:rsidRPr="00B9467F">
              <w:rPr>
                <w:rFonts w:asciiTheme="majorBidi" w:hAnsiTheme="majorBidi" w:cstheme="majorBidi"/>
                <w:sz w:val="22"/>
                <w:szCs w:val="22"/>
              </w:rPr>
              <w:t>Adlerian Therapy</w:t>
            </w:r>
          </w:p>
        </w:tc>
        <w:tc>
          <w:tcPr>
            <w:tcW w:w="1984" w:type="dxa"/>
          </w:tcPr>
          <w:p w:rsidR="00AE05A9" w:rsidRPr="00B9467F" w:rsidRDefault="00AE05A9" w:rsidP="003F48F1">
            <w:pPr>
              <w:pStyle w:val="NormalWeb"/>
              <w:spacing w:before="0" w:beforeAutospacing="0" w:after="0" w:afterAutospacing="0"/>
              <w:jc w:val="center"/>
              <w:rPr>
                <w:rFonts w:asciiTheme="majorBidi" w:hAnsiTheme="majorBidi" w:cstheme="majorBidi"/>
                <w:sz w:val="22"/>
                <w:szCs w:val="22"/>
              </w:rPr>
            </w:pPr>
            <w:r w:rsidRPr="00B9467F">
              <w:rPr>
                <w:rFonts w:asciiTheme="majorBidi" w:hAnsiTheme="majorBidi" w:cstheme="majorBidi"/>
                <w:sz w:val="22"/>
                <w:szCs w:val="22"/>
              </w:rPr>
              <w:t>Topic 7</w:t>
            </w:r>
          </w:p>
        </w:tc>
        <w:tc>
          <w:tcPr>
            <w:tcW w:w="2412" w:type="dxa"/>
            <w:shd w:val="clear" w:color="auto" w:fill="auto"/>
          </w:tcPr>
          <w:p w:rsidR="00AE05A9" w:rsidRPr="00B9467F" w:rsidRDefault="00AE05A9" w:rsidP="003F48F1">
            <w:pPr>
              <w:jc w:val="center"/>
              <w:rPr>
                <w:rFonts w:asciiTheme="majorBidi" w:hAnsiTheme="majorBidi" w:cstheme="majorBidi"/>
              </w:rPr>
            </w:pPr>
            <w:r w:rsidRPr="00B9467F">
              <w:rPr>
                <w:rFonts w:asciiTheme="majorBidi" w:hAnsiTheme="majorBidi" w:cstheme="majorBidi"/>
              </w:rPr>
              <w:t>Quiz III</w:t>
            </w:r>
          </w:p>
          <w:p w:rsidR="002508EF" w:rsidRPr="00B9467F" w:rsidRDefault="002508EF" w:rsidP="002508EF">
            <w:pPr>
              <w:jc w:val="center"/>
              <w:rPr>
                <w:rFonts w:asciiTheme="majorBidi" w:hAnsiTheme="majorBidi" w:cstheme="majorBidi"/>
              </w:rPr>
            </w:pPr>
            <w:r w:rsidRPr="00B9467F">
              <w:rPr>
                <w:rFonts w:asciiTheme="majorBidi" w:hAnsiTheme="majorBidi" w:cstheme="majorBidi"/>
              </w:rPr>
              <w:t>Role Play I</w:t>
            </w:r>
          </w:p>
        </w:tc>
      </w:tr>
      <w:tr w:rsidR="00AE05A9" w:rsidRPr="00B9467F" w:rsidTr="00B9467F">
        <w:trPr>
          <w:trHeight w:val="74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AE05A9" w:rsidP="00AE05A9">
            <w:pPr>
              <w:pStyle w:val="NormalWeb"/>
              <w:numPr>
                <w:ilvl w:val="0"/>
                <w:numId w:val="5"/>
              </w:numPr>
              <w:spacing w:before="0" w:beforeAutospacing="0" w:after="0" w:afterAutospacing="0"/>
              <w:rPr>
                <w:rFonts w:asciiTheme="majorBidi" w:hAnsiTheme="majorBidi" w:cstheme="majorBidi"/>
                <w:sz w:val="22"/>
                <w:szCs w:val="22"/>
              </w:rPr>
            </w:pPr>
            <w:r w:rsidRPr="00B9467F">
              <w:rPr>
                <w:rFonts w:asciiTheme="majorBidi" w:hAnsiTheme="majorBidi" w:cstheme="majorBidi"/>
                <w:sz w:val="22"/>
                <w:szCs w:val="22"/>
              </w:rPr>
              <w:t>Existential Therapy</w:t>
            </w:r>
          </w:p>
        </w:tc>
        <w:tc>
          <w:tcPr>
            <w:tcW w:w="1984" w:type="dxa"/>
          </w:tcPr>
          <w:p w:rsidR="00AE05A9" w:rsidRPr="00B9467F" w:rsidRDefault="00AE05A9" w:rsidP="003F48F1">
            <w:pPr>
              <w:jc w:val="center"/>
              <w:rPr>
                <w:rFonts w:asciiTheme="majorBidi" w:hAnsiTheme="majorBidi" w:cstheme="majorBidi"/>
              </w:rPr>
            </w:pPr>
            <w:r w:rsidRPr="00B9467F">
              <w:rPr>
                <w:rFonts w:asciiTheme="majorBidi" w:hAnsiTheme="majorBidi" w:cstheme="majorBidi"/>
              </w:rPr>
              <w:t>Topics 8</w:t>
            </w:r>
          </w:p>
        </w:tc>
        <w:tc>
          <w:tcPr>
            <w:tcW w:w="2412" w:type="dxa"/>
            <w:shd w:val="clear" w:color="auto" w:fill="auto"/>
          </w:tcPr>
          <w:p w:rsidR="00AE05A9" w:rsidRPr="00B9467F" w:rsidRDefault="00AE05A9" w:rsidP="003F48F1">
            <w:pPr>
              <w:pStyle w:val="NormalWeb"/>
              <w:jc w:val="center"/>
              <w:rPr>
                <w:rFonts w:asciiTheme="majorBidi" w:hAnsiTheme="majorBidi" w:cstheme="majorBidi"/>
                <w:sz w:val="22"/>
                <w:szCs w:val="22"/>
              </w:rPr>
            </w:pPr>
            <w:r w:rsidRPr="00B9467F">
              <w:rPr>
                <w:rFonts w:asciiTheme="majorBidi" w:hAnsiTheme="majorBidi" w:cstheme="majorBidi"/>
                <w:sz w:val="22"/>
                <w:szCs w:val="22"/>
              </w:rPr>
              <w:t>Quiz IV</w:t>
            </w:r>
          </w:p>
        </w:tc>
      </w:tr>
      <w:tr w:rsidR="00AE05A9" w:rsidRPr="00B9467F" w:rsidTr="00B9467F">
        <w:trPr>
          <w:trHeight w:val="74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AE05A9" w:rsidP="00AE05A9">
            <w:pPr>
              <w:pStyle w:val="NormalWeb"/>
              <w:numPr>
                <w:ilvl w:val="0"/>
                <w:numId w:val="5"/>
              </w:numPr>
              <w:spacing w:before="0" w:beforeAutospacing="0" w:after="0" w:afterAutospacing="0"/>
              <w:rPr>
                <w:rFonts w:asciiTheme="majorBidi" w:hAnsiTheme="majorBidi" w:cstheme="majorBidi"/>
                <w:sz w:val="22"/>
                <w:szCs w:val="22"/>
              </w:rPr>
            </w:pPr>
            <w:r w:rsidRPr="00B9467F">
              <w:rPr>
                <w:rFonts w:asciiTheme="majorBidi" w:hAnsiTheme="majorBidi" w:cstheme="majorBidi"/>
                <w:sz w:val="22"/>
                <w:szCs w:val="22"/>
              </w:rPr>
              <w:t>Person-Centered Therapy</w:t>
            </w:r>
          </w:p>
        </w:tc>
        <w:tc>
          <w:tcPr>
            <w:tcW w:w="1984" w:type="dxa"/>
          </w:tcPr>
          <w:p w:rsidR="00AE05A9" w:rsidRPr="00B9467F" w:rsidRDefault="00AE05A9" w:rsidP="003F48F1">
            <w:pPr>
              <w:jc w:val="center"/>
              <w:rPr>
                <w:rFonts w:asciiTheme="majorBidi" w:hAnsiTheme="majorBidi" w:cstheme="majorBidi"/>
              </w:rPr>
            </w:pPr>
            <w:r w:rsidRPr="00B9467F">
              <w:rPr>
                <w:rFonts w:asciiTheme="majorBidi" w:hAnsiTheme="majorBidi" w:cstheme="majorBidi"/>
              </w:rPr>
              <w:t>Topic 9</w:t>
            </w:r>
          </w:p>
        </w:tc>
        <w:tc>
          <w:tcPr>
            <w:tcW w:w="2412" w:type="dxa"/>
            <w:shd w:val="clear" w:color="auto" w:fill="auto"/>
          </w:tcPr>
          <w:p w:rsidR="00AE05A9" w:rsidRPr="00B9467F" w:rsidRDefault="002508EF" w:rsidP="003F48F1">
            <w:pPr>
              <w:pStyle w:val="NormalWeb"/>
              <w:jc w:val="center"/>
              <w:rPr>
                <w:rFonts w:asciiTheme="majorBidi" w:hAnsiTheme="majorBidi" w:cstheme="majorBidi"/>
                <w:sz w:val="22"/>
                <w:szCs w:val="22"/>
              </w:rPr>
            </w:pPr>
            <w:r w:rsidRPr="00B9467F">
              <w:rPr>
                <w:rFonts w:asciiTheme="majorBidi" w:hAnsiTheme="majorBidi" w:cstheme="majorBidi"/>
                <w:sz w:val="22"/>
                <w:szCs w:val="22"/>
              </w:rPr>
              <w:t>Role Play II</w:t>
            </w:r>
          </w:p>
        </w:tc>
      </w:tr>
      <w:tr w:rsidR="00AE05A9" w:rsidRPr="00B9467F" w:rsidTr="00B9467F">
        <w:trPr>
          <w:trHeight w:val="74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AE05A9" w:rsidP="00AE05A9">
            <w:pPr>
              <w:pStyle w:val="NormalWeb"/>
              <w:numPr>
                <w:ilvl w:val="0"/>
                <w:numId w:val="5"/>
              </w:numPr>
              <w:spacing w:before="0" w:beforeAutospacing="0" w:after="0" w:afterAutospacing="0"/>
              <w:rPr>
                <w:rFonts w:asciiTheme="majorBidi" w:hAnsiTheme="majorBidi" w:cstheme="majorBidi"/>
                <w:sz w:val="22"/>
                <w:szCs w:val="22"/>
              </w:rPr>
            </w:pPr>
            <w:r w:rsidRPr="00B9467F">
              <w:rPr>
                <w:rFonts w:asciiTheme="majorBidi" w:hAnsiTheme="majorBidi" w:cstheme="majorBidi"/>
                <w:sz w:val="22"/>
                <w:szCs w:val="22"/>
              </w:rPr>
              <w:t>Gestalt Therapy</w:t>
            </w:r>
          </w:p>
        </w:tc>
        <w:tc>
          <w:tcPr>
            <w:tcW w:w="1984" w:type="dxa"/>
          </w:tcPr>
          <w:p w:rsidR="00AE05A9" w:rsidRPr="00B9467F" w:rsidRDefault="00AE05A9" w:rsidP="003F48F1">
            <w:pPr>
              <w:jc w:val="center"/>
              <w:rPr>
                <w:rFonts w:asciiTheme="majorBidi" w:hAnsiTheme="majorBidi" w:cstheme="majorBidi"/>
              </w:rPr>
            </w:pPr>
            <w:r w:rsidRPr="00B9467F">
              <w:rPr>
                <w:rFonts w:asciiTheme="majorBidi" w:hAnsiTheme="majorBidi" w:cstheme="majorBidi"/>
              </w:rPr>
              <w:t>Topic 10</w:t>
            </w:r>
          </w:p>
        </w:tc>
        <w:tc>
          <w:tcPr>
            <w:tcW w:w="2412" w:type="dxa"/>
            <w:shd w:val="clear" w:color="auto" w:fill="auto"/>
          </w:tcPr>
          <w:p w:rsidR="00AE05A9" w:rsidRPr="00B9467F" w:rsidRDefault="00AE05A9" w:rsidP="003F48F1">
            <w:pPr>
              <w:pStyle w:val="NormalWeb"/>
              <w:jc w:val="center"/>
              <w:rPr>
                <w:rFonts w:asciiTheme="majorBidi" w:hAnsiTheme="majorBidi" w:cstheme="majorBidi"/>
                <w:sz w:val="22"/>
                <w:szCs w:val="22"/>
              </w:rPr>
            </w:pPr>
            <w:r w:rsidRPr="00B9467F">
              <w:rPr>
                <w:rFonts w:asciiTheme="majorBidi" w:hAnsiTheme="majorBidi" w:cstheme="majorBidi"/>
                <w:sz w:val="22"/>
                <w:szCs w:val="22"/>
              </w:rPr>
              <w:t>Quiz V</w:t>
            </w:r>
          </w:p>
          <w:p w:rsidR="00AE05A9" w:rsidRPr="00B9467F" w:rsidRDefault="00AE05A9" w:rsidP="003F48F1">
            <w:pPr>
              <w:pStyle w:val="NormalWeb"/>
              <w:jc w:val="center"/>
              <w:rPr>
                <w:rFonts w:asciiTheme="majorBidi" w:hAnsiTheme="majorBidi" w:cstheme="majorBidi"/>
                <w:sz w:val="22"/>
                <w:szCs w:val="22"/>
              </w:rPr>
            </w:pPr>
          </w:p>
        </w:tc>
      </w:tr>
      <w:tr w:rsidR="00AE05A9" w:rsidRPr="00B9467F" w:rsidTr="00B9467F">
        <w:trPr>
          <w:trHeight w:val="74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AE05A9" w:rsidP="00AE05A9">
            <w:pPr>
              <w:pStyle w:val="NormalWeb"/>
              <w:numPr>
                <w:ilvl w:val="0"/>
                <w:numId w:val="5"/>
              </w:numPr>
              <w:spacing w:before="0" w:beforeAutospacing="0" w:after="0" w:afterAutospacing="0"/>
              <w:rPr>
                <w:rFonts w:asciiTheme="majorBidi" w:hAnsiTheme="majorBidi" w:cstheme="majorBidi"/>
                <w:sz w:val="22"/>
                <w:szCs w:val="22"/>
              </w:rPr>
            </w:pPr>
            <w:r w:rsidRPr="00B9467F">
              <w:rPr>
                <w:rFonts w:asciiTheme="majorBidi" w:hAnsiTheme="majorBidi" w:cstheme="majorBidi"/>
                <w:sz w:val="22"/>
                <w:szCs w:val="22"/>
              </w:rPr>
              <w:t>Behavior Therapy</w:t>
            </w:r>
          </w:p>
        </w:tc>
        <w:tc>
          <w:tcPr>
            <w:tcW w:w="1984" w:type="dxa"/>
          </w:tcPr>
          <w:p w:rsidR="00AE05A9" w:rsidRPr="00B9467F" w:rsidRDefault="00AE05A9" w:rsidP="003F48F1">
            <w:pPr>
              <w:jc w:val="center"/>
              <w:rPr>
                <w:rFonts w:asciiTheme="majorBidi" w:hAnsiTheme="majorBidi" w:cstheme="majorBidi"/>
              </w:rPr>
            </w:pPr>
            <w:r w:rsidRPr="00B9467F">
              <w:rPr>
                <w:rFonts w:asciiTheme="majorBidi" w:hAnsiTheme="majorBidi" w:cstheme="majorBidi"/>
              </w:rPr>
              <w:t>Topic 11</w:t>
            </w:r>
          </w:p>
        </w:tc>
        <w:tc>
          <w:tcPr>
            <w:tcW w:w="2412" w:type="dxa"/>
            <w:shd w:val="clear" w:color="auto" w:fill="auto"/>
          </w:tcPr>
          <w:p w:rsidR="00AE05A9" w:rsidRPr="00B9467F" w:rsidRDefault="00AE05A9" w:rsidP="003F48F1">
            <w:pPr>
              <w:pStyle w:val="NormalWeb"/>
              <w:rPr>
                <w:rFonts w:asciiTheme="majorBidi" w:hAnsiTheme="majorBidi" w:cstheme="majorBidi"/>
                <w:sz w:val="22"/>
                <w:szCs w:val="22"/>
              </w:rPr>
            </w:pPr>
          </w:p>
        </w:tc>
      </w:tr>
      <w:tr w:rsidR="00AE05A9" w:rsidRPr="00B9467F" w:rsidTr="00B9467F">
        <w:trPr>
          <w:trHeight w:val="74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2508EF" w:rsidP="00AE05A9">
            <w:pPr>
              <w:pStyle w:val="NormalWeb"/>
              <w:numPr>
                <w:ilvl w:val="0"/>
                <w:numId w:val="5"/>
              </w:numPr>
              <w:spacing w:before="0" w:beforeAutospacing="0" w:after="0" w:afterAutospacing="0"/>
              <w:rPr>
                <w:rFonts w:asciiTheme="majorBidi" w:hAnsiTheme="majorBidi" w:cstheme="majorBidi"/>
                <w:sz w:val="22"/>
                <w:szCs w:val="22"/>
              </w:rPr>
            </w:pPr>
            <w:r w:rsidRPr="00B9467F">
              <w:rPr>
                <w:rFonts w:asciiTheme="majorBidi" w:hAnsiTheme="majorBidi" w:cstheme="majorBidi"/>
                <w:sz w:val="22"/>
                <w:szCs w:val="22"/>
              </w:rPr>
              <w:t>Discussion of Roleplay feedback</w:t>
            </w:r>
          </w:p>
        </w:tc>
        <w:tc>
          <w:tcPr>
            <w:tcW w:w="1984" w:type="dxa"/>
          </w:tcPr>
          <w:p w:rsidR="00AE05A9" w:rsidRPr="00B9467F" w:rsidRDefault="00AE05A9" w:rsidP="003F48F1">
            <w:pPr>
              <w:ind w:left="360"/>
              <w:jc w:val="center"/>
              <w:rPr>
                <w:rFonts w:asciiTheme="majorBidi" w:hAnsiTheme="majorBidi" w:cstheme="majorBidi"/>
              </w:rPr>
            </w:pPr>
          </w:p>
        </w:tc>
        <w:tc>
          <w:tcPr>
            <w:tcW w:w="2412" w:type="dxa"/>
            <w:shd w:val="clear" w:color="auto" w:fill="auto"/>
          </w:tcPr>
          <w:p w:rsidR="00AE05A9" w:rsidRPr="00B9467F" w:rsidRDefault="00AE05A9" w:rsidP="003F48F1">
            <w:pPr>
              <w:pStyle w:val="NormalWeb"/>
              <w:jc w:val="center"/>
              <w:rPr>
                <w:rFonts w:asciiTheme="majorBidi" w:hAnsiTheme="majorBidi" w:cstheme="majorBidi"/>
                <w:sz w:val="22"/>
                <w:szCs w:val="22"/>
              </w:rPr>
            </w:pPr>
          </w:p>
        </w:tc>
      </w:tr>
      <w:tr w:rsidR="00AE05A9" w:rsidRPr="00B9467F" w:rsidTr="00B9467F">
        <w:trPr>
          <w:trHeight w:val="74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AE05A9" w:rsidP="00AE05A9">
            <w:pPr>
              <w:numPr>
                <w:ilvl w:val="0"/>
                <w:numId w:val="5"/>
              </w:numPr>
              <w:spacing w:after="0" w:line="240" w:lineRule="auto"/>
              <w:rPr>
                <w:rFonts w:asciiTheme="majorBidi" w:hAnsiTheme="majorBidi" w:cstheme="majorBidi"/>
              </w:rPr>
            </w:pPr>
            <w:r w:rsidRPr="00B9467F">
              <w:rPr>
                <w:rFonts w:asciiTheme="majorBidi" w:hAnsiTheme="majorBidi" w:cstheme="majorBidi"/>
              </w:rPr>
              <w:t>Transactional Analysis</w:t>
            </w:r>
          </w:p>
        </w:tc>
        <w:tc>
          <w:tcPr>
            <w:tcW w:w="1984" w:type="dxa"/>
          </w:tcPr>
          <w:p w:rsidR="00AE05A9" w:rsidRPr="00B9467F" w:rsidRDefault="00AE05A9" w:rsidP="003F48F1">
            <w:pPr>
              <w:jc w:val="center"/>
              <w:rPr>
                <w:rFonts w:asciiTheme="majorBidi" w:hAnsiTheme="majorBidi" w:cstheme="majorBidi"/>
              </w:rPr>
            </w:pPr>
            <w:r w:rsidRPr="00B9467F">
              <w:rPr>
                <w:rFonts w:asciiTheme="majorBidi" w:hAnsiTheme="majorBidi" w:cstheme="majorBidi"/>
              </w:rPr>
              <w:t>Topic 12</w:t>
            </w:r>
          </w:p>
        </w:tc>
        <w:tc>
          <w:tcPr>
            <w:tcW w:w="2412" w:type="dxa"/>
            <w:shd w:val="clear" w:color="auto" w:fill="auto"/>
          </w:tcPr>
          <w:p w:rsidR="00AE05A9" w:rsidRPr="00B9467F" w:rsidRDefault="00AE05A9" w:rsidP="002508EF">
            <w:pPr>
              <w:rPr>
                <w:rFonts w:asciiTheme="majorBidi" w:hAnsiTheme="majorBidi" w:cstheme="majorBidi"/>
              </w:rPr>
            </w:pPr>
          </w:p>
        </w:tc>
      </w:tr>
      <w:tr w:rsidR="00AE05A9" w:rsidRPr="00B9467F" w:rsidTr="00B9467F">
        <w:trPr>
          <w:trHeight w:val="74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AE05A9" w:rsidP="00AE05A9">
            <w:pPr>
              <w:numPr>
                <w:ilvl w:val="0"/>
                <w:numId w:val="5"/>
              </w:numPr>
              <w:spacing w:after="0" w:line="240" w:lineRule="auto"/>
              <w:rPr>
                <w:rFonts w:asciiTheme="majorBidi" w:hAnsiTheme="majorBidi" w:cstheme="majorBidi"/>
              </w:rPr>
            </w:pPr>
            <w:r w:rsidRPr="00B9467F">
              <w:rPr>
                <w:rFonts w:asciiTheme="majorBidi" w:hAnsiTheme="majorBidi" w:cstheme="majorBidi"/>
              </w:rPr>
              <w:t>Rational Emotive Behavior Therapy</w:t>
            </w:r>
          </w:p>
        </w:tc>
        <w:tc>
          <w:tcPr>
            <w:tcW w:w="1984" w:type="dxa"/>
          </w:tcPr>
          <w:p w:rsidR="00AE05A9" w:rsidRPr="00B9467F" w:rsidRDefault="00AE05A9" w:rsidP="003F48F1">
            <w:pPr>
              <w:jc w:val="center"/>
              <w:rPr>
                <w:rFonts w:asciiTheme="majorBidi" w:hAnsiTheme="majorBidi" w:cstheme="majorBidi"/>
              </w:rPr>
            </w:pPr>
            <w:r w:rsidRPr="00B9467F">
              <w:rPr>
                <w:rFonts w:asciiTheme="majorBidi" w:hAnsiTheme="majorBidi" w:cstheme="majorBidi"/>
              </w:rPr>
              <w:t>Topic 13</w:t>
            </w:r>
          </w:p>
        </w:tc>
        <w:tc>
          <w:tcPr>
            <w:tcW w:w="2412" w:type="dxa"/>
            <w:shd w:val="clear" w:color="auto" w:fill="auto"/>
          </w:tcPr>
          <w:p w:rsidR="00AE05A9" w:rsidRPr="00B9467F" w:rsidRDefault="00AE05A9" w:rsidP="003F48F1">
            <w:pPr>
              <w:ind w:left="720"/>
              <w:rPr>
                <w:rFonts w:asciiTheme="majorBidi" w:hAnsiTheme="majorBidi" w:cstheme="majorBidi"/>
              </w:rPr>
            </w:pPr>
          </w:p>
        </w:tc>
      </w:tr>
      <w:tr w:rsidR="00AE05A9" w:rsidRPr="00B9467F" w:rsidTr="00B9467F">
        <w:trPr>
          <w:trHeight w:val="74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AE05A9" w:rsidP="00AE05A9">
            <w:pPr>
              <w:numPr>
                <w:ilvl w:val="0"/>
                <w:numId w:val="5"/>
              </w:numPr>
              <w:spacing w:after="0" w:line="240" w:lineRule="auto"/>
              <w:rPr>
                <w:rFonts w:asciiTheme="majorBidi" w:hAnsiTheme="majorBidi" w:cstheme="majorBidi"/>
              </w:rPr>
            </w:pPr>
            <w:r w:rsidRPr="00B9467F">
              <w:rPr>
                <w:rFonts w:asciiTheme="majorBidi" w:hAnsiTheme="majorBidi" w:cstheme="majorBidi"/>
              </w:rPr>
              <w:t>Cognitive Therapy</w:t>
            </w:r>
          </w:p>
        </w:tc>
        <w:tc>
          <w:tcPr>
            <w:tcW w:w="1984" w:type="dxa"/>
          </w:tcPr>
          <w:p w:rsidR="00AE05A9" w:rsidRPr="00B9467F" w:rsidRDefault="00AE05A9" w:rsidP="003F48F1">
            <w:pPr>
              <w:jc w:val="center"/>
              <w:rPr>
                <w:rFonts w:asciiTheme="majorBidi" w:hAnsiTheme="majorBidi" w:cstheme="majorBidi"/>
              </w:rPr>
            </w:pPr>
            <w:r w:rsidRPr="00B9467F">
              <w:rPr>
                <w:rFonts w:asciiTheme="majorBidi" w:hAnsiTheme="majorBidi" w:cstheme="majorBidi"/>
              </w:rPr>
              <w:t>Topic 14</w:t>
            </w:r>
          </w:p>
        </w:tc>
        <w:tc>
          <w:tcPr>
            <w:tcW w:w="2412" w:type="dxa"/>
            <w:shd w:val="clear" w:color="auto" w:fill="auto"/>
          </w:tcPr>
          <w:p w:rsidR="00AE05A9" w:rsidRPr="00B9467F" w:rsidRDefault="00AE05A9" w:rsidP="003F48F1">
            <w:pPr>
              <w:ind w:left="720"/>
              <w:rPr>
                <w:rFonts w:asciiTheme="majorBidi" w:hAnsiTheme="majorBidi" w:cstheme="majorBidi"/>
              </w:rPr>
            </w:pPr>
          </w:p>
        </w:tc>
      </w:tr>
      <w:tr w:rsidR="00AE05A9" w:rsidRPr="00B9467F" w:rsidTr="00B9467F">
        <w:trPr>
          <w:trHeight w:val="57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AE05A9" w:rsidP="00AE05A9">
            <w:pPr>
              <w:pStyle w:val="NormalWeb"/>
              <w:numPr>
                <w:ilvl w:val="0"/>
                <w:numId w:val="5"/>
              </w:numPr>
              <w:spacing w:before="0" w:beforeAutospacing="0" w:after="0" w:afterAutospacing="0"/>
              <w:rPr>
                <w:rFonts w:asciiTheme="majorBidi" w:hAnsiTheme="majorBidi" w:cstheme="majorBidi"/>
                <w:sz w:val="22"/>
                <w:szCs w:val="22"/>
              </w:rPr>
            </w:pPr>
            <w:r w:rsidRPr="00B9467F">
              <w:rPr>
                <w:rFonts w:asciiTheme="majorBidi" w:hAnsiTheme="majorBidi" w:cstheme="majorBidi"/>
                <w:sz w:val="22"/>
                <w:szCs w:val="22"/>
              </w:rPr>
              <w:t>Case illustrations: Comparison of approaches and Critique</w:t>
            </w:r>
          </w:p>
        </w:tc>
        <w:tc>
          <w:tcPr>
            <w:tcW w:w="1984" w:type="dxa"/>
          </w:tcPr>
          <w:p w:rsidR="00AE05A9" w:rsidRPr="00B9467F" w:rsidRDefault="00AE05A9" w:rsidP="003F48F1">
            <w:pPr>
              <w:ind w:left="360"/>
              <w:rPr>
                <w:rFonts w:asciiTheme="majorBidi" w:hAnsiTheme="majorBidi" w:cstheme="majorBidi"/>
              </w:rPr>
            </w:pPr>
          </w:p>
        </w:tc>
        <w:tc>
          <w:tcPr>
            <w:tcW w:w="2412" w:type="dxa"/>
            <w:shd w:val="clear" w:color="auto" w:fill="auto"/>
          </w:tcPr>
          <w:p w:rsidR="00AE05A9" w:rsidRPr="00B9467F" w:rsidRDefault="00AE05A9" w:rsidP="003F48F1">
            <w:pPr>
              <w:ind w:left="720"/>
              <w:rPr>
                <w:rFonts w:asciiTheme="majorBidi" w:hAnsiTheme="majorBidi" w:cstheme="majorBidi"/>
              </w:rPr>
            </w:pPr>
          </w:p>
        </w:tc>
      </w:tr>
      <w:tr w:rsidR="00AE05A9" w:rsidRPr="00B9467F" w:rsidTr="00B9467F">
        <w:trPr>
          <w:trHeight w:val="575"/>
          <w:tblCellSpacing w:w="15" w:type="dxa"/>
        </w:trPr>
        <w:tc>
          <w:tcPr>
            <w:tcW w:w="1030" w:type="dxa"/>
          </w:tcPr>
          <w:p w:rsidR="00AE05A9" w:rsidRPr="00B9467F" w:rsidRDefault="00AE05A9" w:rsidP="00AE05A9">
            <w:pPr>
              <w:numPr>
                <w:ilvl w:val="0"/>
                <w:numId w:val="6"/>
              </w:numPr>
              <w:spacing w:after="0" w:line="240" w:lineRule="auto"/>
              <w:rPr>
                <w:rFonts w:asciiTheme="majorBidi" w:hAnsiTheme="majorBidi" w:cstheme="majorBidi"/>
              </w:rPr>
            </w:pPr>
          </w:p>
        </w:tc>
        <w:tc>
          <w:tcPr>
            <w:tcW w:w="3634" w:type="dxa"/>
            <w:shd w:val="clear" w:color="auto" w:fill="auto"/>
          </w:tcPr>
          <w:p w:rsidR="00AE05A9" w:rsidRPr="00B9467F" w:rsidRDefault="00AE05A9" w:rsidP="003F48F1">
            <w:pPr>
              <w:pStyle w:val="NormalWeb"/>
              <w:spacing w:before="0" w:beforeAutospacing="0" w:after="0" w:afterAutospacing="0"/>
              <w:ind w:left="720"/>
              <w:rPr>
                <w:rFonts w:asciiTheme="majorBidi" w:hAnsiTheme="majorBidi" w:cstheme="majorBidi"/>
                <w:sz w:val="22"/>
                <w:szCs w:val="22"/>
              </w:rPr>
            </w:pPr>
            <w:r w:rsidRPr="00B9467F">
              <w:rPr>
                <w:rFonts w:asciiTheme="majorBidi" w:hAnsiTheme="majorBidi" w:cstheme="majorBidi"/>
                <w:sz w:val="22"/>
                <w:szCs w:val="22"/>
              </w:rPr>
              <w:t>Final Review</w:t>
            </w:r>
          </w:p>
        </w:tc>
        <w:tc>
          <w:tcPr>
            <w:tcW w:w="1984" w:type="dxa"/>
          </w:tcPr>
          <w:p w:rsidR="00AE05A9" w:rsidRPr="00B9467F" w:rsidRDefault="00AE05A9" w:rsidP="003F48F1">
            <w:pPr>
              <w:ind w:left="360"/>
              <w:rPr>
                <w:rFonts w:asciiTheme="majorBidi" w:hAnsiTheme="majorBidi" w:cstheme="majorBidi"/>
              </w:rPr>
            </w:pPr>
          </w:p>
        </w:tc>
        <w:tc>
          <w:tcPr>
            <w:tcW w:w="2412" w:type="dxa"/>
            <w:shd w:val="clear" w:color="auto" w:fill="auto"/>
          </w:tcPr>
          <w:p w:rsidR="00AE05A9" w:rsidRPr="00B9467F" w:rsidRDefault="00AE05A9" w:rsidP="003F48F1">
            <w:pPr>
              <w:jc w:val="center"/>
              <w:rPr>
                <w:rFonts w:asciiTheme="majorBidi" w:hAnsiTheme="majorBidi" w:cstheme="majorBidi"/>
              </w:rPr>
            </w:pPr>
          </w:p>
        </w:tc>
      </w:tr>
    </w:tbl>
    <w:p w:rsidR="00842800" w:rsidRPr="00B9467F" w:rsidRDefault="00842800" w:rsidP="00AE05A9">
      <w:pPr>
        <w:spacing w:after="0" w:line="240" w:lineRule="auto"/>
        <w:rPr>
          <w:rFonts w:asciiTheme="majorBidi" w:eastAsia="Times New Roman" w:hAnsiTheme="majorBidi" w:cstheme="majorBidi"/>
        </w:rPr>
      </w:pPr>
    </w:p>
    <w:p w:rsidR="00842800" w:rsidRPr="00B9467F" w:rsidRDefault="00842800" w:rsidP="00842800">
      <w:pPr>
        <w:spacing w:after="0" w:line="240" w:lineRule="auto"/>
        <w:outlineLvl w:val="2"/>
        <w:rPr>
          <w:rFonts w:asciiTheme="majorBidi" w:eastAsia="Times New Roman" w:hAnsiTheme="majorBidi" w:cstheme="majorBidi"/>
          <w:b/>
          <w:bCs/>
        </w:rPr>
      </w:pPr>
      <w:r w:rsidRPr="00B9467F">
        <w:rPr>
          <w:rFonts w:asciiTheme="majorBidi" w:eastAsia="Times New Roman" w:hAnsiTheme="majorBidi" w:cstheme="majorBidi"/>
          <w:b/>
          <w:bCs/>
          <w:color w:val="000000"/>
        </w:rPr>
        <w:t>Textbooks, Materials, Supplies, and other Resources</w:t>
      </w:r>
    </w:p>
    <w:p w:rsidR="00AE05A9" w:rsidRPr="00B9467F" w:rsidRDefault="00AE05A9" w:rsidP="00AE05A9">
      <w:pPr>
        <w:numPr>
          <w:ilvl w:val="0"/>
          <w:numId w:val="7"/>
        </w:numPr>
        <w:tabs>
          <w:tab w:val="left" w:pos="0"/>
          <w:tab w:val="left" w:pos="5490"/>
        </w:tabs>
        <w:spacing w:after="0" w:line="240" w:lineRule="auto"/>
        <w:rPr>
          <w:rFonts w:asciiTheme="majorBidi" w:hAnsiTheme="majorBidi" w:cstheme="majorBidi"/>
        </w:rPr>
      </w:pPr>
      <w:r w:rsidRPr="00B9467F">
        <w:rPr>
          <w:rFonts w:asciiTheme="majorBidi" w:hAnsiTheme="majorBidi" w:cstheme="majorBidi"/>
        </w:rPr>
        <w:t xml:space="preserve">Parott, L. (2003). </w:t>
      </w:r>
      <w:r w:rsidRPr="00B9467F">
        <w:rPr>
          <w:rFonts w:asciiTheme="majorBidi" w:hAnsiTheme="majorBidi" w:cstheme="majorBidi"/>
          <w:i/>
        </w:rPr>
        <w:t>Counseling and Psychotherapy</w:t>
      </w:r>
      <w:r w:rsidRPr="00B9467F">
        <w:rPr>
          <w:rFonts w:asciiTheme="majorBidi" w:hAnsiTheme="majorBidi" w:cstheme="majorBidi"/>
        </w:rPr>
        <w:t>. (2</w:t>
      </w:r>
      <w:r w:rsidRPr="00B9467F">
        <w:rPr>
          <w:rFonts w:asciiTheme="majorBidi" w:hAnsiTheme="majorBidi" w:cstheme="majorBidi"/>
          <w:vertAlign w:val="superscript"/>
        </w:rPr>
        <w:t>nd</w:t>
      </w:r>
      <w:r w:rsidRPr="00B9467F">
        <w:rPr>
          <w:rFonts w:asciiTheme="majorBidi" w:hAnsiTheme="majorBidi" w:cstheme="majorBidi"/>
        </w:rPr>
        <w:t xml:space="preserve"> ed.). UK: Brooks/Cole.</w:t>
      </w:r>
    </w:p>
    <w:p w:rsidR="00AE05A9" w:rsidRPr="00B9467F" w:rsidRDefault="00AE05A9" w:rsidP="00AE05A9">
      <w:pPr>
        <w:numPr>
          <w:ilvl w:val="0"/>
          <w:numId w:val="7"/>
        </w:numPr>
        <w:tabs>
          <w:tab w:val="left" w:pos="0"/>
          <w:tab w:val="left" w:pos="5490"/>
        </w:tabs>
        <w:spacing w:after="0" w:line="240" w:lineRule="auto"/>
        <w:rPr>
          <w:rFonts w:asciiTheme="majorBidi" w:hAnsiTheme="majorBidi" w:cstheme="majorBidi"/>
        </w:rPr>
      </w:pPr>
      <w:r w:rsidRPr="00B9467F">
        <w:rPr>
          <w:rFonts w:asciiTheme="majorBidi" w:hAnsiTheme="majorBidi" w:cstheme="majorBidi"/>
        </w:rPr>
        <w:t xml:space="preserve">Sharf, R. S. (2004). </w:t>
      </w:r>
      <w:r w:rsidRPr="00B9467F">
        <w:rPr>
          <w:rFonts w:asciiTheme="majorBidi" w:hAnsiTheme="majorBidi" w:cstheme="majorBidi"/>
          <w:i/>
        </w:rPr>
        <w:t>Theories of Psychotherapy and Counseling: Concepts and Cases.</w:t>
      </w:r>
      <w:r w:rsidRPr="00B9467F">
        <w:rPr>
          <w:rFonts w:asciiTheme="majorBidi" w:hAnsiTheme="majorBidi" w:cstheme="majorBidi"/>
        </w:rPr>
        <w:t xml:space="preserve"> (3</w:t>
      </w:r>
      <w:r w:rsidRPr="00B9467F">
        <w:rPr>
          <w:rFonts w:asciiTheme="majorBidi" w:hAnsiTheme="majorBidi" w:cstheme="majorBidi"/>
          <w:vertAlign w:val="superscript"/>
        </w:rPr>
        <w:t>rd</w:t>
      </w:r>
      <w:r w:rsidRPr="00B9467F">
        <w:rPr>
          <w:rFonts w:asciiTheme="majorBidi" w:hAnsiTheme="majorBidi" w:cstheme="majorBidi"/>
        </w:rPr>
        <w:t xml:space="preserve"> ed.). UK: Brooks/ Cole.</w:t>
      </w:r>
    </w:p>
    <w:p w:rsidR="00AE05A9" w:rsidRPr="00B9467F" w:rsidRDefault="00AE05A9" w:rsidP="00AE05A9">
      <w:pPr>
        <w:numPr>
          <w:ilvl w:val="0"/>
          <w:numId w:val="7"/>
        </w:numPr>
        <w:tabs>
          <w:tab w:val="left" w:pos="0"/>
          <w:tab w:val="left" w:pos="5490"/>
        </w:tabs>
        <w:spacing w:after="0" w:line="240" w:lineRule="auto"/>
        <w:rPr>
          <w:rFonts w:asciiTheme="majorBidi" w:hAnsiTheme="majorBidi" w:cstheme="majorBidi"/>
        </w:rPr>
      </w:pPr>
      <w:r w:rsidRPr="00B9467F">
        <w:rPr>
          <w:rFonts w:asciiTheme="majorBidi" w:hAnsiTheme="majorBidi" w:cstheme="majorBidi"/>
        </w:rPr>
        <w:t xml:space="preserve">Corey, G. (2005). </w:t>
      </w:r>
      <w:r w:rsidRPr="00B9467F">
        <w:rPr>
          <w:rFonts w:asciiTheme="majorBidi" w:hAnsiTheme="majorBidi" w:cstheme="majorBidi"/>
          <w:i/>
        </w:rPr>
        <w:t>Theory and Practice of Counseling and Psychotherapy</w:t>
      </w:r>
      <w:r w:rsidRPr="00B9467F">
        <w:rPr>
          <w:rFonts w:asciiTheme="majorBidi" w:hAnsiTheme="majorBidi" w:cstheme="majorBidi"/>
        </w:rPr>
        <w:t>. (7</w:t>
      </w:r>
      <w:r w:rsidRPr="00B9467F">
        <w:rPr>
          <w:rFonts w:asciiTheme="majorBidi" w:hAnsiTheme="majorBidi" w:cstheme="majorBidi"/>
          <w:vertAlign w:val="superscript"/>
        </w:rPr>
        <w:t>th</w:t>
      </w:r>
      <w:r w:rsidRPr="00B9467F">
        <w:rPr>
          <w:rFonts w:asciiTheme="majorBidi" w:hAnsiTheme="majorBidi" w:cstheme="majorBidi"/>
        </w:rPr>
        <w:t xml:space="preserve"> ed.). CA: Brooks/ Cole.</w:t>
      </w:r>
    </w:p>
    <w:p w:rsidR="00AE05A9" w:rsidRPr="00B9467F" w:rsidRDefault="00AE05A9" w:rsidP="00AE05A9">
      <w:pPr>
        <w:numPr>
          <w:ilvl w:val="0"/>
          <w:numId w:val="7"/>
        </w:numPr>
        <w:tabs>
          <w:tab w:val="left" w:pos="0"/>
          <w:tab w:val="left" w:pos="5490"/>
        </w:tabs>
        <w:spacing w:after="0" w:line="240" w:lineRule="auto"/>
        <w:rPr>
          <w:rFonts w:asciiTheme="majorBidi" w:hAnsiTheme="majorBidi" w:cstheme="majorBidi"/>
        </w:rPr>
      </w:pPr>
      <w:r w:rsidRPr="00B9467F">
        <w:rPr>
          <w:rFonts w:asciiTheme="majorBidi" w:hAnsiTheme="majorBidi" w:cstheme="majorBidi"/>
        </w:rPr>
        <w:t xml:space="preserve">Corey, G. (2005). </w:t>
      </w:r>
      <w:r w:rsidRPr="00B9467F">
        <w:rPr>
          <w:rFonts w:asciiTheme="majorBidi" w:hAnsiTheme="majorBidi" w:cstheme="majorBidi"/>
          <w:i/>
        </w:rPr>
        <w:t>Case Approach to Counseling and Psychotherapy.</w:t>
      </w:r>
      <w:r w:rsidRPr="00B9467F">
        <w:rPr>
          <w:rFonts w:asciiTheme="majorBidi" w:hAnsiTheme="majorBidi" w:cstheme="majorBidi"/>
        </w:rPr>
        <w:t xml:space="preserve"> (6</w:t>
      </w:r>
      <w:r w:rsidRPr="00B9467F">
        <w:rPr>
          <w:rFonts w:asciiTheme="majorBidi" w:hAnsiTheme="majorBidi" w:cstheme="majorBidi"/>
          <w:vertAlign w:val="superscript"/>
        </w:rPr>
        <w:t>th</w:t>
      </w:r>
      <w:r w:rsidRPr="00B9467F">
        <w:rPr>
          <w:rFonts w:asciiTheme="majorBidi" w:hAnsiTheme="majorBidi" w:cstheme="majorBidi"/>
        </w:rPr>
        <w:t xml:space="preserve"> ed.). USA: Wadsworth.</w:t>
      </w:r>
    </w:p>
    <w:p w:rsidR="00AE05A9" w:rsidRPr="00B9467F" w:rsidRDefault="00AE05A9" w:rsidP="00AE05A9">
      <w:pPr>
        <w:tabs>
          <w:tab w:val="left" w:pos="0"/>
          <w:tab w:val="left" w:pos="5490"/>
        </w:tabs>
        <w:rPr>
          <w:rFonts w:asciiTheme="majorBidi" w:hAnsiTheme="majorBidi" w:cstheme="majorBidi"/>
        </w:rPr>
      </w:pPr>
      <w:r w:rsidRPr="00B9467F">
        <w:rPr>
          <w:rFonts w:asciiTheme="majorBidi" w:hAnsiTheme="majorBidi" w:cstheme="majorBidi"/>
          <w:b/>
        </w:rPr>
        <w:t>Other Reference Material</w:t>
      </w:r>
      <w:r w:rsidRPr="00B9467F">
        <w:rPr>
          <w:rFonts w:asciiTheme="majorBidi" w:hAnsiTheme="majorBidi" w:cstheme="majorBidi"/>
        </w:rPr>
        <w:t xml:space="preserve">: Handouts, Articles and other related material provided by the instructor. </w:t>
      </w:r>
    </w:p>
    <w:p w:rsidR="00842800" w:rsidRPr="00B9467F" w:rsidRDefault="00842800" w:rsidP="00842800">
      <w:pPr>
        <w:spacing w:after="0" w:line="240" w:lineRule="auto"/>
        <w:rPr>
          <w:rFonts w:asciiTheme="majorBidi" w:eastAsia="Times New Roman" w:hAnsiTheme="majorBidi" w:cstheme="majorBidi"/>
        </w:rPr>
      </w:pPr>
    </w:p>
    <w:p w:rsidR="002508EF" w:rsidRPr="00B9467F" w:rsidRDefault="002508EF">
      <w:pPr>
        <w:rPr>
          <w:rFonts w:asciiTheme="majorBidi" w:eastAsia="Times New Roman" w:hAnsiTheme="majorBidi" w:cstheme="majorBidi"/>
          <w:b/>
          <w:bCs/>
          <w:color w:val="000000"/>
        </w:rPr>
      </w:pPr>
      <w:r w:rsidRPr="00B9467F">
        <w:rPr>
          <w:rFonts w:asciiTheme="majorBidi" w:eastAsia="Times New Roman" w:hAnsiTheme="majorBidi" w:cstheme="majorBidi"/>
          <w:b/>
          <w:bCs/>
          <w:color w:val="000000"/>
        </w:rPr>
        <w:br w:type="page"/>
      </w:r>
    </w:p>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lastRenderedPageBreak/>
        <w:t>Course Requirements:</w:t>
      </w:r>
    </w:p>
    <w:p w:rsidR="00842800" w:rsidRPr="00B9467F" w:rsidRDefault="00123AFA"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i/>
          <w:iCs/>
          <w:color w:val="000000"/>
        </w:rPr>
        <w:t xml:space="preserve">This course will consist of the following grading components: </w:t>
      </w:r>
    </w:p>
    <w:p w:rsidR="002508EF" w:rsidRPr="00B9467F" w:rsidRDefault="00842800" w:rsidP="002508EF">
      <w:pPr>
        <w:spacing w:after="0" w:line="240" w:lineRule="auto"/>
        <w:ind w:firstLine="720"/>
        <w:rPr>
          <w:rFonts w:asciiTheme="majorBidi" w:eastAsia="Times New Roman" w:hAnsiTheme="majorBidi" w:cstheme="majorBidi"/>
        </w:rPr>
      </w:pPr>
      <w:r w:rsidRPr="00B9467F">
        <w:rPr>
          <w:rFonts w:asciiTheme="majorBidi" w:eastAsia="Times New Roman" w:hAnsiTheme="majorBidi" w:cstheme="majorBidi"/>
          <w:b/>
          <w:bCs/>
          <w:color w:val="000000"/>
          <w:shd w:val="clear" w:color="auto" w:fill="FFFFFF"/>
        </w:rPr>
        <w:t>Class Participation</w:t>
      </w:r>
    </w:p>
    <w:p w:rsidR="00842800" w:rsidRPr="00B9467F" w:rsidRDefault="00123AFA" w:rsidP="002508EF">
      <w:pPr>
        <w:spacing w:after="0" w:line="240" w:lineRule="auto"/>
        <w:rPr>
          <w:rFonts w:asciiTheme="majorBidi" w:eastAsia="Times New Roman" w:hAnsiTheme="majorBidi" w:cstheme="majorBidi"/>
        </w:rPr>
      </w:pPr>
      <w:r w:rsidRPr="00B9467F">
        <w:rPr>
          <w:rFonts w:asciiTheme="majorBidi" w:eastAsia="Times New Roman" w:hAnsiTheme="majorBidi" w:cstheme="majorBidi"/>
          <w:color w:val="000000"/>
          <w:shd w:val="clear" w:color="auto" w:fill="FFFFFF"/>
        </w:rPr>
        <w:t>Productive, respectful and fruitful discussion, answering of questions, raising questions and sharing real life examples are all the key towards an effective learning experience.</w:t>
      </w:r>
    </w:p>
    <w:p w:rsidR="00842800" w:rsidRPr="00B9467F" w:rsidRDefault="002508EF" w:rsidP="00842800">
      <w:pPr>
        <w:spacing w:after="0" w:line="240" w:lineRule="auto"/>
        <w:ind w:firstLine="720"/>
        <w:outlineLvl w:val="2"/>
        <w:rPr>
          <w:rFonts w:asciiTheme="majorBidi" w:eastAsia="Times New Roman" w:hAnsiTheme="majorBidi" w:cstheme="majorBidi"/>
          <w:b/>
          <w:bCs/>
        </w:rPr>
      </w:pPr>
      <w:r w:rsidRPr="00B9467F">
        <w:rPr>
          <w:rFonts w:asciiTheme="majorBidi" w:eastAsia="Times New Roman" w:hAnsiTheme="majorBidi" w:cstheme="majorBidi"/>
          <w:b/>
          <w:bCs/>
          <w:color w:val="000000"/>
          <w:shd w:val="clear" w:color="auto" w:fill="FFFFFF"/>
        </w:rPr>
        <w:t>Written Assignment</w:t>
      </w:r>
    </w:p>
    <w:p w:rsidR="00123AFA" w:rsidRPr="00B9467F" w:rsidRDefault="00123AFA" w:rsidP="00123AFA">
      <w:pPr>
        <w:rPr>
          <w:rFonts w:asciiTheme="majorBidi" w:hAnsiTheme="majorBidi" w:cstheme="majorBidi"/>
        </w:rPr>
      </w:pPr>
      <w:r w:rsidRPr="00B9467F">
        <w:rPr>
          <w:rFonts w:asciiTheme="majorBidi" w:hAnsiTheme="majorBidi" w:cstheme="majorBidi"/>
        </w:rPr>
        <w:t xml:space="preserve">During this semester, </w:t>
      </w:r>
      <w:r w:rsidR="0065195B" w:rsidRPr="00B9467F">
        <w:rPr>
          <w:rFonts w:asciiTheme="majorBidi" w:hAnsiTheme="majorBidi" w:cstheme="majorBidi"/>
        </w:rPr>
        <w:t xml:space="preserve">the </w:t>
      </w:r>
      <w:r w:rsidRPr="00B9467F">
        <w:rPr>
          <w:rFonts w:asciiTheme="majorBidi" w:hAnsiTheme="majorBidi" w:cstheme="majorBidi"/>
        </w:rPr>
        <w:t>stude</w:t>
      </w:r>
      <w:r w:rsidR="0065195B" w:rsidRPr="00B9467F">
        <w:rPr>
          <w:rFonts w:asciiTheme="majorBidi" w:hAnsiTheme="majorBidi" w:cstheme="majorBidi"/>
        </w:rPr>
        <w:t xml:space="preserve">nts will be asked to prepare a written </w:t>
      </w:r>
      <w:r w:rsidRPr="00B9467F">
        <w:rPr>
          <w:rFonts w:asciiTheme="majorBidi" w:hAnsiTheme="majorBidi" w:cstheme="majorBidi"/>
        </w:rPr>
        <w:t>assignment</w:t>
      </w:r>
      <w:r w:rsidR="0065195B" w:rsidRPr="00B9467F">
        <w:rPr>
          <w:rFonts w:asciiTheme="majorBidi" w:hAnsiTheme="majorBidi" w:cstheme="majorBidi"/>
        </w:rPr>
        <w:t xml:space="preserve"> on one of the topics covered.</w:t>
      </w:r>
      <w:r w:rsidRPr="00B9467F">
        <w:rPr>
          <w:rFonts w:asciiTheme="majorBidi" w:hAnsiTheme="majorBidi" w:cstheme="majorBidi"/>
        </w:rPr>
        <w:t xml:space="preserve"> Students will be expected to apply their knowledge and understanding of what they have learned in this course. The assignment should follow the academic style of writing with</w:t>
      </w:r>
      <w:r w:rsidR="0065195B" w:rsidRPr="00B9467F">
        <w:rPr>
          <w:rFonts w:asciiTheme="majorBidi" w:hAnsiTheme="majorBidi" w:cstheme="majorBidi"/>
        </w:rPr>
        <w:t xml:space="preserve"> proper APA style referencing (7</w:t>
      </w:r>
      <w:r w:rsidRPr="00B9467F">
        <w:rPr>
          <w:rFonts w:asciiTheme="majorBidi" w:hAnsiTheme="majorBidi" w:cstheme="majorBidi"/>
          <w:vertAlign w:val="superscript"/>
        </w:rPr>
        <w:t>th</w:t>
      </w:r>
      <w:r w:rsidRPr="00B9467F">
        <w:rPr>
          <w:rFonts w:asciiTheme="majorBidi" w:hAnsiTheme="majorBidi" w:cstheme="majorBidi"/>
        </w:rPr>
        <w:t xml:space="preserve"> edition). </w:t>
      </w:r>
    </w:p>
    <w:p w:rsidR="00842800" w:rsidRPr="00B9467F" w:rsidRDefault="00842800" w:rsidP="00842800">
      <w:pPr>
        <w:spacing w:after="0" w:line="240" w:lineRule="auto"/>
        <w:ind w:firstLine="720"/>
        <w:outlineLvl w:val="2"/>
        <w:rPr>
          <w:rFonts w:asciiTheme="majorBidi" w:eastAsia="Times New Roman" w:hAnsiTheme="majorBidi" w:cstheme="majorBidi"/>
          <w:b/>
          <w:bCs/>
        </w:rPr>
      </w:pPr>
      <w:r w:rsidRPr="00B9467F">
        <w:rPr>
          <w:rFonts w:asciiTheme="majorBidi" w:eastAsia="Times New Roman" w:hAnsiTheme="majorBidi" w:cstheme="majorBidi"/>
          <w:b/>
          <w:bCs/>
          <w:color w:val="000000"/>
          <w:shd w:val="clear" w:color="auto" w:fill="FFFFFF"/>
        </w:rPr>
        <w:t>Quizzes</w:t>
      </w:r>
    </w:p>
    <w:p w:rsidR="00B9467F" w:rsidRDefault="00123AFA" w:rsidP="00B9467F">
      <w:pPr>
        <w:rPr>
          <w:rFonts w:asciiTheme="majorBidi" w:hAnsiTheme="majorBidi" w:cstheme="majorBidi"/>
          <w:b/>
        </w:rPr>
      </w:pPr>
      <w:r w:rsidRPr="00B9467F">
        <w:rPr>
          <w:rFonts w:asciiTheme="majorBidi" w:hAnsiTheme="majorBidi" w:cstheme="majorBidi"/>
        </w:rPr>
        <w:t>There will be 5 quizzes in the</w:t>
      </w:r>
      <w:r w:rsidR="0065195B" w:rsidRPr="00B9467F">
        <w:rPr>
          <w:rFonts w:asciiTheme="majorBidi" w:hAnsiTheme="majorBidi" w:cstheme="majorBidi"/>
        </w:rPr>
        <w:t xml:space="preserve"> semester, each of 20</w:t>
      </w:r>
      <w:r w:rsidRPr="00B9467F">
        <w:rPr>
          <w:rFonts w:asciiTheme="majorBidi" w:hAnsiTheme="majorBidi" w:cstheme="majorBidi"/>
        </w:rPr>
        <w:t xml:space="preserve"> marks.</w:t>
      </w:r>
      <w:r w:rsidR="0065195B" w:rsidRPr="00B9467F">
        <w:rPr>
          <w:rFonts w:asciiTheme="majorBidi" w:hAnsiTheme="majorBidi" w:cstheme="majorBidi"/>
        </w:rPr>
        <w:t xml:space="preserve"> The quizzes will generally consist of MCQs and short questions. A time window of about 12 hours will be provided to get done with the quiz</w:t>
      </w:r>
      <w:r w:rsidRPr="00B9467F">
        <w:rPr>
          <w:rFonts w:asciiTheme="majorBidi" w:hAnsiTheme="majorBidi" w:cstheme="majorBidi"/>
        </w:rPr>
        <w:t>. If you are unable to do so and miss the quiz you</w:t>
      </w:r>
      <w:r w:rsidRPr="00B9467F">
        <w:rPr>
          <w:rFonts w:asciiTheme="majorBidi" w:hAnsiTheme="majorBidi" w:cstheme="majorBidi"/>
          <w:u w:val="single"/>
        </w:rPr>
        <w:t xml:space="preserve"> will not be allowed</w:t>
      </w:r>
      <w:r w:rsidRPr="00B9467F">
        <w:rPr>
          <w:rFonts w:asciiTheme="majorBidi" w:hAnsiTheme="majorBidi" w:cstheme="majorBidi"/>
        </w:rPr>
        <w:t xml:space="preserve"> to take the quiz later.  </w:t>
      </w:r>
      <w:r w:rsidRPr="00B9467F">
        <w:rPr>
          <w:rFonts w:asciiTheme="majorBidi" w:hAnsiTheme="majorBidi" w:cstheme="majorBidi"/>
          <w:b/>
        </w:rPr>
        <w:t>N</w:t>
      </w:r>
      <w:r w:rsidR="00B9467F">
        <w:rPr>
          <w:rFonts w:asciiTheme="majorBidi" w:hAnsiTheme="majorBidi" w:cstheme="majorBidi"/>
          <w:b/>
        </w:rPr>
        <w:t>O MAKE-UP quizzes will be held</w:t>
      </w:r>
    </w:p>
    <w:p w:rsidR="00123AFA" w:rsidRPr="00B9467F" w:rsidRDefault="00123AFA" w:rsidP="00B9467F">
      <w:pPr>
        <w:rPr>
          <w:rFonts w:asciiTheme="majorBidi" w:hAnsiTheme="majorBidi" w:cstheme="majorBidi"/>
          <w:b/>
        </w:rPr>
      </w:pPr>
      <w:r w:rsidRPr="00B9467F">
        <w:rPr>
          <w:rFonts w:asciiTheme="majorBidi" w:hAnsiTheme="majorBidi" w:cstheme="majorBidi"/>
          <w:b/>
        </w:rPr>
        <w:t xml:space="preserve">Final Demonstration: </w:t>
      </w:r>
      <w:r w:rsidRPr="00B9467F">
        <w:rPr>
          <w:rFonts w:asciiTheme="majorBidi" w:hAnsiTheme="majorBidi" w:cstheme="majorBidi"/>
        </w:rPr>
        <w:t>This course consists of a final demonstration of 20% weightage, will be conducted in order to help each student practice and implement their counseling skills and knowledge which they may have been able to gain throughout the semester. This demonstration will be the final closure that they will have to demonstrate their skills and add their creative ability in the implementation of effective counseling strategies.</w:t>
      </w:r>
    </w:p>
    <w:p w:rsidR="00842800" w:rsidRPr="00B9467F" w:rsidRDefault="00842800" w:rsidP="00842800">
      <w:pPr>
        <w:spacing w:after="0" w:line="240" w:lineRule="auto"/>
        <w:ind w:firstLine="720"/>
        <w:outlineLvl w:val="2"/>
        <w:rPr>
          <w:rFonts w:asciiTheme="majorBidi" w:eastAsia="Times New Roman" w:hAnsiTheme="majorBidi" w:cstheme="majorBidi"/>
          <w:b/>
          <w:bCs/>
        </w:rPr>
      </w:pPr>
      <w:r w:rsidRPr="00B9467F">
        <w:rPr>
          <w:rFonts w:asciiTheme="majorBidi" w:eastAsia="Times New Roman" w:hAnsiTheme="majorBidi" w:cstheme="majorBidi"/>
          <w:b/>
          <w:bCs/>
          <w:color w:val="000000"/>
          <w:shd w:val="clear" w:color="auto" w:fill="FFFFFF"/>
        </w:rPr>
        <w:t>Assigned Readings</w:t>
      </w:r>
    </w:p>
    <w:p w:rsidR="00842800" w:rsidRPr="00B9467F" w:rsidRDefault="00123AFA" w:rsidP="00842800">
      <w:pPr>
        <w:spacing w:after="0" w:line="240" w:lineRule="auto"/>
        <w:ind w:left="720" w:firstLine="720"/>
        <w:rPr>
          <w:rFonts w:asciiTheme="majorBidi" w:eastAsia="Times New Roman" w:hAnsiTheme="majorBidi" w:cstheme="majorBidi"/>
        </w:rPr>
      </w:pPr>
      <w:r w:rsidRPr="00B9467F">
        <w:rPr>
          <w:rFonts w:asciiTheme="majorBidi" w:eastAsia="Times New Roman" w:hAnsiTheme="majorBidi" w:cstheme="majorBidi"/>
          <w:color w:val="000000"/>
          <w:shd w:val="clear" w:color="auto" w:fill="FFFFFF"/>
        </w:rPr>
        <w:t>The students will be expected to responsibly go through the assigned readings throughout the semester so that they can effectively participate in class and do well in the assessments.</w:t>
      </w:r>
    </w:p>
    <w:p w:rsidR="00842800" w:rsidRPr="00B9467F" w:rsidRDefault="00842800" w:rsidP="00842800">
      <w:pPr>
        <w:spacing w:after="0" w:line="240" w:lineRule="auto"/>
        <w:rPr>
          <w:rFonts w:asciiTheme="majorBidi" w:eastAsia="Times New Roman" w:hAnsiTheme="majorBidi" w:cstheme="majorBidi"/>
        </w:rPr>
      </w:pPr>
    </w:p>
    <w:p w:rsidR="00842800" w:rsidRPr="00B9467F" w:rsidRDefault="00842800" w:rsidP="00842800">
      <w:pPr>
        <w:shd w:val="clear" w:color="auto" w:fill="FFFFFF"/>
        <w:spacing w:after="0" w:line="240" w:lineRule="auto"/>
        <w:rPr>
          <w:rFonts w:asciiTheme="majorBidi" w:eastAsia="Times New Roman" w:hAnsiTheme="majorBidi" w:cstheme="majorBidi"/>
        </w:rPr>
      </w:pPr>
      <w:r w:rsidRPr="00B9467F">
        <w:rPr>
          <w:rFonts w:asciiTheme="majorBidi" w:eastAsia="Times New Roman" w:hAnsiTheme="majorBidi" w:cstheme="majorBidi"/>
          <w:color w:val="000000"/>
        </w:rPr>
        <w:t>The breakup is as follows:</w:t>
      </w:r>
    </w:p>
    <w:tbl>
      <w:tblPr>
        <w:tblW w:w="0" w:type="auto"/>
        <w:tblInd w:w="1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702"/>
        <w:gridCol w:w="977"/>
        <w:gridCol w:w="896"/>
      </w:tblGrid>
      <w:tr w:rsidR="00AE05A9" w:rsidRPr="00B9467F" w:rsidTr="003F48F1">
        <w:trPr>
          <w:trHeight w:val="560"/>
        </w:trPr>
        <w:tc>
          <w:tcPr>
            <w:tcW w:w="3702" w:type="dxa"/>
            <w:shd w:val="clear" w:color="auto" w:fill="auto"/>
          </w:tcPr>
          <w:p w:rsidR="00AE05A9" w:rsidRPr="00B9467F" w:rsidRDefault="00AE05A9" w:rsidP="003F48F1">
            <w:pPr>
              <w:pStyle w:val="BodyText"/>
              <w:tabs>
                <w:tab w:val="left" w:pos="1620"/>
              </w:tabs>
              <w:jc w:val="center"/>
              <w:rPr>
                <w:rFonts w:asciiTheme="majorBidi" w:hAnsiTheme="majorBidi" w:cstheme="majorBidi"/>
                <w:b/>
                <w:sz w:val="22"/>
                <w:szCs w:val="22"/>
              </w:rPr>
            </w:pPr>
            <w:r w:rsidRPr="00B9467F">
              <w:rPr>
                <w:rFonts w:asciiTheme="majorBidi" w:hAnsiTheme="majorBidi" w:cstheme="majorBidi"/>
                <w:b/>
                <w:sz w:val="22"/>
                <w:szCs w:val="22"/>
              </w:rPr>
              <w:t>Evaluation Criteria</w:t>
            </w:r>
          </w:p>
        </w:tc>
        <w:tc>
          <w:tcPr>
            <w:tcW w:w="977" w:type="dxa"/>
            <w:shd w:val="clear" w:color="auto" w:fill="auto"/>
          </w:tcPr>
          <w:p w:rsidR="00AE05A9" w:rsidRPr="00B9467F" w:rsidRDefault="00AE05A9" w:rsidP="003F48F1">
            <w:pPr>
              <w:pStyle w:val="BodyText"/>
              <w:tabs>
                <w:tab w:val="left" w:pos="1620"/>
              </w:tabs>
              <w:rPr>
                <w:rFonts w:asciiTheme="majorBidi" w:hAnsiTheme="majorBidi" w:cstheme="majorBidi"/>
                <w:b/>
                <w:sz w:val="22"/>
                <w:szCs w:val="22"/>
              </w:rPr>
            </w:pPr>
            <w:r w:rsidRPr="00B9467F">
              <w:rPr>
                <w:rFonts w:asciiTheme="majorBidi" w:hAnsiTheme="majorBidi" w:cstheme="majorBidi"/>
                <w:b/>
                <w:sz w:val="22"/>
                <w:szCs w:val="22"/>
              </w:rPr>
              <w:t>Points</w:t>
            </w:r>
          </w:p>
        </w:tc>
        <w:tc>
          <w:tcPr>
            <w:tcW w:w="896" w:type="dxa"/>
            <w:shd w:val="clear" w:color="auto" w:fill="auto"/>
          </w:tcPr>
          <w:p w:rsidR="00AE05A9" w:rsidRPr="00B9467F" w:rsidRDefault="00AE05A9" w:rsidP="003F48F1">
            <w:pPr>
              <w:pStyle w:val="BodyText"/>
              <w:tabs>
                <w:tab w:val="left" w:pos="1620"/>
              </w:tabs>
              <w:rPr>
                <w:rFonts w:asciiTheme="majorBidi" w:hAnsiTheme="majorBidi" w:cstheme="majorBidi"/>
                <w:b/>
                <w:sz w:val="22"/>
                <w:szCs w:val="22"/>
              </w:rPr>
            </w:pPr>
            <w:r w:rsidRPr="00B9467F">
              <w:rPr>
                <w:rFonts w:asciiTheme="majorBidi" w:hAnsiTheme="majorBidi" w:cstheme="majorBidi"/>
                <w:b/>
                <w:sz w:val="22"/>
                <w:szCs w:val="22"/>
              </w:rPr>
              <w:t>%</w:t>
            </w:r>
          </w:p>
        </w:tc>
      </w:tr>
      <w:tr w:rsidR="00AE05A9" w:rsidRPr="00B9467F" w:rsidTr="003F48F1">
        <w:trPr>
          <w:trHeight w:val="560"/>
        </w:trPr>
        <w:tc>
          <w:tcPr>
            <w:tcW w:w="3702" w:type="dxa"/>
            <w:shd w:val="clear" w:color="auto" w:fill="auto"/>
          </w:tcPr>
          <w:p w:rsidR="00AE05A9" w:rsidRPr="00B9467F" w:rsidRDefault="00AE05A9"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Class Participation &amp; Attendance</w:t>
            </w:r>
          </w:p>
        </w:tc>
        <w:tc>
          <w:tcPr>
            <w:tcW w:w="977" w:type="dxa"/>
            <w:shd w:val="clear" w:color="auto" w:fill="auto"/>
          </w:tcPr>
          <w:p w:rsidR="00AE05A9" w:rsidRPr="00B9467F" w:rsidRDefault="00AE05A9"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20</w:t>
            </w:r>
          </w:p>
        </w:tc>
        <w:tc>
          <w:tcPr>
            <w:tcW w:w="896" w:type="dxa"/>
            <w:shd w:val="clear" w:color="auto" w:fill="auto"/>
          </w:tcPr>
          <w:p w:rsidR="00AE05A9" w:rsidRPr="00B9467F" w:rsidRDefault="00AE05A9"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10 %</w:t>
            </w:r>
          </w:p>
        </w:tc>
      </w:tr>
      <w:tr w:rsidR="00AE05A9" w:rsidRPr="00B9467F" w:rsidTr="003F48F1">
        <w:trPr>
          <w:trHeight w:val="560"/>
        </w:trPr>
        <w:tc>
          <w:tcPr>
            <w:tcW w:w="3702" w:type="dxa"/>
            <w:shd w:val="clear" w:color="auto" w:fill="auto"/>
          </w:tcPr>
          <w:p w:rsidR="00AE05A9" w:rsidRPr="00B9467F" w:rsidRDefault="00AE05A9"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Quizzes (5)</w:t>
            </w:r>
          </w:p>
        </w:tc>
        <w:tc>
          <w:tcPr>
            <w:tcW w:w="977" w:type="dxa"/>
            <w:shd w:val="clear" w:color="auto" w:fill="auto"/>
          </w:tcPr>
          <w:p w:rsidR="00AE05A9" w:rsidRPr="00B9467F" w:rsidRDefault="002508EF"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100</w:t>
            </w:r>
          </w:p>
        </w:tc>
        <w:tc>
          <w:tcPr>
            <w:tcW w:w="896" w:type="dxa"/>
            <w:shd w:val="clear" w:color="auto" w:fill="auto"/>
          </w:tcPr>
          <w:p w:rsidR="00AE05A9" w:rsidRPr="00B9467F" w:rsidRDefault="002508EF"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50</w:t>
            </w:r>
            <w:r w:rsidR="00AE05A9" w:rsidRPr="00B9467F">
              <w:rPr>
                <w:rFonts w:asciiTheme="majorBidi" w:hAnsiTheme="majorBidi" w:cstheme="majorBidi"/>
                <w:sz w:val="22"/>
                <w:szCs w:val="22"/>
              </w:rPr>
              <w:t>%</w:t>
            </w:r>
          </w:p>
        </w:tc>
      </w:tr>
      <w:tr w:rsidR="00AE05A9" w:rsidRPr="00B9467F" w:rsidTr="003F48F1">
        <w:trPr>
          <w:trHeight w:val="560"/>
        </w:trPr>
        <w:tc>
          <w:tcPr>
            <w:tcW w:w="3702" w:type="dxa"/>
            <w:shd w:val="clear" w:color="auto" w:fill="auto"/>
          </w:tcPr>
          <w:p w:rsidR="00AE05A9" w:rsidRPr="00B9467F" w:rsidRDefault="00AE05A9" w:rsidP="003F48F1">
            <w:pPr>
              <w:pStyle w:val="BodyText"/>
              <w:tabs>
                <w:tab w:val="left" w:pos="1940"/>
              </w:tabs>
              <w:rPr>
                <w:rFonts w:asciiTheme="majorBidi" w:hAnsiTheme="majorBidi" w:cstheme="majorBidi"/>
                <w:sz w:val="22"/>
                <w:szCs w:val="22"/>
              </w:rPr>
            </w:pPr>
            <w:r w:rsidRPr="00B9467F">
              <w:rPr>
                <w:rFonts w:asciiTheme="majorBidi" w:hAnsiTheme="majorBidi" w:cstheme="majorBidi"/>
                <w:sz w:val="22"/>
                <w:szCs w:val="22"/>
              </w:rPr>
              <w:t>Role Plays</w:t>
            </w:r>
          </w:p>
        </w:tc>
        <w:tc>
          <w:tcPr>
            <w:tcW w:w="977" w:type="dxa"/>
            <w:shd w:val="clear" w:color="auto" w:fill="auto"/>
          </w:tcPr>
          <w:p w:rsidR="00AE05A9" w:rsidRPr="00B9467F" w:rsidRDefault="0065195B"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20</w:t>
            </w:r>
          </w:p>
        </w:tc>
        <w:tc>
          <w:tcPr>
            <w:tcW w:w="896" w:type="dxa"/>
            <w:shd w:val="clear" w:color="auto" w:fill="auto"/>
          </w:tcPr>
          <w:p w:rsidR="00AE05A9" w:rsidRPr="00B9467F" w:rsidRDefault="00AE05A9"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10%</w:t>
            </w:r>
          </w:p>
        </w:tc>
      </w:tr>
      <w:tr w:rsidR="00AE05A9" w:rsidRPr="00B9467F" w:rsidTr="003F48F1">
        <w:trPr>
          <w:trHeight w:val="560"/>
        </w:trPr>
        <w:tc>
          <w:tcPr>
            <w:tcW w:w="3702" w:type="dxa"/>
            <w:shd w:val="clear" w:color="auto" w:fill="auto"/>
          </w:tcPr>
          <w:p w:rsidR="00AE05A9" w:rsidRPr="00B9467F" w:rsidRDefault="00AE05A9"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Assignment</w:t>
            </w:r>
          </w:p>
        </w:tc>
        <w:tc>
          <w:tcPr>
            <w:tcW w:w="977" w:type="dxa"/>
            <w:shd w:val="clear" w:color="auto" w:fill="auto"/>
          </w:tcPr>
          <w:p w:rsidR="00AE05A9" w:rsidRPr="00B9467F" w:rsidRDefault="0065195B"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30</w:t>
            </w:r>
          </w:p>
        </w:tc>
        <w:tc>
          <w:tcPr>
            <w:tcW w:w="896" w:type="dxa"/>
            <w:shd w:val="clear" w:color="auto" w:fill="auto"/>
          </w:tcPr>
          <w:p w:rsidR="00AE05A9" w:rsidRPr="00B9467F" w:rsidRDefault="0065195B"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15</w:t>
            </w:r>
            <w:r w:rsidR="00AE05A9" w:rsidRPr="00B9467F">
              <w:rPr>
                <w:rFonts w:asciiTheme="majorBidi" w:hAnsiTheme="majorBidi" w:cstheme="majorBidi"/>
                <w:sz w:val="22"/>
                <w:szCs w:val="22"/>
              </w:rPr>
              <w:t>%</w:t>
            </w:r>
          </w:p>
        </w:tc>
      </w:tr>
      <w:tr w:rsidR="00AE05A9" w:rsidRPr="00B9467F" w:rsidTr="003F48F1">
        <w:trPr>
          <w:trHeight w:val="560"/>
        </w:trPr>
        <w:tc>
          <w:tcPr>
            <w:tcW w:w="3702" w:type="dxa"/>
            <w:shd w:val="clear" w:color="auto" w:fill="auto"/>
          </w:tcPr>
          <w:p w:rsidR="00AE05A9" w:rsidRPr="00B9467F" w:rsidRDefault="00AE05A9"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Final Demonstration</w:t>
            </w:r>
          </w:p>
        </w:tc>
        <w:tc>
          <w:tcPr>
            <w:tcW w:w="977" w:type="dxa"/>
            <w:shd w:val="clear" w:color="auto" w:fill="auto"/>
          </w:tcPr>
          <w:p w:rsidR="00AE05A9" w:rsidRPr="00B9467F" w:rsidRDefault="0065195B"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30</w:t>
            </w:r>
          </w:p>
        </w:tc>
        <w:tc>
          <w:tcPr>
            <w:tcW w:w="896" w:type="dxa"/>
            <w:shd w:val="clear" w:color="auto" w:fill="auto"/>
          </w:tcPr>
          <w:p w:rsidR="00AE05A9" w:rsidRPr="00B9467F" w:rsidRDefault="0065195B"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15</w:t>
            </w:r>
            <w:r w:rsidR="00AE05A9" w:rsidRPr="00B9467F">
              <w:rPr>
                <w:rFonts w:asciiTheme="majorBidi" w:hAnsiTheme="majorBidi" w:cstheme="majorBidi"/>
                <w:sz w:val="22"/>
                <w:szCs w:val="22"/>
              </w:rPr>
              <w:t>%</w:t>
            </w:r>
          </w:p>
        </w:tc>
      </w:tr>
      <w:tr w:rsidR="00AE05A9" w:rsidRPr="00B9467F" w:rsidTr="003F48F1">
        <w:trPr>
          <w:trHeight w:val="560"/>
        </w:trPr>
        <w:tc>
          <w:tcPr>
            <w:tcW w:w="3702" w:type="dxa"/>
            <w:shd w:val="clear" w:color="auto" w:fill="auto"/>
          </w:tcPr>
          <w:p w:rsidR="00AE05A9" w:rsidRPr="00B9467F" w:rsidRDefault="00AE05A9"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TOTAL</w:t>
            </w:r>
          </w:p>
        </w:tc>
        <w:tc>
          <w:tcPr>
            <w:tcW w:w="977" w:type="dxa"/>
            <w:shd w:val="clear" w:color="auto" w:fill="auto"/>
          </w:tcPr>
          <w:p w:rsidR="00AE05A9" w:rsidRPr="00B9467F" w:rsidRDefault="00AE05A9"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200</w:t>
            </w:r>
          </w:p>
        </w:tc>
        <w:tc>
          <w:tcPr>
            <w:tcW w:w="896" w:type="dxa"/>
            <w:shd w:val="clear" w:color="auto" w:fill="auto"/>
          </w:tcPr>
          <w:p w:rsidR="00AE05A9" w:rsidRPr="00B9467F" w:rsidRDefault="00AE05A9" w:rsidP="003F48F1">
            <w:pPr>
              <w:pStyle w:val="BodyText"/>
              <w:tabs>
                <w:tab w:val="left" w:pos="1620"/>
              </w:tabs>
              <w:rPr>
                <w:rFonts w:asciiTheme="majorBidi" w:hAnsiTheme="majorBidi" w:cstheme="majorBidi"/>
                <w:sz w:val="22"/>
                <w:szCs w:val="22"/>
              </w:rPr>
            </w:pPr>
            <w:r w:rsidRPr="00B9467F">
              <w:rPr>
                <w:rFonts w:asciiTheme="majorBidi" w:hAnsiTheme="majorBidi" w:cstheme="majorBidi"/>
                <w:sz w:val="22"/>
                <w:szCs w:val="22"/>
              </w:rPr>
              <w:t>100%</w:t>
            </w:r>
          </w:p>
        </w:tc>
      </w:tr>
    </w:tbl>
    <w:p w:rsidR="00842800" w:rsidRPr="00B9467F" w:rsidRDefault="00842800" w:rsidP="00842800">
      <w:pPr>
        <w:shd w:val="clear" w:color="auto" w:fill="FFFFFF"/>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Attendance Policy:</w:t>
      </w:r>
      <w:r w:rsidRPr="00B9467F">
        <w:rPr>
          <w:rFonts w:asciiTheme="majorBidi" w:eastAsia="Times New Roman" w:hAnsiTheme="majorBidi" w:cstheme="majorBidi"/>
          <w:color w:val="1F497D"/>
        </w:rPr>
        <w:t> </w:t>
      </w:r>
    </w:p>
    <w:p w:rsidR="00AE05A9" w:rsidRPr="00B9467F" w:rsidRDefault="00AE05A9" w:rsidP="00852195">
      <w:pPr>
        <w:rPr>
          <w:rFonts w:asciiTheme="majorBidi" w:hAnsiTheme="majorBidi" w:cstheme="majorBidi"/>
        </w:rPr>
      </w:pPr>
      <w:r w:rsidRPr="00B9467F">
        <w:rPr>
          <w:rFonts w:asciiTheme="majorBidi" w:hAnsiTheme="majorBidi" w:cstheme="majorBidi"/>
        </w:rPr>
        <w:t xml:space="preserve">Attendance is mandatory according to the policy of FCC. Students are advised to attend classes regularly in order to boost their class participation and enhance their learning. It is essential that each student is punctual and enters the online classroom on time, so as to not to disrupt the flow of the class and their own understanding. It is in your best interest to regularly attend the classes because lecture material frequently goes beyond the textbook; missing a class will likely affect your understanding of the material </w:t>
      </w:r>
      <w:r w:rsidRPr="00B9467F">
        <w:rPr>
          <w:rFonts w:asciiTheme="majorBidi" w:hAnsiTheme="majorBidi" w:cstheme="majorBidi"/>
        </w:rPr>
        <w:lastRenderedPageBreak/>
        <w:t xml:space="preserve">and will affect your course grade. In case of an emergency, it is the responsibility of the student to inform the instructor either before the class (if possible) or after, by sending a formal application, clearly stating the reason, to </w:t>
      </w:r>
      <w:r w:rsidR="00852195">
        <w:rPr>
          <w:rFonts w:asciiTheme="majorBidi" w:hAnsiTheme="majorBidi" w:cstheme="majorBidi"/>
          <w:b/>
        </w:rPr>
        <w:t>noorulhuda</w:t>
      </w:r>
      <w:r w:rsidRPr="00B9467F">
        <w:rPr>
          <w:rFonts w:asciiTheme="majorBidi" w:hAnsiTheme="majorBidi" w:cstheme="majorBidi"/>
          <w:b/>
        </w:rPr>
        <w:t>@fccollege.edu.pk.</w:t>
      </w:r>
    </w:p>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Classroom Participation: </w:t>
      </w:r>
    </w:p>
    <w:p w:rsidR="00AE05A9" w:rsidRPr="00B9467F" w:rsidRDefault="00AE05A9" w:rsidP="00AE05A9">
      <w:pPr>
        <w:keepLines/>
        <w:tabs>
          <w:tab w:val="left" w:pos="-720"/>
        </w:tabs>
        <w:rPr>
          <w:rFonts w:asciiTheme="majorBidi" w:hAnsiTheme="majorBidi" w:cstheme="majorBidi"/>
        </w:rPr>
      </w:pPr>
      <w:r w:rsidRPr="00B9467F">
        <w:rPr>
          <w:rFonts w:asciiTheme="majorBidi" w:hAnsiTheme="majorBidi" w:cstheme="majorBidi"/>
        </w:rPr>
        <w:t>Class participation is absolutely essential and recommended and for this to take place, it is important to consistently read the assigned material and ask questions. It is understandable that some students may be more comfortable while participating as compared to others. However, one of the primary aims of my class is to ensure a comfortable environment in which every student feels at ease to discuss, ask and contribute. The 20 points (10 %) will be based on the following criteria:</w:t>
      </w:r>
    </w:p>
    <w:p w:rsidR="00AE05A9" w:rsidRPr="00B9467F" w:rsidRDefault="00AE05A9" w:rsidP="00AE05A9">
      <w:pPr>
        <w:numPr>
          <w:ilvl w:val="0"/>
          <w:numId w:val="8"/>
        </w:numPr>
        <w:spacing w:after="0" w:line="240" w:lineRule="auto"/>
        <w:rPr>
          <w:rFonts w:asciiTheme="majorBidi" w:hAnsiTheme="majorBidi" w:cstheme="majorBidi"/>
        </w:rPr>
      </w:pPr>
      <w:r w:rsidRPr="00B9467F">
        <w:rPr>
          <w:rFonts w:asciiTheme="majorBidi" w:hAnsiTheme="majorBidi" w:cstheme="majorBidi"/>
        </w:rPr>
        <w:t>Active quality classroom participation and discussion</w:t>
      </w:r>
    </w:p>
    <w:p w:rsidR="00AE05A9" w:rsidRPr="00B9467F" w:rsidRDefault="00AE05A9" w:rsidP="00AE05A9">
      <w:pPr>
        <w:numPr>
          <w:ilvl w:val="0"/>
          <w:numId w:val="8"/>
        </w:numPr>
        <w:spacing w:after="0" w:line="240" w:lineRule="auto"/>
        <w:rPr>
          <w:rFonts w:asciiTheme="majorBidi" w:hAnsiTheme="majorBidi" w:cstheme="majorBidi"/>
        </w:rPr>
      </w:pPr>
      <w:r w:rsidRPr="00B9467F">
        <w:rPr>
          <w:rFonts w:asciiTheme="majorBidi" w:hAnsiTheme="majorBidi" w:cstheme="majorBidi"/>
        </w:rPr>
        <w:t>Effort to sincerely communicate in English</w:t>
      </w:r>
    </w:p>
    <w:p w:rsidR="00AE05A9" w:rsidRPr="00B9467F" w:rsidRDefault="00AE05A9" w:rsidP="00AE05A9">
      <w:pPr>
        <w:numPr>
          <w:ilvl w:val="0"/>
          <w:numId w:val="8"/>
        </w:numPr>
        <w:spacing w:after="0" w:line="240" w:lineRule="auto"/>
        <w:rPr>
          <w:rFonts w:asciiTheme="majorBidi" w:hAnsiTheme="majorBidi" w:cstheme="majorBidi"/>
        </w:rPr>
      </w:pPr>
      <w:r w:rsidRPr="00B9467F">
        <w:rPr>
          <w:rFonts w:asciiTheme="majorBidi" w:hAnsiTheme="majorBidi" w:cstheme="majorBidi"/>
        </w:rPr>
        <w:t>Pertinent and constructive comments/ questions.</w:t>
      </w:r>
    </w:p>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 xml:space="preserve">Grade Determination </w:t>
      </w:r>
    </w:p>
    <w:p w:rsidR="00842800" w:rsidRPr="00B9467F" w:rsidRDefault="00AE05A9" w:rsidP="00842800">
      <w:pPr>
        <w:shd w:val="clear" w:color="auto" w:fill="FFFFFF"/>
        <w:spacing w:after="0" w:line="240" w:lineRule="auto"/>
        <w:rPr>
          <w:rFonts w:asciiTheme="majorBidi" w:eastAsia="Times New Roman" w:hAnsiTheme="majorBidi" w:cstheme="majorBidi"/>
          <w:i/>
          <w:iCs/>
          <w:color w:val="000000"/>
        </w:rPr>
      </w:pPr>
      <w:r w:rsidRPr="00B9467F">
        <w:rPr>
          <w:rFonts w:asciiTheme="majorBidi" w:eastAsia="Times New Roman" w:hAnsiTheme="majorBidi" w:cstheme="majorBidi"/>
          <w:i/>
          <w:iCs/>
          <w:color w:val="000000"/>
        </w:rPr>
        <w:t xml:space="preserve">It is absolutely essential to keep in mind that the instructor does not “give” any grade to the student, rather the student achieves the grade as a result of their performance throughout the semester. </w:t>
      </w:r>
    </w:p>
    <w:p w:rsidR="00123AFA" w:rsidRPr="00B9467F" w:rsidRDefault="00123AFA" w:rsidP="00123AFA">
      <w:pPr>
        <w:rPr>
          <w:rFonts w:asciiTheme="majorBidi" w:hAnsiTheme="majorBidi" w:cstheme="majorBidi"/>
        </w:rPr>
      </w:pPr>
      <w:r w:rsidRPr="00B9467F">
        <w:rPr>
          <w:rFonts w:asciiTheme="majorBidi" w:hAnsiTheme="majorBidi" w:cstheme="majorBidi"/>
          <w:b/>
          <w:bCs/>
        </w:rPr>
        <w:t>Cheating</w:t>
      </w:r>
      <w:r w:rsidRPr="00B9467F">
        <w:rPr>
          <w:rFonts w:asciiTheme="majorBidi" w:hAnsiTheme="majorBidi" w:cstheme="majorBidi"/>
        </w:rPr>
        <w:t xml:space="preserve"> is when a student offers, takes, or possesses information that may aid performance on a quiz or an exam, which is not approved by the instructor. Cheating may result in disciplinary probation and will definitely receive a grade “F” zero for the assignment.</w:t>
      </w:r>
    </w:p>
    <w:p w:rsidR="00123AFA" w:rsidRPr="00B9467F" w:rsidRDefault="00123AFA" w:rsidP="00123AFA">
      <w:pPr>
        <w:rPr>
          <w:rFonts w:asciiTheme="majorBidi" w:hAnsiTheme="majorBidi" w:cstheme="majorBidi"/>
        </w:rPr>
      </w:pPr>
      <w:r w:rsidRPr="00B9467F">
        <w:rPr>
          <w:rFonts w:asciiTheme="majorBidi" w:hAnsiTheme="majorBidi" w:cstheme="majorBidi"/>
          <w:b/>
          <w:bCs/>
        </w:rPr>
        <w:t>Plagiarism</w:t>
      </w:r>
      <w:r w:rsidRPr="00B9467F">
        <w:rPr>
          <w:rFonts w:asciiTheme="majorBidi" w:hAnsiTheme="majorBidi" w:cstheme="majorBidi"/>
          <w:i/>
        </w:rPr>
        <w:t xml:space="preserve"> </w:t>
      </w:r>
      <w:r w:rsidRPr="00B9467F">
        <w:rPr>
          <w:rFonts w:asciiTheme="majorBidi" w:hAnsiTheme="majorBidi" w:cstheme="majorBidi"/>
        </w:rPr>
        <w:t>refers to the use of words or ideas without acknowledgement of the author or the source. This includes information from websites, articles, books, another student's paper, etc. If you copy someone else’s words, or even paraphrase someone’s ideas without giving them credit, you are plagiarizing.  APA style must be adapted for writing assignments and this will be discussed in detail at the time of distributing assignments.</w:t>
      </w:r>
    </w:p>
    <w:p w:rsidR="00123AFA" w:rsidRPr="00B9467F" w:rsidRDefault="00123AFA" w:rsidP="00123AFA">
      <w:pPr>
        <w:rPr>
          <w:rFonts w:asciiTheme="majorBidi" w:hAnsiTheme="majorBidi" w:cstheme="majorBidi"/>
          <w:b/>
          <w:i/>
        </w:rPr>
      </w:pPr>
      <w:r w:rsidRPr="00B9467F">
        <w:rPr>
          <w:rFonts w:asciiTheme="majorBidi" w:hAnsiTheme="majorBidi" w:cstheme="majorBidi"/>
          <w:b/>
        </w:rPr>
        <w:t>*</w:t>
      </w:r>
      <w:r w:rsidRPr="00B9467F">
        <w:rPr>
          <w:rFonts w:asciiTheme="majorBidi" w:hAnsiTheme="majorBidi" w:cstheme="majorBidi"/>
          <w:b/>
          <w:i/>
        </w:rPr>
        <w:t>Plagiarism/cheating of any sort will be referred to AIC (Academic Integrity Committee) at FCC for necessary action.</w:t>
      </w:r>
    </w:p>
    <w:p w:rsidR="00123AFA" w:rsidRPr="00B9467F" w:rsidRDefault="00123AFA" w:rsidP="00123AFA">
      <w:pPr>
        <w:pStyle w:val="Title"/>
        <w:widowControl w:val="0"/>
        <w:shd w:val="clear" w:color="auto" w:fill="FFFFFF"/>
        <w:jc w:val="both"/>
        <w:rPr>
          <w:rFonts w:asciiTheme="majorBidi" w:hAnsiTheme="majorBidi" w:cstheme="majorBidi"/>
          <w:b w:val="0"/>
          <w:sz w:val="22"/>
          <w:szCs w:val="22"/>
          <w:u w:val="none"/>
        </w:rPr>
      </w:pPr>
      <w:r w:rsidRPr="00B9467F">
        <w:rPr>
          <w:rFonts w:asciiTheme="majorBidi" w:hAnsiTheme="majorBidi" w:cstheme="majorBidi"/>
          <w:b w:val="0"/>
          <w:sz w:val="22"/>
          <w:szCs w:val="22"/>
          <w:u w:val="none"/>
        </w:rPr>
        <w:t>Please look into the Plagiarism policy of FCC by clicking on this link: https://www.fccollege.edu.pk/wp-content/uploads/2018/05/FCCU-Plagiarism-Policy.pdf</w:t>
      </w:r>
    </w:p>
    <w:p w:rsidR="00123AFA" w:rsidRPr="00B9467F" w:rsidRDefault="00123AFA" w:rsidP="00123AFA">
      <w:pPr>
        <w:rPr>
          <w:rFonts w:asciiTheme="majorBidi" w:hAnsiTheme="majorBidi" w:cstheme="majorBidi"/>
        </w:rPr>
      </w:pPr>
    </w:p>
    <w:p w:rsidR="00123AFA" w:rsidRPr="00B9467F" w:rsidRDefault="00123AFA" w:rsidP="00842800">
      <w:pPr>
        <w:shd w:val="clear" w:color="auto" w:fill="FFFFFF"/>
        <w:spacing w:after="0" w:line="240" w:lineRule="auto"/>
        <w:rPr>
          <w:rFonts w:asciiTheme="majorBidi" w:eastAsia="Times New Roman" w:hAnsiTheme="majorBidi" w:cstheme="majorBidi"/>
        </w:rPr>
      </w:pPr>
    </w:p>
    <w:p w:rsidR="00842800" w:rsidRPr="00B9467F" w:rsidRDefault="00842800" w:rsidP="00842800">
      <w:pPr>
        <w:shd w:val="clear" w:color="auto" w:fill="FFFFFF"/>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Grading Legend</w:t>
      </w:r>
    </w:p>
    <w:p w:rsidR="00842800" w:rsidRPr="00B9467F" w:rsidRDefault="00842800" w:rsidP="00842800">
      <w:pPr>
        <w:spacing w:after="0" w:line="240" w:lineRule="auto"/>
        <w:jc w:val="both"/>
        <w:rPr>
          <w:rFonts w:asciiTheme="majorBidi" w:eastAsia="Times New Roman" w:hAnsiTheme="majorBidi" w:cstheme="majorBidi"/>
        </w:rPr>
      </w:pPr>
      <w:r w:rsidRPr="00B9467F">
        <w:rPr>
          <w:rFonts w:asciiTheme="majorBidi" w:eastAsia="Times New Roman" w:hAnsiTheme="majorBidi" w:cstheme="majorBidi"/>
          <w:color w:val="000000"/>
        </w:rPr>
        <w:t xml:space="preserve">Below is the grading legend of FCCU (published in all catalogues and available on the FCCU website) </w:t>
      </w:r>
      <w:r w:rsidRPr="00B9467F">
        <w:rPr>
          <w:rFonts w:asciiTheme="majorBidi" w:eastAsia="Times New Roman" w:hAnsiTheme="majorBidi" w:cstheme="majorBidi"/>
          <w:color w:val="222222"/>
        </w:rPr>
        <w:t>as approved by the Academic Council </w:t>
      </w:r>
    </w:p>
    <w:tbl>
      <w:tblPr>
        <w:tblW w:w="0" w:type="auto"/>
        <w:jc w:val="center"/>
        <w:tblCellMar>
          <w:top w:w="15" w:type="dxa"/>
          <w:left w:w="15" w:type="dxa"/>
          <w:bottom w:w="15" w:type="dxa"/>
          <w:right w:w="15" w:type="dxa"/>
        </w:tblCellMar>
        <w:tblLook w:val="04A0" w:firstRow="1" w:lastRow="0" w:firstColumn="1" w:lastColumn="0" w:noHBand="0" w:noVBand="1"/>
      </w:tblPr>
      <w:tblGrid>
        <w:gridCol w:w="899"/>
        <w:gridCol w:w="1387"/>
        <w:gridCol w:w="1875"/>
        <w:gridCol w:w="1351"/>
      </w:tblGrid>
      <w:tr w:rsidR="00842800" w:rsidRPr="00B9467F" w:rsidTr="0065195B">
        <w:trPr>
          <w:trHeight w:val="75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b/>
                <w:bCs/>
                <w:color w:val="000000"/>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80"/>
              <w:jc w:val="center"/>
              <w:rPr>
                <w:rFonts w:asciiTheme="majorBidi" w:eastAsia="Times New Roman" w:hAnsiTheme="majorBidi" w:cstheme="majorBidi"/>
              </w:rPr>
            </w:pPr>
            <w:r w:rsidRPr="00B9467F">
              <w:rPr>
                <w:rFonts w:asciiTheme="majorBidi" w:eastAsia="Times New Roman" w:hAnsiTheme="majorBidi" w:cstheme="majorBidi"/>
                <w:b/>
                <w:bCs/>
                <w:color w:val="000000"/>
              </w:rPr>
              <w:t>Point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80"/>
              <w:jc w:val="center"/>
              <w:rPr>
                <w:rFonts w:asciiTheme="majorBidi" w:eastAsia="Times New Roman" w:hAnsiTheme="majorBidi" w:cstheme="majorBidi"/>
              </w:rPr>
            </w:pPr>
            <w:r w:rsidRPr="00B9467F">
              <w:rPr>
                <w:rFonts w:asciiTheme="majorBidi" w:eastAsia="Times New Roman" w:hAnsiTheme="majorBidi" w:cstheme="majorBidi"/>
                <w:b/>
                <w:bCs/>
                <w:color w:val="000000"/>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b/>
                <w:bCs/>
                <w:color w:val="000000"/>
              </w:rPr>
              <w:t>Meaning</w:t>
            </w:r>
          </w:p>
        </w:tc>
      </w:tr>
      <w:tr w:rsidR="00842800" w:rsidRPr="00B9467F" w:rsidTr="0065195B">
        <w:trPr>
          <w:trHeight w:val="37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80"/>
              <w:jc w:val="center"/>
              <w:rPr>
                <w:rFonts w:asciiTheme="majorBidi" w:eastAsia="Times New Roman" w:hAnsiTheme="majorBidi" w:cstheme="majorBidi"/>
              </w:rPr>
            </w:pPr>
            <w:r w:rsidRPr="00B9467F">
              <w:rPr>
                <w:rFonts w:asciiTheme="majorBidi" w:eastAsia="Times New Roman" w:hAnsiTheme="majorBidi" w:cstheme="majorBidi"/>
                <w:color w:val="000000"/>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Superior</w:t>
            </w:r>
          </w:p>
        </w:tc>
      </w:tr>
      <w:tr w:rsidR="00842800" w:rsidRPr="00B9467F" w:rsidTr="0065195B">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80"/>
              <w:jc w:val="center"/>
              <w:rPr>
                <w:rFonts w:asciiTheme="majorBidi" w:eastAsia="Times New Roman" w:hAnsiTheme="majorBidi" w:cstheme="majorBidi"/>
              </w:rPr>
            </w:pPr>
            <w:r w:rsidRPr="00B9467F">
              <w:rPr>
                <w:rFonts w:asciiTheme="majorBidi" w:eastAsia="Times New Roman" w:hAnsiTheme="majorBidi" w:cstheme="majorBidi"/>
                <w:color w:val="000000"/>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B9467F" w:rsidRDefault="00842800" w:rsidP="00842800">
            <w:pPr>
              <w:spacing w:after="0" w:line="240" w:lineRule="auto"/>
              <w:rPr>
                <w:rFonts w:asciiTheme="majorBidi" w:eastAsia="Times New Roman" w:hAnsiTheme="majorBidi" w:cstheme="majorBidi"/>
              </w:rPr>
            </w:pPr>
          </w:p>
        </w:tc>
      </w:tr>
      <w:tr w:rsidR="00842800" w:rsidRPr="00B9467F"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80"/>
              <w:jc w:val="center"/>
              <w:rPr>
                <w:rFonts w:asciiTheme="majorBidi" w:eastAsia="Times New Roman" w:hAnsiTheme="majorBidi" w:cstheme="majorBidi"/>
              </w:rPr>
            </w:pPr>
            <w:r w:rsidRPr="00B9467F">
              <w:rPr>
                <w:rFonts w:asciiTheme="majorBidi" w:eastAsia="Times New Roman" w:hAnsiTheme="majorBidi" w:cstheme="majorBidi"/>
                <w:color w:val="000000"/>
              </w:rPr>
              <w:t>87-89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Good</w:t>
            </w:r>
          </w:p>
        </w:tc>
      </w:tr>
      <w:tr w:rsidR="00842800" w:rsidRPr="00B9467F"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lastRenderedPageBreak/>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80"/>
              <w:jc w:val="center"/>
              <w:rPr>
                <w:rFonts w:asciiTheme="majorBidi" w:eastAsia="Times New Roman" w:hAnsiTheme="majorBidi" w:cstheme="majorBidi"/>
              </w:rPr>
            </w:pPr>
            <w:r w:rsidRPr="00B9467F">
              <w:rPr>
                <w:rFonts w:asciiTheme="majorBidi" w:eastAsia="Times New Roman" w:hAnsiTheme="majorBidi" w:cstheme="majorBidi"/>
                <w:color w:val="000000"/>
              </w:rPr>
              <w:t>83-86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B9467F" w:rsidRDefault="00842800" w:rsidP="00842800">
            <w:pPr>
              <w:spacing w:after="0" w:line="240" w:lineRule="auto"/>
              <w:rPr>
                <w:rFonts w:asciiTheme="majorBidi" w:eastAsia="Times New Roman" w:hAnsiTheme="majorBidi" w:cstheme="majorBidi"/>
              </w:rPr>
            </w:pPr>
          </w:p>
        </w:tc>
      </w:tr>
      <w:tr w:rsidR="00842800" w:rsidRPr="00B9467F"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80"/>
              <w:jc w:val="center"/>
              <w:rPr>
                <w:rFonts w:asciiTheme="majorBidi" w:eastAsia="Times New Roman" w:hAnsiTheme="majorBidi" w:cstheme="majorBidi"/>
              </w:rPr>
            </w:pPr>
            <w:r w:rsidRPr="00B9467F">
              <w:rPr>
                <w:rFonts w:asciiTheme="majorBidi" w:eastAsia="Times New Roman" w:hAnsiTheme="majorBidi" w:cstheme="majorBidi"/>
                <w:color w:val="000000"/>
              </w:rPr>
              <w:t>80-82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B9467F" w:rsidRDefault="00842800" w:rsidP="00842800">
            <w:pPr>
              <w:spacing w:after="0" w:line="240" w:lineRule="auto"/>
              <w:rPr>
                <w:rFonts w:asciiTheme="majorBidi" w:eastAsia="Times New Roman" w:hAnsiTheme="majorBidi" w:cstheme="majorBidi"/>
              </w:rPr>
            </w:pPr>
          </w:p>
        </w:tc>
      </w:tr>
      <w:tr w:rsidR="00842800" w:rsidRPr="00B9467F"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80"/>
              <w:jc w:val="center"/>
              <w:rPr>
                <w:rFonts w:asciiTheme="majorBidi" w:eastAsia="Times New Roman" w:hAnsiTheme="majorBidi" w:cstheme="majorBidi"/>
              </w:rPr>
            </w:pPr>
            <w:r w:rsidRPr="00B9467F">
              <w:rPr>
                <w:rFonts w:asciiTheme="majorBidi" w:eastAsia="Times New Roman" w:hAnsiTheme="majorBidi" w:cstheme="majorBidi"/>
                <w:color w:val="000000"/>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Satisfactory</w:t>
            </w:r>
          </w:p>
        </w:tc>
      </w:tr>
      <w:tr w:rsidR="00842800" w:rsidRPr="00B9467F"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80"/>
              <w:jc w:val="center"/>
              <w:rPr>
                <w:rFonts w:asciiTheme="majorBidi" w:eastAsia="Times New Roman" w:hAnsiTheme="majorBidi" w:cstheme="majorBidi"/>
              </w:rPr>
            </w:pPr>
            <w:r w:rsidRPr="00B9467F">
              <w:rPr>
                <w:rFonts w:asciiTheme="majorBidi" w:eastAsia="Times New Roman" w:hAnsiTheme="majorBidi" w:cstheme="majorBidi"/>
                <w:color w:val="000000"/>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B9467F" w:rsidRDefault="00842800" w:rsidP="00842800">
            <w:pPr>
              <w:spacing w:after="0" w:line="240" w:lineRule="auto"/>
              <w:rPr>
                <w:rFonts w:asciiTheme="majorBidi" w:eastAsia="Times New Roman" w:hAnsiTheme="majorBidi" w:cstheme="majorBidi"/>
              </w:rPr>
            </w:pPr>
          </w:p>
        </w:tc>
      </w:tr>
      <w:tr w:rsidR="00842800" w:rsidRPr="00B9467F"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80"/>
              <w:jc w:val="center"/>
              <w:rPr>
                <w:rFonts w:asciiTheme="majorBidi" w:eastAsia="Times New Roman" w:hAnsiTheme="majorBidi" w:cstheme="majorBidi"/>
              </w:rPr>
            </w:pPr>
            <w:r w:rsidRPr="00B9467F">
              <w:rPr>
                <w:rFonts w:asciiTheme="majorBidi" w:eastAsia="Times New Roman" w:hAnsiTheme="majorBidi" w:cstheme="majorBidi"/>
                <w:color w:val="000000"/>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B9467F" w:rsidRDefault="00842800" w:rsidP="00842800">
            <w:pPr>
              <w:spacing w:after="0" w:line="240" w:lineRule="auto"/>
              <w:rPr>
                <w:rFonts w:asciiTheme="majorBidi" w:eastAsia="Times New Roman" w:hAnsiTheme="majorBidi" w:cstheme="majorBidi"/>
              </w:rPr>
            </w:pPr>
          </w:p>
        </w:tc>
      </w:tr>
      <w:tr w:rsidR="00842800" w:rsidRPr="00B9467F"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80"/>
              <w:jc w:val="center"/>
              <w:rPr>
                <w:rFonts w:asciiTheme="majorBidi" w:eastAsia="Times New Roman" w:hAnsiTheme="majorBidi" w:cstheme="majorBidi"/>
              </w:rPr>
            </w:pPr>
            <w:r w:rsidRPr="00B9467F">
              <w:rPr>
                <w:rFonts w:asciiTheme="majorBidi" w:eastAsia="Times New Roman" w:hAnsiTheme="majorBidi" w:cstheme="majorBidi"/>
                <w:color w:val="000000"/>
              </w:rPr>
              <w:t>67-69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Passing</w:t>
            </w:r>
          </w:p>
        </w:tc>
      </w:tr>
      <w:tr w:rsidR="00842800" w:rsidRPr="00B9467F"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80"/>
              <w:jc w:val="center"/>
              <w:rPr>
                <w:rFonts w:asciiTheme="majorBidi" w:eastAsia="Times New Roman" w:hAnsiTheme="majorBidi" w:cstheme="majorBidi"/>
              </w:rPr>
            </w:pPr>
            <w:r w:rsidRPr="00B9467F">
              <w:rPr>
                <w:rFonts w:asciiTheme="majorBidi" w:eastAsia="Times New Roman" w:hAnsiTheme="majorBidi" w:cstheme="majorBidi"/>
                <w:color w:val="000000"/>
              </w:rPr>
              <w:t>60-66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B9467F" w:rsidRDefault="00842800" w:rsidP="00842800">
            <w:pPr>
              <w:spacing w:after="0" w:line="240" w:lineRule="auto"/>
              <w:rPr>
                <w:rFonts w:asciiTheme="majorBidi" w:eastAsia="Times New Roman" w:hAnsiTheme="majorBidi" w:cstheme="majorBidi"/>
              </w:rPr>
            </w:pPr>
          </w:p>
        </w:tc>
      </w:tr>
      <w:tr w:rsidR="00842800" w:rsidRPr="00B9467F"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B9467F" w:rsidRDefault="00842800" w:rsidP="00842800">
            <w:pPr>
              <w:spacing w:after="0" w:line="240" w:lineRule="auto"/>
              <w:ind w:left="80"/>
              <w:jc w:val="center"/>
              <w:rPr>
                <w:rFonts w:asciiTheme="majorBidi" w:eastAsia="Times New Roman" w:hAnsiTheme="majorBidi" w:cstheme="majorBidi"/>
              </w:rPr>
            </w:pPr>
            <w:r w:rsidRPr="00B9467F">
              <w:rPr>
                <w:rFonts w:asciiTheme="majorBidi" w:eastAsia="Times New Roman" w:hAnsiTheme="majorBidi" w:cstheme="majorBidi"/>
                <w:color w:val="000000"/>
              </w:rPr>
              <w:t>59 or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B9467F" w:rsidRDefault="00842800" w:rsidP="00842800">
            <w:pPr>
              <w:spacing w:after="0" w:line="240" w:lineRule="auto"/>
              <w:ind w:left="100"/>
              <w:jc w:val="center"/>
              <w:rPr>
                <w:rFonts w:asciiTheme="majorBidi" w:eastAsia="Times New Roman" w:hAnsiTheme="majorBidi" w:cstheme="majorBidi"/>
              </w:rPr>
            </w:pPr>
            <w:r w:rsidRPr="00B9467F">
              <w:rPr>
                <w:rFonts w:asciiTheme="majorBidi" w:eastAsia="Times New Roman" w:hAnsiTheme="majorBidi" w:cstheme="majorBidi"/>
                <w:color w:val="000000"/>
              </w:rPr>
              <w:t>Failing</w:t>
            </w:r>
          </w:p>
        </w:tc>
      </w:tr>
    </w:tbl>
    <w:p w:rsidR="00842800" w:rsidRPr="00B9467F" w:rsidRDefault="00842800" w:rsidP="00842800">
      <w:pPr>
        <w:shd w:val="clear" w:color="auto" w:fill="FFFFFF"/>
        <w:spacing w:after="0" w:line="240" w:lineRule="auto"/>
        <w:rPr>
          <w:rFonts w:asciiTheme="majorBidi" w:eastAsia="Times New Roman" w:hAnsiTheme="majorBidi" w:cstheme="majorBidi"/>
        </w:rPr>
      </w:pPr>
      <w:r w:rsidRPr="00B9467F">
        <w:rPr>
          <w:rFonts w:asciiTheme="majorBidi" w:eastAsia="Times New Roman" w:hAnsiTheme="majorBidi" w:cstheme="majorBidi"/>
        </w:rPr>
        <w:t> </w:t>
      </w:r>
    </w:p>
    <w:p w:rsidR="00842800" w:rsidRPr="00B9467F" w:rsidRDefault="00842800" w:rsidP="00842800">
      <w:pPr>
        <w:spacing w:after="0" w:line="240" w:lineRule="auto"/>
        <w:rPr>
          <w:rFonts w:asciiTheme="majorBidi" w:eastAsia="Times New Roman" w:hAnsiTheme="majorBidi" w:cstheme="majorBidi"/>
        </w:rPr>
      </w:pPr>
      <w:r w:rsidRPr="00B9467F">
        <w:rPr>
          <w:rFonts w:asciiTheme="majorBidi" w:eastAsia="Times New Roman" w:hAnsiTheme="majorBidi" w:cstheme="majorBidi"/>
          <w:b/>
          <w:bCs/>
          <w:color w:val="000000"/>
        </w:rPr>
        <w:t>Student Conduct &amp; Other Issues:</w:t>
      </w:r>
    </w:p>
    <w:p w:rsidR="00123AFA" w:rsidRPr="00B9467F" w:rsidRDefault="00123AFA" w:rsidP="00123AFA">
      <w:pPr>
        <w:rPr>
          <w:rFonts w:asciiTheme="majorBidi" w:hAnsiTheme="majorBidi" w:cstheme="majorBidi"/>
        </w:rPr>
      </w:pPr>
      <w:r w:rsidRPr="00B9467F">
        <w:rPr>
          <w:rFonts w:asciiTheme="majorBidi" w:hAnsiTheme="majorBidi" w:cstheme="majorBidi"/>
        </w:rPr>
        <w:t xml:space="preserve">As the classes will be conducted online and each one of us will not be meeting personally, it is at times the tendency to take the class casually. We need to strictly keep in mind that regardless of whether the class is online or in-person, we are meeting for an academic purpose and interacting with a) an instructor and b) peers that deserve equal degree of respect and regard. I would advise each one of you to sit at a place which is preferably quiet, dress up in a “classroom appropriate” manner and follow the same conduct which you would have, in case we were meeting on campus. For all the online classes, </w:t>
      </w:r>
      <w:r w:rsidRPr="00B9467F">
        <w:rPr>
          <w:rFonts w:asciiTheme="majorBidi" w:hAnsiTheme="majorBidi" w:cstheme="majorBidi"/>
          <w:b/>
          <w:u w:val="single"/>
        </w:rPr>
        <w:t>I expect the students to keep their videos on</w:t>
      </w:r>
      <w:r w:rsidRPr="00B9467F">
        <w:rPr>
          <w:rFonts w:asciiTheme="majorBidi" w:hAnsiTheme="majorBidi" w:cstheme="majorBidi"/>
        </w:rPr>
        <w:t xml:space="preserve">, until and unless there is a problem with the internet connection. Furthermore, please express your views without judgment of others’ opinions. </w:t>
      </w:r>
      <w:r w:rsidRPr="00B9467F">
        <w:rPr>
          <w:rFonts w:asciiTheme="majorBidi" w:hAnsiTheme="majorBidi" w:cstheme="majorBidi"/>
          <w:b/>
        </w:rPr>
        <w:t xml:space="preserve">Respect Confidentiality - </w:t>
      </w:r>
      <w:r w:rsidRPr="00B9467F">
        <w:rPr>
          <w:rFonts w:asciiTheme="majorBidi" w:hAnsiTheme="majorBidi" w:cstheme="majorBidi"/>
        </w:rPr>
        <w:t xml:space="preserve"> Being actively involved in the class sessions and small groups entails some level of personal self-disclosure. Because of the nature of vulnerability, trust, and openness needed to learn about counseling it is extremely important that confidentiality be maintained. Revealing personal information about others outside classroom is a breach of confidentiality. </w:t>
      </w:r>
    </w:p>
    <w:p w:rsidR="00842800" w:rsidRPr="00B9467F" w:rsidRDefault="00842800" w:rsidP="00842800">
      <w:pPr>
        <w:spacing w:after="0" w:line="240" w:lineRule="auto"/>
        <w:rPr>
          <w:rFonts w:asciiTheme="majorBidi" w:eastAsia="Times New Roman" w:hAnsiTheme="majorBidi" w:cstheme="majorBidi"/>
        </w:rPr>
      </w:pPr>
    </w:p>
    <w:p w:rsidR="00842800" w:rsidRPr="00B9467F" w:rsidRDefault="00842800" w:rsidP="00842800">
      <w:pPr>
        <w:shd w:val="clear" w:color="auto" w:fill="FFFFFF"/>
        <w:spacing w:after="0" w:line="240" w:lineRule="auto"/>
        <w:jc w:val="both"/>
        <w:rPr>
          <w:rFonts w:asciiTheme="majorBidi" w:eastAsia="Times New Roman" w:hAnsiTheme="majorBidi" w:cstheme="majorBidi"/>
        </w:rPr>
      </w:pPr>
      <w:r w:rsidRPr="00B9467F">
        <w:rPr>
          <w:rFonts w:asciiTheme="majorBidi" w:eastAsia="Times New Roman" w:hAnsiTheme="majorBidi" w:cstheme="majorBidi"/>
          <w:b/>
          <w:bCs/>
          <w:color w:val="000000"/>
        </w:rPr>
        <w:t>Changes to the Syllabus:</w:t>
      </w:r>
    </w:p>
    <w:p w:rsidR="00123AFA" w:rsidRPr="00B9467F" w:rsidRDefault="00123AFA" w:rsidP="00123AFA">
      <w:pPr>
        <w:rPr>
          <w:rFonts w:asciiTheme="majorBidi" w:hAnsiTheme="majorBidi" w:cstheme="majorBidi"/>
          <w:b/>
        </w:rPr>
      </w:pPr>
      <w:r w:rsidRPr="00B9467F">
        <w:rPr>
          <w:rFonts w:asciiTheme="majorBidi" w:hAnsiTheme="majorBidi" w:cstheme="majorBidi"/>
        </w:rPr>
        <w:t xml:space="preserve">This syllabus was designed to convey course information and requirements as accurately as possible. It is important to note however that it </w:t>
      </w:r>
      <w:r w:rsidRPr="00B9467F">
        <w:rPr>
          <w:rFonts w:asciiTheme="majorBidi" w:hAnsiTheme="majorBidi" w:cstheme="majorBidi"/>
          <w:b/>
        </w:rPr>
        <w:t>may</w:t>
      </w:r>
      <w:r w:rsidRPr="00B9467F">
        <w:rPr>
          <w:rFonts w:asciiTheme="majorBidi" w:hAnsiTheme="majorBidi" w:cstheme="majorBidi"/>
        </w:rPr>
        <w:t xml:space="preserve"> be subject to change during the course depending on the needs of the class and other situational factors. Such changes would be for your benefit and you will be notified of them as soon as possible.</w:t>
      </w:r>
    </w:p>
    <w:p w:rsidR="00123AFA" w:rsidRPr="00B9467F" w:rsidRDefault="00123AFA" w:rsidP="00123AFA">
      <w:pPr>
        <w:rPr>
          <w:rFonts w:asciiTheme="majorBidi" w:hAnsiTheme="majorBidi" w:cstheme="majorBidi"/>
          <w:i/>
        </w:rPr>
      </w:pPr>
      <w:r w:rsidRPr="00B9467F">
        <w:rPr>
          <w:rFonts w:asciiTheme="majorBidi" w:hAnsiTheme="majorBidi" w:cstheme="majorBidi"/>
          <w:i/>
        </w:rPr>
        <w:t>Please Note:</w:t>
      </w:r>
    </w:p>
    <w:p w:rsidR="00123AFA" w:rsidRPr="00B9467F" w:rsidRDefault="00123AFA" w:rsidP="00123AFA">
      <w:pPr>
        <w:pStyle w:val="BodyText3"/>
        <w:overflowPunct w:val="0"/>
        <w:autoSpaceDE w:val="0"/>
        <w:autoSpaceDN w:val="0"/>
        <w:adjustRightInd w:val="0"/>
        <w:textAlignment w:val="baseline"/>
        <w:rPr>
          <w:rFonts w:asciiTheme="majorBidi" w:hAnsiTheme="majorBidi" w:cstheme="majorBidi"/>
          <w:i/>
          <w:sz w:val="22"/>
          <w:szCs w:val="22"/>
        </w:rPr>
      </w:pPr>
      <w:r w:rsidRPr="00B9467F">
        <w:rPr>
          <w:rFonts w:asciiTheme="majorBidi" w:hAnsiTheme="majorBidi" w:cstheme="majorBidi"/>
          <w:i/>
          <w:sz w:val="22"/>
          <w:szCs w:val="22"/>
        </w:rPr>
        <w:t xml:space="preserve">The instructor reserves the right to modify the procedures/ policies and course outline mentioned in this syllabus as dictated by unforeseen circumstances. It is your responsibility to cover the correct material. Instructor will announce changes well in time at class meetings. </w:t>
      </w:r>
    </w:p>
    <w:p w:rsidR="00123AFA" w:rsidRPr="00B9467F" w:rsidRDefault="00123AFA" w:rsidP="00123AFA">
      <w:pPr>
        <w:pStyle w:val="BodyText3"/>
        <w:overflowPunct w:val="0"/>
        <w:autoSpaceDE w:val="0"/>
        <w:autoSpaceDN w:val="0"/>
        <w:adjustRightInd w:val="0"/>
        <w:textAlignment w:val="baseline"/>
        <w:rPr>
          <w:rFonts w:asciiTheme="majorBidi" w:hAnsiTheme="majorBidi" w:cstheme="majorBidi"/>
          <w:i/>
          <w:sz w:val="22"/>
          <w:szCs w:val="22"/>
        </w:rPr>
      </w:pPr>
    </w:p>
    <w:p w:rsidR="006155F3" w:rsidRPr="00B9467F" w:rsidRDefault="006155F3">
      <w:pPr>
        <w:rPr>
          <w:rFonts w:asciiTheme="majorBidi" w:hAnsiTheme="majorBidi" w:cstheme="majorBidi"/>
        </w:rPr>
      </w:pPr>
    </w:p>
    <w:sectPr w:rsidR="006155F3" w:rsidRPr="00B94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22896"/>
    <w:multiLevelType w:val="multilevel"/>
    <w:tmpl w:val="6C10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41354"/>
    <w:multiLevelType w:val="hybridMultilevel"/>
    <w:tmpl w:val="8336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9F4953"/>
    <w:multiLevelType w:val="hybridMultilevel"/>
    <w:tmpl w:val="0ACE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215BA"/>
    <w:multiLevelType w:val="hybridMultilevel"/>
    <w:tmpl w:val="06983D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BC2DDD"/>
    <w:multiLevelType w:val="hybridMultilevel"/>
    <w:tmpl w:val="9354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8D0FC3"/>
    <w:multiLevelType w:val="hybridMultilevel"/>
    <w:tmpl w:val="A45A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793AC3"/>
    <w:multiLevelType w:val="multilevel"/>
    <w:tmpl w:val="25767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5F6242"/>
    <w:multiLevelType w:val="hybridMultilevel"/>
    <w:tmpl w:val="73E0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F25D27"/>
    <w:multiLevelType w:val="hybridMultilevel"/>
    <w:tmpl w:val="7DD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737A2"/>
    <w:multiLevelType w:val="hybridMultilevel"/>
    <w:tmpl w:val="E926E54C"/>
    <w:lvl w:ilvl="0" w:tplc="AF0A86DC">
      <w:start w:val="1"/>
      <w:numFmt w:val="bullet"/>
      <w:lvlText w:val=""/>
      <w:lvlJc w:val="left"/>
      <w:pPr>
        <w:tabs>
          <w:tab w:val="num" w:pos="947"/>
        </w:tabs>
        <w:ind w:left="1004" w:hanging="284"/>
      </w:pPr>
      <w:rPr>
        <w:rFonts w:ascii="Symbol" w:hAnsi="Symbol" w:hint="default"/>
        <w:b/>
        <w:i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E6D73C7"/>
    <w:multiLevelType w:val="hybridMultilevel"/>
    <w:tmpl w:val="AEB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2"/>
  </w:num>
  <w:num w:numId="6">
    <w:abstractNumId w:val="10"/>
  </w:num>
  <w:num w:numId="7">
    <w:abstractNumId w:val="3"/>
  </w:num>
  <w:num w:numId="8">
    <w:abstractNumId w:val="9"/>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00"/>
    <w:rsid w:val="00123AFA"/>
    <w:rsid w:val="002508EF"/>
    <w:rsid w:val="006155F3"/>
    <w:rsid w:val="0065195B"/>
    <w:rsid w:val="00842800"/>
    <w:rsid w:val="00852195"/>
    <w:rsid w:val="009B5008"/>
    <w:rsid w:val="00AE05A9"/>
    <w:rsid w:val="00B946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027B4-472C-4C23-8648-DB97DDA1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28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800"/>
    <w:rPr>
      <w:rFonts w:ascii="Times New Roman" w:eastAsia="Times New Roman" w:hAnsi="Times New Roman" w:cs="Times New Roman"/>
      <w:b/>
      <w:bCs/>
      <w:sz w:val="27"/>
      <w:szCs w:val="27"/>
    </w:rPr>
  </w:style>
  <w:style w:type="paragraph" w:styleId="NormalWeb">
    <w:name w:val="Normal (Web)"/>
    <w:basedOn w:val="Normal"/>
    <w:unhideWhenUsed/>
    <w:rsid w:val="00842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2800"/>
  </w:style>
  <w:style w:type="character" w:styleId="Hyperlink">
    <w:name w:val="Hyperlink"/>
    <w:basedOn w:val="DefaultParagraphFont"/>
    <w:uiPriority w:val="99"/>
    <w:semiHidden/>
    <w:unhideWhenUsed/>
    <w:rsid w:val="00842800"/>
    <w:rPr>
      <w:color w:val="0000FF"/>
      <w:u w:val="single"/>
    </w:rPr>
  </w:style>
  <w:style w:type="paragraph" w:styleId="ListParagraph">
    <w:name w:val="List Paragraph"/>
    <w:basedOn w:val="Normal"/>
    <w:uiPriority w:val="34"/>
    <w:qFormat/>
    <w:rsid w:val="00AE05A9"/>
    <w:pPr>
      <w:ind w:left="720"/>
      <w:contextualSpacing/>
    </w:pPr>
  </w:style>
  <w:style w:type="paragraph" w:styleId="BodyText">
    <w:name w:val="Body Text"/>
    <w:basedOn w:val="Normal"/>
    <w:link w:val="BodyTextChar"/>
    <w:rsid w:val="00AE05A9"/>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AE05A9"/>
    <w:rPr>
      <w:rFonts w:ascii="Arial" w:eastAsia="Times New Roman" w:hAnsi="Arial" w:cs="Arial"/>
      <w:sz w:val="24"/>
      <w:szCs w:val="24"/>
    </w:rPr>
  </w:style>
  <w:style w:type="paragraph" w:styleId="BodyText3">
    <w:name w:val="Body Text 3"/>
    <w:basedOn w:val="Normal"/>
    <w:link w:val="BodyText3Char"/>
    <w:uiPriority w:val="99"/>
    <w:semiHidden/>
    <w:unhideWhenUsed/>
    <w:rsid w:val="00123AFA"/>
    <w:pPr>
      <w:spacing w:after="120"/>
    </w:pPr>
    <w:rPr>
      <w:sz w:val="16"/>
      <w:szCs w:val="16"/>
    </w:rPr>
  </w:style>
  <w:style w:type="character" w:customStyle="1" w:styleId="BodyText3Char">
    <w:name w:val="Body Text 3 Char"/>
    <w:basedOn w:val="DefaultParagraphFont"/>
    <w:link w:val="BodyText3"/>
    <w:uiPriority w:val="99"/>
    <w:semiHidden/>
    <w:rsid w:val="00123AFA"/>
    <w:rPr>
      <w:sz w:val="16"/>
      <w:szCs w:val="16"/>
    </w:rPr>
  </w:style>
  <w:style w:type="paragraph" w:styleId="Title">
    <w:name w:val="Title"/>
    <w:basedOn w:val="Normal"/>
    <w:link w:val="TitleChar"/>
    <w:qFormat/>
    <w:rsid w:val="00123AFA"/>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23AFA"/>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067976">
      <w:bodyDiv w:val="1"/>
      <w:marLeft w:val="0"/>
      <w:marRight w:val="0"/>
      <w:marTop w:val="0"/>
      <w:marBottom w:val="0"/>
      <w:divBdr>
        <w:top w:val="none" w:sz="0" w:space="0" w:color="auto"/>
        <w:left w:val="none" w:sz="0" w:space="0" w:color="auto"/>
        <w:bottom w:val="none" w:sz="0" w:space="0" w:color="auto"/>
        <w:right w:val="none" w:sz="0" w:space="0" w:color="auto"/>
      </w:divBdr>
      <w:divsChild>
        <w:div w:id="53045509">
          <w:marLeft w:val="15"/>
          <w:marRight w:val="0"/>
          <w:marTop w:val="0"/>
          <w:marBottom w:val="0"/>
          <w:divBdr>
            <w:top w:val="none" w:sz="0" w:space="0" w:color="auto"/>
            <w:left w:val="none" w:sz="0" w:space="0" w:color="auto"/>
            <w:bottom w:val="none" w:sz="0" w:space="0" w:color="auto"/>
            <w:right w:val="none" w:sz="0" w:space="0" w:color="auto"/>
          </w:divBdr>
        </w:div>
        <w:div w:id="577442839">
          <w:marLeft w:val="8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FCC</dc:creator>
  <cp:keywords/>
  <dc:description/>
  <cp:lastModifiedBy>hp</cp:lastModifiedBy>
  <cp:revision>4</cp:revision>
  <dcterms:created xsi:type="dcterms:W3CDTF">2021-10-03T18:41:00Z</dcterms:created>
  <dcterms:modified xsi:type="dcterms:W3CDTF">2023-01-31T11:57:00Z</dcterms:modified>
</cp:coreProperties>
</file>